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1.png" ContentType="image/png"/>
  <Override PartName="/word/media/rId32.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Assignment</w:t>
      </w:r>
      <w:r>
        <w:t xml:space="preserve"> </w:t>
      </w:r>
      <w:r>
        <w:t xml:space="preserve">3</w:t>
      </w:r>
      <w:r>
        <w:t xml:space="preserve"> </w:t>
      </w:r>
      <w:r>
        <w:t xml:space="preserve">-</w:t>
      </w:r>
      <w:r>
        <w:t xml:space="preserve"> </w:t>
      </w:r>
      <w:r>
        <w:t xml:space="preserve">Matrix</w:t>
      </w:r>
      <w:r>
        <w:t xml:space="preserve"> </w:t>
      </w:r>
      <w:r>
        <w:t xml:space="preserve">Algebra</w:t>
      </w:r>
      <w:r>
        <w:t xml:space="preserve"> </w:t>
      </w:r>
      <w:r>
        <w:t xml:space="preserve">and</w:t>
      </w:r>
      <w:r>
        <w:t xml:space="preserve"> </w:t>
      </w:r>
      <w:r>
        <w:t xml:space="preserve">PCA</w:t>
      </w:r>
    </w:p>
    <w:p>
      <w:pPr>
        <w:pStyle w:val="Subtitle"/>
      </w:pPr>
      <m:oMath>
        <m:r>
          <m:rPr>
            <m:nor/>
            <m:sty m:val="b"/>
          </m:rPr>
          <m:t>Machine Learning, Spring 2020</m:t>
        </m:r>
      </m:oMath>
    </w:p>
    <w:p>
      <w:pPr>
        <w:pStyle w:val="Author"/>
      </w:pPr>
      <w:r>
        <w:t xml:space="preserve">Rui</w:t>
      </w:r>
      <w:r>
        <w:t xml:space="preserve"> </w:t>
      </w:r>
      <w:r>
        <w:t xml:space="preserve">Li</w:t>
      </w:r>
    </w:p>
    <w:p>
      <w:pPr>
        <w:pStyle w:val="FirstParagraph"/>
      </w:pPr>
      <w:r>
        <w:t xml:space="preserve">In this assignment, we will explore how to run a few simple (but incredibly useful) linear algebra commands in</w:t>
      </w:r>
      <w:r>
        <w:t xml:space="preserve"> </w:t>
      </w:r>
      <w:r>
        <w:rPr>
          <w:b/>
        </w:rPr>
        <w:t xml:space="preserve">R</w:t>
      </w:r>
      <w:r>
        <w:t xml:space="preserve">. Then, we will examine how one calculates principle components using built-in</w:t>
      </w:r>
      <w:r>
        <w:t xml:space="preserve"> </w:t>
      </w:r>
      <w:r>
        <w:rPr>
          <w:b/>
        </w:rPr>
        <w:t xml:space="preserve">R</w:t>
      </w:r>
      <w:r>
        <w:t xml:space="preserve"> </w:t>
      </w:r>
      <w:r>
        <w:t xml:space="preserve">functions.</w:t>
      </w:r>
    </w:p>
    <w:p>
      <w:pPr>
        <w:pStyle w:val="Heading2"/>
      </w:pPr>
      <w:bookmarkStart w:id="20" w:name="transpose-and-checking-equality"/>
      <w:r>
        <w:t xml:space="preserve">Transpose and Checking Equality</w:t>
      </w:r>
      <w:bookmarkEnd w:id="20"/>
    </w:p>
    <w:p>
      <w:pPr>
        <w:pStyle w:val="FirstParagraph"/>
      </w:pPr>
      <w:r>
        <w:t xml:space="preserve">Given the following 5 vectors, use the</w:t>
      </w:r>
      <w:r>
        <w:t xml:space="preserve"> </w:t>
      </w:r>
      <w:r>
        <w:rPr>
          <w:rStyle w:val="VerbatimChar"/>
        </w:rPr>
        <w:t xml:space="preserve">cbind</w:t>
      </w:r>
      <w:r>
        <w:t xml:space="preserve"> </w:t>
      </w:r>
      <w:r>
        <w:t xml:space="preserve">and</w:t>
      </w:r>
      <w:r>
        <w:t xml:space="preserve"> </w:t>
      </w:r>
      <w:r>
        <w:rPr>
          <w:rStyle w:val="VerbatimChar"/>
        </w:rPr>
        <w:t xml:space="preserve">rbind</w:t>
      </w:r>
      <w:r>
        <w:t xml:space="preserve"> </w:t>
      </w:r>
      <w:r>
        <w:t xml:space="preserve">functions to create the matrices</w:t>
      </w:r>
      <w:r>
        <w:t xml:space="preserve"> </w:t>
      </w:r>
      <m:oMath>
        <m:r>
          <m:t>X</m:t>
        </m:r>
      </m:oMath>
      <w:r>
        <w:t xml:space="preserve"> </w:t>
      </w:r>
      <w:r>
        <w:t xml:space="preserve">and</w:t>
      </w:r>
      <w:r>
        <w:t xml:space="preserve"> </w:t>
      </w:r>
      <m:oMath>
        <m:r>
          <m:t>Y</m:t>
        </m:r>
      </m:oMath>
      <w:r>
        <w:t xml:space="preserve">, where the</w:t>
      </w:r>
      <w:r>
        <w:t xml:space="preserve"> </w:t>
      </w:r>
      <w:r>
        <w:rPr>
          <w:i/>
        </w:rPr>
        <w:t xml:space="preserve">rows</w:t>
      </w:r>
      <w:r>
        <w:t xml:space="preserve"> </w:t>
      </w:r>
      <w:r>
        <w:t xml:space="preserve">of</w:t>
      </w:r>
      <w:r>
        <w:t xml:space="preserve"> </w:t>
      </w:r>
      <m:oMath>
        <m:r>
          <m:t>X</m:t>
        </m:r>
      </m:oMath>
      <w:r>
        <w:t xml:space="preserve"> </w:t>
      </w:r>
      <w:r>
        <w:t xml:space="preserve">are x.1-x.5 and the</w:t>
      </w:r>
      <w:r>
        <w:t xml:space="preserve"> </w:t>
      </w:r>
      <w:r>
        <w:rPr>
          <w:i/>
        </w:rPr>
        <w:t xml:space="preserve">columns</w:t>
      </w:r>
      <w:r>
        <w:t xml:space="preserve"> </w:t>
      </w:r>
      <w:r>
        <w:t xml:space="preserve">of</w:t>
      </w:r>
      <w:r>
        <w:t xml:space="preserve"> </w:t>
      </w:r>
      <m:oMath>
        <m:r>
          <m:t>Y</m:t>
        </m:r>
      </m:oMath>
      <w:r>
        <w:t xml:space="preserve"> </w:t>
      </w:r>
      <w:r>
        <w:t xml:space="preserve">are x.1-x.5.</w:t>
      </w:r>
    </w:p>
    <w:p>
      <w:pPr>
        <w:pStyle w:val="SourceCode"/>
      </w:pPr>
      <w:r>
        <w:rPr>
          <w:rStyle w:val="NormalTok"/>
        </w:rPr>
        <w:t xml:space="preserve">x</w:t>
      </w:r>
      <w:r>
        <w:rPr>
          <w:rStyle w:val="FloatTok"/>
        </w:rPr>
        <w:t xml:space="preserve">.1</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w:t>
      </w:r>
      <w:r>
        <w:br/>
      </w:r>
      <w:r>
        <w:rPr>
          <w:rStyle w:val="NormalTok"/>
        </w:rPr>
        <w:t xml:space="preserve">x</w:t>
      </w:r>
      <w:r>
        <w:rPr>
          <w:rStyle w:val="FloatTok"/>
        </w:rPr>
        <w:t xml:space="preserve">.2</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x</w:t>
      </w:r>
      <w:r>
        <w:rPr>
          <w:rStyle w:val="FloatTok"/>
        </w:rPr>
        <w:t xml:space="preserve">.3</w:t>
      </w:r>
      <w:r>
        <w:rPr>
          <w:rStyle w:val="NormalTok"/>
        </w:rPr>
        <w:t xml:space="preserve"> =</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x</w:t>
      </w:r>
      <w:r>
        <w:rPr>
          <w:rStyle w:val="FloatTok"/>
        </w:rPr>
        <w:t xml:space="preserve">.4</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-.5</w:t>
      </w:r>
      <w:r>
        <w:rPr>
          <w:rStyle w:val="NormalTok"/>
        </w:rPr>
        <w:t xml:space="preserve">, </w:t>
      </w:r>
      <w:r>
        <w:rPr>
          <w:rStyle w:val="FloatTok"/>
        </w:rPr>
        <w:t xml:space="preserve">.25</w:t>
      </w:r>
      <w:r>
        <w:rPr>
          <w:rStyle w:val="NormalTok"/>
        </w:rPr>
        <w:t xml:space="preserve">, </w:t>
      </w:r>
      <w:r>
        <w:rPr>
          <w:rStyle w:val="DecValTok"/>
        </w:rPr>
        <w:t xml:space="preserve">3</w:t>
      </w:r>
      <w:r>
        <w:rPr>
          <w:rStyle w:val="NormalTok"/>
        </w:rPr>
        <w:t xml:space="preserve">)</w:t>
      </w:r>
      <w:r>
        <w:br/>
      </w:r>
      <w:r>
        <w:rPr>
          <w:rStyle w:val="NormalTok"/>
        </w:rPr>
        <w:t xml:space="preserve">x</w:t>
      </w:r>
      <w:r>
        <w:rPr>
          <w:rStyle w:val="FloatTok"/>
        </w:rPr>
        <w:t xml:space="preserve">.5</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12</w:t>
      </w:r>
      <w:r>
        <w:rPr>
          <w:rStyle w:val="NormalTok"/>
        </w:rPr>
        <w:t xml:space="preserve">)</w:t>
      </w:r>
      <w:r>
        <w:br/>
      </w:r>
      <w:r>
        <w:br/>
      </w:r>
      <w:r>
        <w:rPr>
          <w:rStyle w:val="CommentTok"/>
        </w:rPr>
        <w:t xml:space="preserve"># Concatenate the vectors as rows</w:t>
      </w:r>
      <w:r>
        <w:br/>
      </w:r>
      <w:r>
        <w:rPr>
          <w:rStyle w:val="NormalTok"/>
        </w:rPr>
        <w:t xml:space="preserve">X =</w:t>
      </w:r>
      <w:r>
        <w:rPr>
          <w:rStyle w:val="StringTok"/>
        </w:rPr>
        <w:t xml:space="preserve"> </w:t>
      </w:r>
      <w:r>
        <w:rPr>
          <w:rStyle w:val="KeywordTok"/>
        </w:rPr>
        <w:t xml:space="preserve">rbind</w:t>
      </w:r>
      <w:r>
        <w:rPr>
          <w:rStyle w:val="NormalTok"/>
        </w:rPr>
        <w:t xml:space="preserve">(x</w:t>
      </w:r>
      <w:r>
        <w:rPr>
          <w:rStyle w:val="FloatTok"/>
        </w:rPr>
        <w:t xml:space="preserve">.1</w:t>
      </w:r>
      <w:r>
        <w:rPr>
          <w:rStyle w:val="NormalTok"/>
        </w:rPr>
        <w:t xml:space="preserve">,x</w:t>
      </w:r>
      <w:r>
        <w:rPr>
          <w:rStyle w:val="FloatTok"/>
        </w:rPr>
        <w:t xml:space="preserve">.2</w:t>
      </w:r>
      <w:r>
        <w:rPr>
          <w:rStyle w:val="NormalTok"/>
        </w:rPr>
        <w:t xml:space="preserve">,x</w:t>
      </w:r>
      <w:r>
        <w:rPr>
          <w:rStyle w:val="FloatTok"/>
        </w:rPr>
        <w:t xml:space="preserve">.3</w:t>
      </w:r>
      <w:r>
        <w:rPr>
          <w:rStyle w:val="NormalTok"/>
        </w:rPr>
        <w:t xml:space="preserve">,x</w:t>
      </w:r>
      <w:r>
        <w:rPr>
          <w:rStyle w:val="FloatTok"/>
        </w:rPr>
        <w:t xml:space="preserve">.4</w:t>
      </w:r>
      <w:r>
        <w:rPr>
          <w:rStyle w:val="NormalTok"/>
        </w:rPr>
        <w:t xml:space="preserve">,x</w:t>
      </w:r>
      <w:r>
        <w:rPr>
          <w:rStyle w:val="FloatTok"/>
        </w:rPr>
        <w:t xml:space="preserve">.5</w:t>
      </w:r>
      <w:r>
        <w:rPr>
          <w:rStyle w:val="NormalTok"/>
        </w:rPr>
        <w:t xml:space="preserve">)</w:t>
      </w:r>
      <w:r>
        <w:br/>
      </w:r>
      <w:r>
        <w:rPr>
          <w:rStyle w:val="CommentTok"/>
        </w:rPr>
        <w:t xml:space="preserve"># Concatenate the vectors as columns</w:t>
      </w:r>
      <w:r>
        <w:br/>
      </w:r>
      <w:r>
        <w:rPr>
          <w:rStyle w:val="NormalTok"/>
        </w:rPr>
        <w:t xml:space="preserve">Y =</w:t>
      </w:r>
      <w:r>
        <w:rPr>
          <w:rStyle w:val="StringTok"/>
        </w:rPr>
        <w:t xml:space="preserve"> </w:t>
      </w:r>
      <w:r>
        <w:rPr>
          <w:rStyle w:val="KeywordTok"/>
        </w:rPr>
        <w:t xml:space="preserve">cbind</w:t>
      </w:r>
      <w:r>
        <w:rPr>
          <w:rStyle w:val="NormalTok"/>
        </w:rPr>
        <w:t xml:space="preserve">(x</w:t>
      </w:r>
      <w:r>
        <w:rPr>
          <w:rStyle w:val="FloatTok"/>
        </w:rPr>
        <w:t xml:space="preserve">.1</w:t>
      </w:r>
      <w:r>
        <w:rPr>
          <w:rStyle w:val="NormalTok"/>
        </w:rPr>
        <w:t xml:space="preserve">,x</w:t>
      </w:r>
      <w:r>
        <w:rPr>
          <w:rStyle w:val="FloatTok"/>
        </w:rPr>
        <w:t xml:space="preserve">.2</w:t>
      </w:r>
      <w:r>
        <w:rPr>
          <w:rStyle w:val="NormalTok"/>
        </w:rPr>
        <w:t xml:space="preserve">,x</w:t>
      </w:r>
      <w:r>
        <w:rPr>
          <w:rStyle w:val="FloatTok"/>
        </w:rPr>
        <w:t xml:space="preserve">.3</w:t>
      </w:r>
      <w:r>
        <w:rPr>
          <w:rStyle w:val="NormalTok"/>
        </w:rPr>
        <w:t xml:space="preserve">,x</w:t>
      </w:r>
      <w:r>
        <w:rPr>
          <w:rStyle w:val="FloatTok"/>
        </w:rPr>
        <w:t xml:space="preserve">.4</w:t>
      </w:r>
      <w:r>
        <w:rPr>
          <w:rStyle w:val="NormalTok"/>
        </w:rPr>
        <w:t xml:space="preserve">,x</w:t>
      </w:r>
      <w:r>
        <w:rPr>
          <w:rStyle w:val="FloatTok"/>
        </w:rPr>
        <w:t xml:space="preserve">.5</w:t>
      </w:r>
      <w:r>
        <w:rPr>
          <w:rStyle w:val="NormalTok"/>
        </w:rPr>
        <w:t xml:space="preserve">)</w:t>
      </w:r>
    </w:p>
    <w:p>
      <w:pPr>
        <w:pStyle w:val="FirstParagraph"/>
      </w:pPr>
      <w:r>
        <w:t xml:space="preserve">We can calculate the transpose of a matrix by using the</w:t>
      </w:r>
      <w:r>
        <w:t xml:space="preserve"> </w:t>
      </w:r>
      <w:r>
        <w:rPr>
          <w:i/>
        </w:rPr>
        <w:t xml:space="preserve">t( )</w:t>
      </w:r>
      <w:r>
        <w:t xml:space="preserve"> </w:t>
      </w:r>
      <w:r>
        <w:t xml:space="preserve">command. For example, try typing</w:t>
      </w:r>
      <w:r>
        <w:t xml:space="preserve"> </w:t>
      </w:r>
      <w:r>
        <w:rPr>
          <w:i/>
        </w:rPr>
        <w:t xml:space="preserve">t(X)</w:t>
      </w:r>
      <w:r>
        <w:t xml:space="preserve"> </w:t>
      </w:r>
      <w:r>
        <w:t xml:space="preserve">and look at the output.</w:t>
      </w:r>
    </w:p>
    <w:p>
      <w:pPr>
        <w:pStyle w:val="SourceCode"/>
      </w:pPr>
      <w:r>
        <w:rPr>
          <w:rStyle w:val="KeywordTok"/>
        </w:rPr>
        <w:t xml:space="preserve">t</w:t>
      </w:r>
      <w:r>
        <w:rPr>
          <w:rStyle w:val="NormalTok"/>
        </w:rPr>
        <w:t xml:space="preserve">(X)</w:t>
      </w:r>
    </w:p>
    <w:p>
      <w:pPr>
        <w:pStyle w:val="SourceCode"/>
      </w:pPr>
      <w:r>
        <w:rPr>
          <w:rStyle w:val="VerbatimChar"/>
        </w:rPr>
        <w:t xml:space="preserve">##      x.1 x.2 x.3   x.4 x.5</w:t>
      </w:r>
      <w:r>
        <w:br/>
      </w:r>
      <w:r>
        <w:rPr>
          <w:rStyle w:val="VerbatimChar"/>
        </w:rPr>
        <w:t xml:space="preserve">## [1,] 2.0   1  -1  1.00   3</w:t>
      </w:r>
      <w:r>
        <w:br/>
      </w:r>
      <w:r>
        <w:rPr>
          <w:rStyle w:val="VerbatimChar"/>
        </w:rPr>
        <w:t xml:space="preserve">## [2,] 0.5   1   0 -0.50   6</w:t>
      </w:r>
      <w:r>
        <w:br/>
      </w:r>
      <w:r>
        <w:rPr>
          <w:rStyle w:val="VerbatimChar"/>
        </w:rPr>
        <w:t xml:space="preserve">## [3,] 4.0   1   2  0.25   9</w:t>
      </w:r>
      <w:r>
        <w:br/>
      </w:r>
      <w:r>
        <w:rPr>
          <w:rStyle w:val="VerbatimChar"/>
        </w:rPr>
        <w:t xml:space="preserve">## [4,] 2.0   1   1  3.00  12</w:t>
      </w:r>
    </w:p>
    <w:p>
      <w:pPr>
        <w:pStyle w:val="FirstParagraph"/>
      </w:pPr>
      <w:r>
        <w:t xml:space="preserve">Based on our construction, t(X) = Y. We can check that this is true by using a logical equivalence command</w:t>
      </w:r>
      <w:r>
        <w:t xml:space="preserve"> </w:t>
      </w:r>
      <w:r>
        <w:rPr>
          <w:i/>
        </w:rPr>
        <w:t xml:space="preserve">==</w:t>
      </w:r>
      <w:r>
        <w:t xml:space="preserve">. When checking the equality of two matrices, the</w:t>
      </w:r>
      <w:r>
        <w:t xml:space="preserve"> </w:t>
      </w:r>
      <w:r>
        <w:rPr>
          <w:i/>
        </w:rPr>
        <w:t xml:space="preserve">==</w:t>
      </w:r>
      <w:r>
        <w:t xml:space="preserve"> </w:t>
      </w:r>
      <w:r>
        <w:t xml:space="preserve">command will check the entry by entry equality of the two matrices. To do this, the two matrices must be of the same dimensions. Verify that t(X) = Y by using the command</w:t>
      </w:r>
      <w:r>
        <w:t xml:space="preserve"> </w:t>
      </w:r>
      <w:r>
        <w:rPr>
          <w:i/>
        </w:rPr>
        <w:t xml:space="preserve">t(X) == Y</w:t>
      </w:r>
      <w:r>
        <w:t xml:space="preserve">. Verify that</w:t>
      </w:r>
      <w:r>
        <w:t xml:space="preserve"> </w:t>
      </w:r>
      <w:r>
        <w:rPr>
          <w:b/>
        </w:rPr>
        <w:t xml:space="preserve">R</w:t>
      </w:r>
      <w:r>
        <w:t xml:space="preserve"> </w:t>
      </w:r>
      <w:r>
        <w:t xml:space="preserve">will return an error if you type</w:t>
      </w:r>
      <w:r>
        <w:t xml:space="preserve"> </w:t>
      </w:r>
      <w:r>
        <w:rPr>
          <w:i/>
        </w:rPr>
        <w:t xml:space="preserve">t(x.1) == Y</w:t>
      </w:r>
      <w:r>
        <w:t xml:space="preserve"> </w:t>
      </w:r>
      <w:r>
        <w:t xml:space="preserve">because</w:t>
      </w:r>
      <w:r>
        <w:t xml:space="preserve"> </w:t>
      </w:r>
      <w:r>
        <w:rPr>
          <w:i/>
        </w:rPr>
        <w:t xml:space="preserve">x.1</w:t>
      </w:r>
      <w:r>
        <w:t xml:space="preserve"> </w:t>
      </w:r>
      <w:r>
        <w:t xml:space="preserve">and Y are not the same dimension.</w:t>
      </w:r>
    </w:p>
    <w:p>
      <w:pPr>
        <w:pStyle w:val="SourceCode"/>
      </w:pPr>
      <w:r>
        <w:rPr>
          <w:rStyle w:val="KeywordTok"/>
        </w:rPr>
        <w:t xml:space="preserve">t</w:t>
      </w:r>
      <w:r>
        <w:rPr>
          <w:rStyle w:val="NormalTok"/>
        </w:rPr>
        <w:t xml:space="preserve">(X)</w:t>
      </w:r>
      <w:r>
        <w:rPr>
          <w:rStyle w:val="OperatorTok"/>
        </w:rPr>
        <w:t xml:space="preserve">==</w:t>
      </w:r>
      <w:r>
        <w:rPr>
          <w:rStyle w:val="NormalTok"/>
        </w:rPr>
        <w:t xml:space="preserve">Y</w:t>
      </w:r>
    </w:p>
    <w:p>
      <w:pPr>
        <w:pStyle w:val="SourceCode"/>
      </w:pPr>
      <w:r>
        <w:rPr>
          <w:rStyle w:val="VerbatimChar"/>
        </w:rPr>
        <w:t xml:space="preserve">##       x.1  x.2  x.3  x.4  x.5</w:t>
      </w:r>
      <w:r>
        <w:br/>
      </w:r>
      <w:r>
        <w:rPr>
          <w:rStyle w:val="VerbatimChar"/>
        </w:rPr>
        <w:t xml:space="preserve">## [1,] TRUE TRUE TRUE TRUE TRUE</w:t>
      </w:r>
      <w:r>
        <w:br/>
      </w:r>
      <w:r>
        <w:rPr>
          <w:rStyle w:val="VerbatimChar"/>
        </w:rPr>
        <w:t xml:space="preserve">## [2,] TRUE TRUE TRUE TRUE TRUE</w:t>
      </w:r>
      <w:r>
        <w:br/>
      </w:r>
      <w:r>
        <w:rPr>
          <w:rStyle w:val="VerbatimChar"/>
        </w:rPr>
        <w:t xml:space="preserve">## [3,] TRUE TRUE TRUE TRUE TRUE</w:t>
      </w:r>
      <w:r>
        <w:br/>
      </w:r>
      <w:r>
        <w:rPr>
          <w:rStyle w:val="VerbatimChar"/>
        </w:rPr>
        <w:t xml:space="preserve">## [4,] TRUE TRUE TRUE TRUE TRUE</w:t>
      </w:r>
    </w:p>
    <w:p>
      <w:pPr>
        <w:pStyle w:val="Heading2"/>
      </w:pPr>
      <w:bookmarkStart w:id="21" w:name="matrix-multiplication"/>
      <w:r>
        <w:t xml:space="preserve">Matrix Multiplication</w:t>
      </w:r>
      <w:bookmarkEnd w:id="21"/>
    </w:p>
    <w:p>
      <w:pPr>
        <w:pStyle w:val="FirstParagraph"/>
      </w:pPr>
      <w:r>
        <w:t xml:space="preserve">Matrix multiplication is performed in</w:t>
      </w:r>
      <w:r>
        <w:t xml:space="preserve"> </w:t>
      </w:r>
      <w:r>
        <w:rPr>
          <w:b/>
        </w:rPr>
        <w:t xml:space="preserve">R</w:t>
      </w:r>
      <w:r>
        <w:t xml:space="preserve"> </w:t>
      </w:r>
      <w:r>
        <w:t xml:space="preserve">using the</w:t>
      </w:r>
      <w:r>
        <w:t xml:space="preserve"> </w:t>
      </w:r>
      <m:oMath>
        <m:sSup>
          <m:e>
            <m:r>
              <m:t>%</m:t>
            </m:r>
          </m:e>
          <m:sup>
            <m:r>
              <m:t>*</m:t>
            </m:r>
          </m:sup>
        </m:sSup>
        <m:r>
          <m:t>%</m:t>
        </m:r>
      </m:oMath>
      <w:r>
        <w:t xml:space="preserve"> </w:t>
      </w:r>
      <w:r>
        <w:t xml:space="preserve">command. For example, to obtain the product</w:t>
      </w:r>
      <w:r>
        <w:t xml:space="preserve"> </w:t>
      </w:r>
      <m:oMath>
        <m:r>
          <m:t>A</m:t>
        </m:r>
        <m:r>
          <m:t>B</m:t>
        </m:r>
      </m:oMath>
      <w:r>
        <w:t xml:space="preserve"> </w:t>
      </w:r>
      <w:r>
        <w:t xml:space="preserve">of two matrices</w:t>
      </w:r>
      <w:r>
        <w:t xml:space="preserve"> </w:t>
      </w:r>
      <m:oMath>
        <m:r>
          <m:t>A</m:t>
        </m:r>
      </m:oMath>
      <w:r>
        <w:t xml:space="preserve"> </w:t>
      </w:r>
      <w:r>
        <w:t xml:space="preserve">and</w:t>
      </w:r>
      <w:r>
        <w:t xml:space="preserve"> </w:t>
      </w:r>
      <m:oMath>
        <m:r>
          <m:t>B</m:t>
        </m:r>
      </m:oMath>
      <w:r>
        <w:t xml:space="preserve"> </w:t>
      </w:r>
      <w:r>
        <w:t xml:space="preserve">you can type</w:t>
      </w:r>
      <w:r>
        <w:t xml:space="preserve"> </w:t>
      </w:r>
      <m:oMath>
        <m:r>
          <m:t>A</m:t>
        </m:r>
        <m:sSup>
          <m:e>
            <m:r>
              <m:t>%</m:t>
            </m:r>
          </m:e>
          <m:sup>
            <m:r>
              <m:t>*</m:t>
            </m:r>
          </m:sup>
        </m:sSup>
        <m:r>
          <m:t>%</m:t>
        </m:r>
        <m:r>
          <m:t>B</m:t>
        </m:r>
      </m:oMath>
      <w:r>
        <w:t xml:space="preserve">. Calculate the empircial covariance matrix of X using the following code:</w:t>
      </w:r>
    </w:p>
    <w:p>
      <w:pPr>
        <w:pStyle w:val="SourceCode"/>
      </w:pPr>
      <w:r>
        <w:rPr>
          <w:rStyle w:val="CommentTok"/>
        </w:rPr>
        <w:t xml:space="preserve">#calculate the column means of X</w:t>
      </w:r>
      <w:r>
        <w:br/>
      </w:r>
      <w:r>
        <w:rPr>
          <w:rStyle w:val="NormalTok"/>
        </w:rPr>
        <w:t xml:space="preserve">col.means =</w:t>
      </w:r>
      <w:r>
        <w:rPr>
          <w:rStyle w:val="StringTok"/>
        </w:rPr>
        <w:t xml:space="preserve"> </w:t>
      </w:r>
      <w:r>
        <w:rPr>
          <w:rStyle w:val="KeywordTok"/>
        </w:rPr>
        <w:t xml:space="preserve">colMeans</w:t>
      </w:r>
      <w:r>
        <w:rPr>
          <w:rStyle w:val="NormalTok"/>
        </w:rPr>
        <w:t xml:space="preserve">(Y)</w:t>
      </w:r>
      <w:r>
        <w:br/>
      </w:r>
      <w:r>
        <w:br/>
      </w:r>
      <w:r>
        <w:rPr>
          <w:rStyle w:val="CommentTok"/>
        </w:rPr>
        <w:t xml:space="preserve">#create a matrix of these column means repeated across the rows</w:t>
      </w:r>
      <w:r>
        <w:br/>
      </w:r>
      <w:r>
        <w:rPr>
          <w:rStyle w:val="NormalTok"/>
        </w:rPr>
        <w:t xml:space="preserve">Y.bar =</w:t>
      </w:r>
      <w:r>
        <w:rPr>
          <w:rStyle w:val="String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(col.means,</w:t>
      </w:r>
      <w:r>
        <w:rPr>
          <w:rStyle w:val="DecValTok"/>
        </w:rPr>
        <w:t xml:space="preserve">4</w:t>
      </w:r>
      <w:r>
        <w:rPr>
          <w:rStyle w:val="NormalTok"/>
        </w:rPr>
        <w:t xml:space="preserve">),</w:t>
      </w:r>
      <w:r>
        <w:rPr>
          <w:rStyle w:val="DataTypeTok"/>
        </w:rPr>
        <w:t xml:space="preserve">ncol =</w:t>
      </w:r>
      <w:r>
        <w:rPr>
          <w:rStyle w:val="NormalTok"/>
        </w:rPr>
        <w:t xml:space="preserve"> </w:t>
      </w:r>
      <w:r>
        <w:rPr>
          <w:rStyle w:val="DecValTok"/>
        </w:rPr>
        <w:t xml:space="preserve">5</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r>
      <w:r>
        <w:br/>
      </w:r>
      <w:r>
        <w:rPr>
          <w:rStyle w:val="CommentTok"/>
        </w:rPr>
        <w:t xml:space="preserve">#column center X</w:t>
      </w:r>
      <w:r>
        <w:br/>
      </w:r>
      <w:r>
        <w:rPr>
          <w:rStyle w:val="NormalTok"/>
        </w:rPr>
        <w:t xml:space="preserve">Y.col.centered =</w:t>
      </w:r>
      <w:r>
        <w:rPr>
          <w:rStyle w:val="StringTok"/>
        </w:rPr>
        <w:t xml:space="preserve"> </w:t>
      </w:r>
      <w:r>
        <w:rPr>
          <w:rStyle w:val="NormalTok"/>
        </w:rPr>
        <w:t xml:space="preserve">Y </w:t>
      </w:r>
      <w:r>
        <w:rPr>
          <w:rStyle w:val="OperatorTok"/>
        </w:rPr>
        <w:t xml:space="preserve">-</w:t>
      </w:r>
      <w:r>
        <w:rPr>
          <w:rStyle w:val="StringTok"/>
        </w:rPr>
        <w:t xml:space="preserve"> </w:t>
      </w:r>
      <w:r>
        <w:rPr>
          <w:rStyle w:val="NormalTok"/>
        </w:rPr>
        <w:t xml:space="preserve">Y.bar</w:t>
      </w:r>
      <w:r>
        <w:br/>
      </w:r>
      <w:r>
        <w:br/>
      </w:r>
      <w:r>
        <w:rPr>
          <w:rStyle w:val="CommentTok"/>
        </w:rPr>
        <w:t xml:space="preserve">#calculate the empirical covariance matrix of X</w:t>
      </w:r>
      <w:r>
        <w:br/>
      </w:r>
      <w:r>
        <w:rPr>
          <w:rStyle w:val="NormalTok"/>
        </w:rPr>
        <w:t xml:space="preserve">sigma =</w:t>
      </w:r>
      <w:r>
        <w:rPr>
          <w:rStyle w:val="String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t</w:t>
      </w:r>
      <w:r>
        <w:rPr>
          <w:rStyle w:val="NormalTok"/>
        </w:rPr>
        <w:t xml:space="preserve">(Y.col.centered) </w:t>
      </w:r>
      <w:r>
        <w:rPr>
          <w:rStyle w:val="OperatorTok"/>
        </w:rPr>
        <w:t xml:space="preserve">%*%</w:t>
      </w:r>
      <w:r>
        <w:rPr>
          <w:rStyle w:val="StringTok"/>
        </w:rPr>
        <w:t xml:space="preserve"> </w:t>
      </w:r>
      <w:r>
        <w:rPr>
          <w:rStyle w:val="NormalTok"/>
        </w:rPr>
        <w:t xml:space="preserve">Y.col.centered</w:t>
      </w:r>
    </w:p>
    <w:p>
      <w:pPr>
        <w:pStyle w:val="FirstParagraph"/>
      </w:pPr>
      <w:r>
        <w:t xml:space="preserve">Verify that</w:t>
      </w:r>
      <w:r>
        <w:t xml:space="preserve"> </w:t>
      </w:r>
      <w:r>
        <w:rPr>
          <w:i/>
        </w:rPr>
        <w:t xml:space="preserve">sigma</w:t>
      </w:r>
      <w:r>
        <w:t xml:space="preserve"> </w:t>
      </w:r>
      <w:r>
        <w:t xml:space="preserve">is symmetric using the</w:t>
      </w:r>
      <w:r>
        <w:t xml:space="preserve"> </w:t>
      </w:r>
      <w:r>
        <w:rPr>
          <w:i/>
        </w:rPr>
        <w:t xml:space="preserve">t( )</w:t>
      </w:r>
      <w:r>
        <w:t xml:space="preserve"> </w:t>
      </w:r>
      <w:r>
        <w:t xml:space="preserve">and</w:t>
      </w:r>
      <w:r>
        <w:t xml:space="preserve"> </w:t>
      </w:r>
      <w:r>
        <w:rPr>
          <w:i/>
        </w:rPr>
        <w:t xml:space="preserve">==</w:t>
      </w:r>
      <w:r>
        <w:t xml:space="preserve"> </w:t>
      </w:r>
      <w:r>
        <w:t xml:space="preserve">commands.</w:t>
      </w:r>
    </w:p>
    <w:p>
      <w:pPr>
        <w:pStyle w:val="SourceCode"/>
      </w:pPr>
      <w:r>
        <w:rPr>
          <w:rStyle w:val="KeywordTok"/>
        </w:rPr>
        <w:t xml:space="preserve">t</w:t>
      </w:r>
      <w:r>
        <w:rPr>
          <w:rStyle w:val="NormalTok"/>
        </w:rPr>
        <w:t xml:space="preserve">(sigma)</w:t>
      </w:r>
      <w:r>
        <w:rPr>
          <w:rStyle w:val="OperatorTok"/>
        </w:rPr>
        <w:t xml:space="preserve">==</w:t>
      </w:r>
      <w:r>
        <w:rPr>
          <w:rStyle w:val="NormalTok"/>
        </w:rPr>
        <w:t xml:space="preserve">sigma</w:t>
      </w:r>
    </w:p>
    <w:p>
      <w:pPr>
        <w:pStyle w:val="SourceCode"/>
      </w:pPr>
      <w:r>
        <w:rPr>
          <w:rStyle w:val="VerbatimChar"/>
        </w:rPr>
        <w:t xml:space="preserve">##      x.1  x.2  x.3  x.4  x.5</w:t>
      </w:r>
      <w:r>
        <w:br/>
      </w:r>
      <w:r>
        <w:rPr>
          <w:rStyle w:val="VerbatimChar"/>
        </w:rPr>
        <w:t xml:space="preserve">## x.1 TRUE TRUE TRUE TRUE TRUE</w:t>
      </w:r>
      <w:r>
        <w:br/>
      </w:r>
      <w:r>
        <w:rPr>
          <w:rStyle w:val="VerbatimChar"/>
        </w:rPr>
        <w:t xml:space="preserve">## x.2 TRUE TRUE TRUE TRUE TRUE</w:t>
      </w:r>
      <w:r>
        <w:br/>
      </w:r>
      <w:r>
        <w:rPr>
          <w:rStyle w:val="VerbatimChar"/>
        </w:rPr>
        <w:t xml:space="preserve">## x.3 TRUE TRUE TRUE TRUE TRUE</w:t>
      </w:r>
      <w:r>
        <w:br/>
      </w:r>
      <w:r>
        <w:rPr>
          <w:rStyle w:val="VerbatimChar"/>
        </w:rPr>
        <w:t xml:space="preserve">## x.4 TRUE TRUE TRUE TRUE TRUE</w:t>
      </w:r>
      <w:r>
        <w:br/>
      </w:r>
      <w:r>
        <w:rPr>
          <w:rStyle w:val="VerbatimChar"/>
        </w:rPr>
        <w:t xml:space="preserve">## x.5 TRUE TRUE TRUE TRUE TRUE</w:t>
      </w:r>
    </w:p>
    <w:p>
      <w:pPr>
        <w:pStyle w:val="FirstParagraph"/>
      </w:pPr>
      <w:r>
        <w:t xml:space="preserve">It is important to distinguish the difference between the</w:t>
      </w:r>
      <w:r>
        <w:t xml:space="preserve"> </w:t>
      </w:r>
      <m:oMath>
        <m:sSup>
          <m:e>
            <m:r>
              <m:t>%</m:t>
            </m:r>
          </m:e>
          <m:sup>
            <m:r>
              <m:t>*</m:t>
            </m:r>
          </m:sup>
        </m:sSup>
        <m:r>
          <m:t>%</m:t>
        </m:r>
      </m:oMath>
      <w:r>
        <w:t xml:space="preserve"> </w:t>
      </w:r>
      <w:r>
        <w:t xml:space="preserve">command and the</w:t>
      </w:r>
      <w:r>
        <w:t xml:space="preserve"> </w:t>
      </w:r>
      <m:oMath>
        <m:r>
          <m:t>*</m:t>
        </m:r>
      </m:oMath>
      <w:r>
        <w:t xml:space="preserve"> </w:t>
      </w:r>
      <w:r>
        <w:t xml:space="preserve">command in</w:t>
      </w:r>
      <w:r>
        <w:t xml:space="preserve"> </w:t>
      </w:r>
      <w:r>
        <w:rPr>
          <w:b/>
        </w:rPr>
        <w:t xml:space="preserve">R</w:t>
      </w:r>
      <w:r>
        <w:t xml:space="preserve">. The</w:t>
      </w:r>
      <w:r>
        <w:t xml:space="preserve"> </w:t>
      </w:r>
      <m:oMath>
        <m:r>
          <m:t>*</m:t>
        </m:r>
      </m:oMath>
      <w:r>
        <w:t xml:space="preserve"> </w:t>
      </w:r>
      <w:r>
        <w:t xml:space="preserve">command is used for scalar multiplication and for entry-wise multiplication of matrices. Knowning this, answer the following questions:</w:t>
      </w:r>
    </w:p>
    <w:p>
      <w:pPr>
        <w:pStyle w:val="Heading3"/>
      </w:pPr>
      <w:bookmarkStart w:id="22" w:name="questions"/>
      <w:r>
        <w:t xml:space="preserve">Questions</w:t>
      </w:r>
      <w:bookmarkEnd w:id="22"/>
    </w:p>
    <w:p>
      <w:pPr>
        <w:pStyle w:val="Compact"/>
        <w:numPr>
          <w:numId w:val="1001"/>
          <w:ilvl w:val="0"/>
        </w:numPr>
      </w:pPr>
      <w:r>
        <w:t xml:space="preserve">Write out</w:t>
      </w:r>
      <w:r>
        <w:t xml:space="preserve"> </w:t>
      </w:r>
      <w:r>
        <w:rPr>
          <w:i/>
        </w:rPr>
        <w:t xml:space="preserve">sigma</w:t>
      </w:r>
      <w:r>
        <w:t xml:space="preserve">, the empirical covariance matrix of</w:t>
      </w:r>
      <w:r>
        <w:t xml:space="preserve"> </w:t>
      </w:r>
      <m:oMath>
        <m:r>
          <m:t>X</m:t>
        </m:r>
      </m:oMath>
    </w:p>
    <w:p>
      <w:pPr>
        <w:pStyle w:val="Compact"/>
        <w:numPr>
          <w:numId w:val="1001"/>
          <w:ilvl w:val="0"/>
        </w:numPr>
      </w:pPr>
      <w:r>
        <w:t xml:space="preserve">Based on</w:t>
      </w:r>
      <w:r>
        <w:t xml:space="preserve"> </w:t>
      </w:r>
      <w:r>
        <w:rPr>
          <w:i/>
        </w:rPr>
        <w:t xml:space="preserve">sigma</w:t>
      </w:r>
      <w:r>
        <w:t xml:space="preserve">, what is</w:t>
      </w:r>
      <w:r>
        <w:t xml:space="preserve"> </w:t>
      </w:r>
      <m:oMath>
        <m:r>
          <m:t>C</m:t>
        </m:r>
        <m:r>
          <m:t>o</m:t>
        </m:r>
        <m:r>
          <m:t>v</m:t>
        </m:r>
        <m:r>
          <m:t>(</m:t>
        </m:r>
        <m:r>
          <m:t>x</m:t>
        </m:r>
        <m:r>
          <m:t>.1</m:t>
        </m:r>
        <m:r>
          <m:t>,</m:t>
        </m:r>
        <m:r>
          <m:t>x</m:t>
        </m:r>
        <m:r>
          <m:t>.3</m:t>
        </m:r>
        <m:r>
          <m:t>)</m:t>
        </m:r>
      </m:oMath>
      <w:r>
        <w:t xml:space="preserve">?</w:t>
      </w:r>
    </w:p>
    <w:p>
      <w:pPr>
        <w:pStyle w:val="Compact"/>
        <w:numPr>
          <w:numId w:val="1001"/>
          <w:ilvl w:val="0"/>
        </w:numPr>
      </w:pPr>
      <w:r>
        <w:t xml:space="preserve">What is</w:t>
      </w:r>
      <w:r>
        <w:t xml:space="preserve"> </w:t>
      </w:r>
      <m:oMath>
        <m:r>
          <m:t>X</m:t>
        </m:r>
        <m:r>
          <m:t>*</m:t>
        </m:r>
        <m:r>
          <m:t>X</m:t>
        </m:r>
      </m:oMath>
      <w:r>
        <w:t xml:space="preserve">? Note that this is different than what one obtains when typing</w:t>
      </w:r>
      <w:r>
        <w:t xml:space="preserve"> </w:t>
      </w:r>
      <m:oMath>
        <m:r>
          <m:t>t</m:t>
        </m:r>
        <m:r>
          <m:t>(</m:t>
        </m:r>
        <m:r>
          <m:t>X</m:t>
        </m:r>
        <m:r>
          <m:t>)</m:t>
        </m:r>
        <m:r>
          <m:t>%</m:t>
        </m:r>
        <m:r>
          <m:t>*</m:t>
        </m:r>
        <m:r>
          <m:t>%</m:t>
        </m:r>
        <m:r>
          <m:t>X</m:t>
        </m:r>
      </m:oMath>
      <w:r>
        <w:t xml:space="preserve">.</w:t>
      </w:r>
    </w:p>
    <w:p>
      <w:pPr>
        <w:pStyle w:val="FirstParagraph"/>
      </w:pPr>
      <w:r>
        <w:t xml:space="preserve">YOUR ANSWERS HERE</w:t>
      </w:r>
      <w:r>
        <w:t xml:space="preserve"> </w:t>
      </w:r>
      <w:r>
        <w:t xml:space="preserve">1.</w:t>
      </w:r>
    </w:p>
    <w:p>
      <w:pPr>
        <w:pStyle w:val="SourceCode"/>
      </w:pPr>
      <w:r>
        <w:rPr>
          <w:rStyle w:val="KeywordTok"/>
        </w:rPr>
        <w:t xml:space="preserve">print</w:t>
      </w:r>
      <w:r>
        <w:rPr>
          <w:rStyle w:val="NormalTok"/>
        </w:rPr>
        <w:t xml:space="preserve">(</w:t>
      </w:r>
      <w:r>
        <w:rPr>
          <w:rStyle w:val="StringTok"/>
        </w:rPr>
        <w:t xml:space="preserve">"Write out *sigma*:"</w:t>
      </w:r>
      <w:r>
        <w:rPr>
          <w:rStyle w:val="NormalTok"/>
        </w:rPr>
        <w:t xml:space="preserve">)</w:t>
      </w:r>
    </w:p>
    <w:p>
      <w:pPr>
        <w:pStyle w:val="SourceCode"/>
      </w:pPr>
      <w:r>
        <w:rPr>
          <w:rStyle w:val="VerbatimChar"/>
        </w:rPr>
        <w:t xml:space="preserve">## [1] "Write out *sigma*:"</w:t>
      </w:r>
    </w:p>
    <w:p>
      <w:pPr>
        <w:pStyle w:val="SourceCode"/>
      </w:pPr>
      <w:r>
        <w:rPr>
          <w:rStyle w:val="NormalTok"/>
        </w:rPr>
        <w:t xml:space="preserve">sigma</w:t>
      </w:r>
    </w:p>
    <w:p>
      <w:pPr>
        <w:pStyle w:val="SourceCode"/>
      </w:pPr>
      <w:r>
        <w:rPr>
          <w:rStyle w:val="VerbatimChar"/>
        </w:rPr>
        <w:t xml:space="preserve">##         x.1 x.2   x.3      x.4   x.5</w:t>
      </w:r>
      <w:r>
        <w:br/>
      </w:r>
      <w:r>
        <w:rPr>
          <w:rStyle w:val="VerbatimChar"/>
        </w:rPr>
        <w:t xml:space="preserve">## x.1 1.23750   0 0.750 0.156250 1.050</w:t>
      </w:r>
      <w:r>
        <w:br/>
      </w:r>
      <w:r>
        <w:rPr>
          <w:rStyle w:val="VerbatimChar"/>
        </w:rPr>
        <w:t xml:space="preserve">## x.2 0.00000   0 0.000 0.000000 0.000</w:t>
      </w:r>
      <w:r>
        <w:br/>
      </w:r>
      <w:r>
        <w:rPr>
          <w:rStyle w:val="VerbatimChar"/>
        </w:rPr>
        <w:t xml:space="preserve">## x.3 0.75000   0 1.000 0.125000 2.400</w:t>
      </w:r>
      <w:r>
        <w:br/>
      </w:r>
      <w:r>
        <w:rPr>
          <w:rStyle w:val="VerbatimChar"/>
        </w:rPr>
        <w:t xml:space="preserve">## x.4 0.15625   0 0.125 1.359375 2.025</w:t>
      </w:r>
      <w:r>
        <w:br/>
      </w:r>
      <w:r>
        <w:rPr>
          <w:rStyle w:val="VerbatimChar"/>
        </w:rPr>
        <w:t xml:space="preserve">## x.5 1.05000   0 2.400 2.025000 9.000</w:t>
      </w:r>
    </w:p>
    <w:p>
      <w:pPr>
        <w:pStyle w:val="SourceCode"/>
      </w:pPr>
      <w:r>
        <w:rPr>
          <w:rStyle w:val="VerbatimChar"/>
        </w:rPr>
        <w:t xml:space="preserve">The Cov(x.1, x.3) = 0.75.</w:t>
      </w:r>
    </w:p>
    <w:p>
      <w:pPr>
        <w:pStyle w:val="SourceCode"/>
      </w:pPr>
      <w:r>
        <w:rPr>
          <w:rStyle w:val="NormalTok"/>
        </w:rPr>
        <w:t xml:space="preserve">X</w:t>
      </w:r>
      <w:r>
        <w:rPr>
          <w:rStyle w:val="OperatorTok"/>
        </w:rPr>
        <w:t xml:space="preserve">*</w:t>
      </w:r>
      <w:r>
        <w:rPr>
          <w:rStyle w:val="NormalTok"/>
        </w:rPr>
        <w:t xml:space="preserve">X</w:t>
      </w:r>
    </w:p>
    <w:p>
      <w:pPr>
        <w:pStyle w:val="SourceCode"/>
      </w:pPr>
      <w:r>
        <w:rPr>
          <w:rStyle w:val="VerbatimChar"/>
        </w:rPr>
        <w:t xml:space="preserve">##     [,1]  [,2]    [,3] [,4]</w:t>
      </w:r>
      <w:r>
        <w:br/>
      </w:r>
      <w:r>
        <w:rPr>
          <w:rStyle w:val="VerbatimChar"/>
        </w:rPr>
        <w:t xml:space="preserve">## x.1    4  0.25 16.0000    4</w:t>
      </w:r>
      <w:r>
        <w:br/>
      </w:r>
      <w:r>
        <w:rPr>
          <w:rStyle w:val="VerbatimChar"/>
        </w:rPr>
        <w:t xml:space="preserve">## x.2    1  1.00  1.0000    1</w:t>
      </w:r>
      <w:r>
        <w:br/>
      </w:r>
      <w:r>
        <w:rPr>
          <w:rStyle w:val="VerbatimChar"/>
        </w:rPr>
        <w:t xml:space="preserve">## x.3    1  0.00  4.0000    1</w:t>
      </w:r>
      <w:r>
        <w:br/>
      </w:r>
      <w:r>
        <w:rPr>
          <w:rStyle w:val="VerbatimChar"/>
        </w:rPr>
        <w:t xml:space="preserve">## x.4    1  0.25  0.0625    9</w:t>
      </w:r>
      <w:r>
        <w:br/>
      </w:r>
      <w:r>
        <w:rPr>
          <w:rStyle w:val="VerbatimChar"/>
        </w:rPr>
        <w:t xml:space="preserve">## x.5    9 36.00 81.0000  144</w:t>
      </w:r>
    </w:p>
    <w:p>
      <w:pPr>
        <w:pStyle w:val="SourceCode"/>
      </w:pPr>
      <w:r>
        <w:rPr>
          <w:rStyle w:val="KeywordTok"/>
        </w:rPr>
        <w:t xml:space="preserve">t</w:t>
      </w:r>
      <w:r>
        <w:rPr>
          <w:rStyle w:val="NormalTok"/>
        </w:rPr>
        <w:t xml:space="preserve">(X)</w:t>
      </w:r>
      <w:r>
        <w:rPr>
          <w:rStyle w:val="OperatorTok"/>
        </w:rPr>
        <w:t xml:space="preserve">%*%</w:t>
      </w:r>
      <w:r>
        <w:rPr>
          <w:rStyle w:val="NormalTok"/>
        </w:rPr>
        <w:t xml:space="preserve">X</w:t>
      </w:r>
    </w:p>
    <w:p>
      <w:pPr>
        <w:pStyle w:val="SourceCode"/>
      </w:pPr>
      <w:r>
        <w:rPr>
          <w:rStyle w:val="VerbatimChar"/>
        </w:rPr>
        <w:t xml:space="preserve">##       [,1]   [,2]     [,3]   [,4]</w:t>
      </w:r>
      <w:r>
        <w:br/>
      </w:r>
      <w:r>
        <w:rPr>
          <w:rStyle w:val="VerbatimChar"/>
        </w:rPr>
        <w:t xml:space="preserve">## [1,] 16.00 19.500  34.2500  43.00</w:t>
      </w:r>
      <w:r>
        <w:br/>
      </w:r>
      <w:r>
        <w:rPr>
          <w:rStyle w:val="VerbatimChar"/>
        </w:rPr>
        <w:t xml:space="preserve">## [2,] 19.50 37.500  56.8750  72.50</w:t>
      </w:r>
      <w:r>
        <w:br/>
      </w:r>
      <w:r>
        <w:rPr>
          <w:rStyle w:val="VerbatimChar"/>
        </w:rPr>
        <w:t xml:space="preserve">## [3,] 34.25 56.875 102.0625 119.75</w:t>
      </w:r>
      <w:r>
        <w:br/>
      </w:r>
      <w:r>
        <w:rPr>
          <w:rStyle w:val="VerbatimChar"/>
        </w:rPr>
        <w:t xml:space="preserve">## [4,] 43.00 72.500 119.7500 159.00</w:t>
      </w:r>
    </w:p>
    <w:p>
      <w:pPr>
        <w:pStyle w:val="SourceCode"/>
      </w:pPr>
      <w:r>
        <w:rPr>
          <w:rStyle w:val="VerbatimChar"/>
        </w:rPr>
        <w:t xml:space="preserve">`X*X` is to sqaure each value of the matrix X, while `%*%` is for matrix multiplication.</w:t>
      </w:r>
    </w:p>
    <w:p>
      <w:pPr>
        <w:pStyle w:val="Heading2"/>
      </w:pPr>
      <w:bookmarkStart w:id="23" w:name="eigenvalues-and-eigenvectors"/>
      <w:r>
        <w:t xml:space="preserve">Eigenvalues and Eigenvectors</w:t>
      </w:r>
      <w:bookmarkEnd w:id="23"/>
    </w:p>
    <w:p>
      <w:pPr>
        <w:pStyle w:val="FirstParagraph"/>
      </w:pPr>
      <w:r>
        <w:t xml:space="preserve">The eigenvalues and eigenvectors of a matrix</w:t>
      </w:r>
      <w:r>
        <w:t xml:space="preserve"> </w:t>
      </w:r>
      <m:oMath>
        <m:r>
          <m:t>A</m:t>
        </m:r>
      </m:oMath>
      <w:r>
        <w:t xml:space="preserve"> </w:t>
      </w:r>
      <w:r>
        <w:t xml:space="preserve">can be calculated simply by typing the</w:t>
      </w:r>
      <w:r>
        <w:t xml:space="preserve"> </w:t>
      </w:r>
      <w:r>
        <w:rPr>
          <w:i/>
        </w:rPr>
        <w:t xml:space="preserve">eigen(A)</w:t>
      </w:r>
      <w:r>
        <w:t xml:space="preserve"> </w:t>
      </w:r>
      <w:r>
        <w:t xml:space="preserve">command. The output of this command will contain two components: the eigenvectors and the eigenvalues of the matrix</w:t>
      </w:r>
      <w:r>
        <w:t xml:space="preserve"> </w:t>
      </w:r>
      <m:oMath>
        <m:r>
          <m:t>A</m:t>
        </m:r>
      </m:oMath>
      <w:r>
        <w:t xml:space="preserve">. Using the</w:t>
      </w:r>
      <w:r>
        <w:t xml:space="preserve"> </w:t>
      </w:r>
      <w:r>
        <w:rPr>
          <w:i/>
        </w:rPr>
        <w:t xml:space="preserve">eigen( )</w:t>
      </w:r>
      <w:r>
        <w:t xml:space="preserve"> </w:t>
      </w:r>
      <w:r>
        <w:t xml:space="preserve">command, answer the following questions:</w:t>
      </w:r>
    </w:p>
    <w:p>
      <w:pPr>
        <w:pStyle w:val="Heading3"/>
      </w:pPr>
      <w:bookmarkStart w:id="24" w:name="questions-1"/>
      <w:r>
        <w:t xml:space="preserve">Questions</w:t>
      </w:r>
      <w:bookmarkEnd w:id="24"/>
    </w:p>
    <w:p>
      <w:pPr>
        <w:pStyle w:val="Compact"/>
        <w:numPr>
          <w:numId w:val="1004"/>
          <w:ilvl w:val="0"/>
        </w:numPr>
      </w:pPr>
      <w:r>
        <w:t xml:space="preserve">What are the first and second eigenvectors of</w:t>
      </w:r>
      <w:r>
        <w:t xml:space="preserve"> </w:t>
      </w:r>
      <w:r>
        <w:rPr>
          <w:i/>
        </w:rPr>
        <w:t xml:space="preserve">sigma</w:t>
      </w:r>
      <w:r>
        <w:t xml:space="preserve">? What are the first and second eigenvalues of</w:t>
      </w:r>
      <w:r>
        <w:t xml:space="preserve"> </w:t>
      </w:r>
      <w:r>
        <w:rPr>
          <w:i/>
        </w:rPr>
        <w:t xml:space="preserve">sigma</w:t>
      </w:r>
      <w:r>
        <w:t xml:space="preserve">?</w:t>
      </w:r>
    </w:p>
    <w:p>
      <w:pPr>
        <w:pStyle w:val="SourceCode"/>
      </w:pPr>
      <w:r>
        <w:rPr>
          <w:rStyle w:val="KeywordTok"/>
        </w:rPr>
        <w:t xml:space="preserve">eigen</w:t>
      </w:r>
      <w:r>
        <w:rPr>
          <w:rStyle w:val="NormalTok"/>
        </w:rPr>
        <w:t xml:space="preserve">(sigma)</w:t>
      </w:r>
    </w:p>
    <w:p>
      <w:pPr>
        <w:pStyle w:val="SourceCode"/>
      </w:pPr>
      <w:r>
        <w:rPr>
          <w:rStyle w:val="VerbatimChar"/>
        </w:rPr>
        <w:t xml:space="preserve">## eigen() decomposition</w:t>
      </w:r>
      <w:r>
        <w:br/>
      </w:r>
      <w:r>
        <w:rPr>
          <w:rStyle w:val="VerbatimChar"/>
        </w:rPr>
        <w:t xml:space="preserve">## $values</w:t>
      </w:r>
      <w:r>
        <w:br/>
      </w:r>
      <w:r>
        <w:rPr>
          <w:rStyle w:val="VerbatimChar"/>
        </w:rPr>
        <w:t xml:space="preserve">## [1]  1.027860e+01  1.453891e+00  8.643809e-01  3.234013e-16 -4.996004e-16</w:t>
      </w:r>
      <w:r>
        <w:br/>
      </w:r>
      <w:r>
        <w:rPr>
          <w:rStyle w:val="VerbatimChar"/>
        </w:rPr>
        <w:t xml:space="preserve">## </w:t>
      </w:r>
      <w:r>
        <w:br/>
      </w:r>
      <w:r>
        <w:rPr>
          <w:rStyle w:val="VerbatimChar"/>
        </w:rPr>
        <w:t xml:space="preserve">## $vectors</w:t>
      </w:r>
      <w:r>
        <w:br/>
      </w:r>
      <w:r>
        <w:rPr>
          <w:rStyle w:val="VerbatimChar"/>
        </w:rPr>
        <w:t xml:space="preserve">##               [,1]          [,2]          [,3]          [,4]          [,5]</w:t>
      </w:r>
      <w:r>
        <w:br/>
      </w:r>
      <w:r>
        <w:rPr>
          <w:rStyle w:val="VerbatimChar"/>
        </w:rPr>
        <w:t xml:space="preserve">## [1,] -1.332276e-01  7.112746e-01 -6.079888e-01  3.266320e-01  0.000000e+00</w:t>
      </w:r>
      <w:r>
        <w:br/>
      </w:r>
      <w:r>
        <w:rPr>
          <w:rStyle w:val="VerbatimChar"/>
        </w:rPr>
        <w:t xml:space="preserve">## [2,] -1.110223e-16  1.387779e-16  3.885781e-16  4.996004e-16 -1.000000e+00</w:t>
      </w:r>
      <w:r>
        <w:br/>
      </w:r>
      <w:r>
        <w:rPr>
          <w:rStyle w:val="VerbatimChar"/>
        </w:rPr>
        <w:t xml:space="preserve">## [3,] -2.549459e-01  4.636730e-01  1.495866e-01 -8.352447e-01 -2.220446e-16</w:t>
      </w:r>
      <w:r>
        <w:br/>
      </w:r>
      <w:r>
        <w:rPr>
          <w:rStyle w:val="VerbatimChar"/>
        </w:rPr>
        <w:t xml:space="preserve">## [4,] -2.176586e-01 -5.172122e-01 -7.479001e-01 -3.546290e-01 -5.134781e-16</w:t>
      </w:r>
      <w:r>
        <w:br/>
      </w:r>
      <w:r>
        <w:rPr>
          <w:rStyle w:val="VerbatimChar"/>
        </w:rPr>
        <w:t xml:space="preserve">## [5,] -9.326724e-01 -1.076447e-01  2.204968e-01  2.644164e-01  1.110223e-16</w:t>
      </w:r>
    </w:p>
    <w:p>
      <w:pPr>
        <w:pStyle w:val="SourceCode"/>
      </w:pPr>
      <w:r>
        <w:rPr>
          <w:rStyle w:val="VerbatimChar"/>
        </w:rPr>
        <w:t xml:space="preserve">The first eigenvectors of *sigma* is the first column of $vectors, and the corresponding eigenvalue is the first value of $values, 1.027860e+01.</w:t>
      </w:r>
      <w:r>
        <w:br/>
      </w:r>
      <w:r>
        <w:br/>
      </w:r>
      <w:r>
        <w:rPr>
          <w:rStyle w:val="VerbatimChar"/>
        </w:rPr>
        <w:t xml:space="preserve">The second eigenvectors of *sigma* is the second column of $vectors, and the corresponding eigenvalue is the second value of $values, 1.453891.</w:t>
      </w:r>
    </w:p>
    <w:p>
      <w:pPr>
        <w:pStyle w:val="Compact"/>
        <w:numPr>
          <w:numId w:val="1005"/>
          <w:ilvl w:val="0"/>
        </w:numPr>
      </w:pPr>
      <w:r>
        <w:t xml:space="preserve">Let</w:t>
      </w:r>
      <w:r>
        <w:t xml:space="preserve"> </w:t>
      </w:r>
      <w:r>
        <w:rPr>
          <w:i/>
        </w:rPr>
        <w:t xml:space="preserve">eig.1</w:t>
      </w:r>
      <w:r>
        <w:t xml:space="preserve"> </w:t>
      </w:r>
      <w:r>
        <w:t xml:space="preserve">be the first eigenvector of</w:t>
      </w:r>
      <w:r>
        <w:t xml:space="preserve"> </w:t>
      </w:r>
      <w:r>
        <w:rPr>
          <w:i/>
        </w:rPr>
        <w:t xml:space="preserve">sigma</w:t>
      </w:r>
      <w:r>
        <w:t xml:space="preserve">. Based on the equations given in class, what is the variance of the projections of</w:t>
      </w:r>
      <w:r>
        <w:t xml:space="preserve"> </w:t>
      </w:r>
      <m:oMath>
        <m:r>
          <m:t>x</m:t>
        </m:r>
        <m:r>
          <m:t>.1</m:t>
        </m:r>
        <m:r>
          <m:t>,</m:t>
        </m:r>
        <m:r>
          <m:t>x</m:t>
        </m:r>
        <m:r>
          <m:t>.2</m:t>
        </m:r>
        <m:r>
          <m:t>,</m:t>
        </m:r>
        <m:r>
          <m:t>…</m:t>
        </m:r>
        <m:r>
          <m:t>,</m:t>
        </m:r>
        <m:r>
          <m:t>x</m:t>
        </m:r>
        <m:r>
          <m:t>.4</m:t>
        </m:r>
      </m:oMath>
      <w:r>
        <w:t xml:space="preserve"> </w:t>
      </w:r>
      <w:r>
        <w:t xml:space="preserve">onto</w:t>
      </w:r>
      <w:r>
        <w:t xml:space="preserve"> </w:t>
      </w:r>
      <w:r>
        <w:rPr>
          <w:i/>
        </w:rPr>
        <w:t xml:space="preserve">eig.1</w:t>
      </w:r>
      <w:r>
        <w:t xml:space="preserve">? What is the relationship between this variance and the first eigenvalue? Without calculations, what do you expect the variance of the projections of</w:t>
      </w:r>
      <w:r>
        <w:t xml:space="preserve"> </w:t>
      </w:r>
      <m:oMath>
        <m:r>
          <m:t>x</m:t>
        </m:r>
        <m:r>
          <m:t>.1</m:t>
        </m:r>
        <m:r>
          <m:t>,</m:t>
        </m:r>
        <m:r>
          <m:t>x</m:t>
        </m:r>
        <m:r>
          <m:t>.2</m:t>
        </m:r>
        <m:r>
          <m:t>,</m:t>
        </m:r>
        <m:r>
          <m:t>…</m:t>
        </m:r>
        <m:r>
          <m:t>,</m:t>
        </m:r>
        <m:r>
          <m:t>x</m:t>
        </m:r>
        <m:r>
          <m:t>.4</m:t>
        </m:r>
      </m:oMath>
      <w:r>
        <w:t xml:space="preserve"> </w:t>
      </w:r>
      <w:r>
        <w:t xml:space="preserve">onto the second eigenvector of</w:t>
      </w:r>
      <w:r>
        <w:t xml:space="preserve"> </w:t>
      </w:r>
      <w:r>
        <w:rPr>
          <w:i/>
        </w:rPr>
        <w:t xml:space="preserve">sigma</w:t>
      </w:r>
      <w:r>
        <w:t xml:space="preserve"> </w:t>
      </w:r>
      <w:r>
        <w:t xml:space="preserve">to be?</w:t>
      </w:r>
    </w:p>
    <w:p>
      <w:pPr>
        <w:pStyle w:val="SourceCode"/>
      </w:pPr>
      <w:r>
        <w:rPr>
          <w:rStyle w:val="NormalTok"/>
        </w:rPr>
        <w:t xml:space="preserve">eig</w:t>
      </w:r>
      <w:r>
        <w:rPr>
          <w:rStyle w:val="FloatTok"/>
        </w:rPr>
        <w:t xml:space="preserve">.1</w:t>
      </w:r>
      <w:r>
        <w:rPr>
          <w:rStyle w:val="NormalTok"/>
        </w:rPr>
        <w:t xml:space="preserve"> =</w:t>
      </w:r>
      <w:r>
        <w:rPr>
          <w:rStyle w:val="StringTok"/>
        </w:rPr>
        <w:t xml:space="preserve"> </w:t>
      </w:r>
      <w:r>
        <w:rPr>
          <w:rStyle w:val="KeywordTok"/>
        </w:rPr>
        <w:t xml:space="preserve">eigen</w:t>
      </w:r>
      <w:r>
        <w:rPr>
          <w:rStyle w:val="NormalTok"/>
        </w:rPr>
        <w:t xml:space="preserve">(sigma)</w:t>
      </w:r>
      <w:r>
        <w:rPr>
          <w:rStyle w:val="OperatorTok"/>
        </w:rPr>
        <w:t xml:space="preserve">$</w:t>
      </w:r>
      <w:r>
        <w:rPr>
          <w:rStyle w:val="NormalTok"/>
        </w:rPr>
        <w:t xml:space="preserve">vectors[,</w:t>
      </w:r>
      <w:r>
        <w:rPr>
          <w:rStyle w:val="DecValTok"/>
        </w:rPr>
        <w:t xml:space="preserve">1</w:t>
      </w:r>
      <w:r>
        <w:rPr>
          <w:rStyle w:val="NormalTok"/>
        </w:rPr>
        <w:t xml:space="preserve">]</w:t>
      </w:r>
      <w:r>
        <w:br/>
      </w:r>
      <w:r>
        <w:br/>
      </w:r>
      <w:r>
        <w:rPr>
          <w:rStyle w:val="CommentTok"/>
        </w:rPr>
        <w:t xml:space="preserve">#Calculate the Variance</w:t>
      </w:r>
      <w:r>
        <w:br/>
      </w:r>
      <w:r>
        <w:rPr>
          <w:rStyle w:val="NormalTok"/>
        </w:rPr>
        <w:t xml:space="preserve">var_eig</w:t>
      </w:r>
      <w:r>
        <w:rPr>
          <w:rStyle w:val="FloatTok"/>
        </w:rPr>
        <w:t xml:space="preserve">.1</w:t>
      </w:r>
      <w:r>
        <w:rPr>
          <w:rStyle w:val="NormalTok"/>
        </w:rPr>
        <w:t xml:space="preserve">_x =</w:t>
      </w:r>
      <w:r>
        <w:rPr>
          <w:rStyle w:val="StringTok"/>
        </w:rPr>
        <w:t xml:space="preserve"> </w:t>
      </w:r>
      <w:r>
        <w:rPr>
          <w:rStyle w:val="KeywordTok"/>
        </w:rPr>
        <w:t xml:space="preserve">t</w:t>
      </w:r>
      <w:r>
        <w:rPr>
          <w:rStyle w:val="NormalTok"/>
        </w:rPr>
        <w:t xml:space="preserve">(eig</w:t>
      </w:r>
      <w:r>
        <w:rPr>
          <w:rStyle w:val="FloatTok"/>
        </w:rPr>
        <w:t xml:space="preserve">.1</w:t>
      </w:r>
      <w:r>
        <w:rPr>
          <w:rStyle w:val="NormalTok"/>
        </w:rPr>
        <w:t xml:space="preserve">)</w:t>
      </w:r>
      <w:r>
        <w:rPr>
          <w:rStyle w:val="OperatorTok"/>
        </w:rPr>
        <w:t xml:space="preserve">%*%</w:t>
      </w:r>
      <w:r>
        <w:rPr>
          <w:rStyle w:val="NormalTok"/>
        </w:rPr>
        <w:t xml:space="preserve">sigma</w:t>
      </w:r>
      <w:r>
        <w:rPr>
          <w:rStyle w:val="OperatorTok"/>
        </w:rPr>
        <w:t xml:space="preserve">%*%</w:t>
      </w:r>
      <w:r>
        <w:rPr>
          <w:rStyle w:val="NormalTok"/>
        </w:rPr>
        <w:t xml:space="preserve">eig</w:t>
      </w:r>
      <w:r>
        <w:rPr>
          <w:rStyle w:val="FloatTok"/>
        </w:rPr>
        <w:t xml:space="preserve">.1</w:t>
      </w:r>
    </w:p>
    <w:p>
      <w:pPr>
        <w:pStyle w:val="SourceCode"/>
      </w:pPr>
      <w:r>
        <w:rPr>
          <w:rStyle w:val="VerbatimChar"/>
        </w:rPr>
        <w:t xml:space="preserve">The varaince is equal to the eigenvalue eig.1. The variance of projections onto the second eigenvector of *sigma* should be equal to the second eigenvalue.</w:t>
      </w:r>
    </w:p>
    <w:p>
      <w:pPr>
        <w:pStyle w:val="Heading2"/>
      </w:pPr>
      <w:bookmarkStart w:id="25" w:name="norms"/>
      <w:r>
        <w:t xml:space="preserve">Norms</w:t>
      </w:r>
      <w:bookmarkEnd w:id="25"/>
    </w:p>
    <w:p>
      <w:pPr>
        <w:pStyle w:val="FirstParagraph"/>
      </w:pPr>
      <w:r>
        <w:t xml:space="preserve">The Euclidean norm</w:t>
      </w:r>
      <w:r>
        <w:t xml:space="preserve"> </w:t>
      </w:r>
      <m:oMath>
        <m:r>
          <m:t>|</m:t>
        </m:r>
        <m:r>
          <m:t>|</m:t>
        </m:r>
        <m:r>
          <m:t>⋅</m:t>
        </m:r>
        <m:r>
          <m:t>|</m:t>
        </m:r>
        <m:r>
          <m:t>|</m:t>
        </m:r>
      </m:oMath>
      <w:r>
        <w:t xml:space="preserve"> </w:t>
      </w:r>
      <w:r>
        <w:t xml:space="preserve">of a vector can be calculated in</w:t>
      </w:r>
      <w:r>
        <w:t xml:space="preserve"> </w:t>
      </w:r>
      <w:r>
        <w:rPr>
          <w:b/>
        </w:rPr>
        <w:t xml:space="preserve">R</w:t>
      </w:r>
      <w:r>
        <w:t xml:space="preserve"> </w:t>
      </w:r>
      <w:r>
        <w:t xml:space="preserve">using the</w:t>
      </w:r>
      <w:r>
        <w:t xml:space="preserve"> </w:t>
      </w:r>
      <w:r>
        <w:rPr>
          <w:i/>
        </w:rPr>
        <w:t xml:space="preserve">norm( )</w:t>
      </w:r>
      <w:r>
        <w:t xml:space="preserve"> </w:t>
      </w:r>
      <w:r>
        <w:t xml:space="preserve">command. For example, to calculate the norm of the a vector</w:t>
      </w:r>
      <w:r>
        <w:t xml:space="preserve"> </w:t>
      </w:r>
      <m:oMath>
        <m:r>
          <m:t>u</m:t>
        </m:r>
      </m:oMath>
      <w:r>
        <w:t xml:space="preserve">, we can type</w:t>
      </w:r>
      <w:r>
        <w:t xml:space="preserve"> </w:t>
      </w:r>
      <w:r>
        <w:rPr>
          <w:i/>
        </w:rPr>
        <w:t xml:space="preserve">norm(u)</w:t>
      </w:r>
      <w:r>
        <w:t xml:space="preserve">. Note that</w:t>
      </w:r>
      <w:r>
        <w:t xml:space="preserve"> </w:t>
      </w:r>
      <w:r>
        <w:t xml:space="preserve">$||{\bf x}||^2$</w:t>
      </w:r>
      <w:r>
        <w:t xml:space="preserve"> </w:t>
      </w:r>
      <w:r>
        <w:t xml:space="preserve">is the sum of squared distance of entries of</w:t>
      </w:r>
      <w:r>
        <w:t xml:space="preserve"> </w:t>
      </w:r>
      <w:r>
        <w:t xml:space="preserve">${\bf x}$</w:t>
      </w:r>
      <w:r>
        <w:t xml:space="preserve">. For example,</w:t>
      </w:r>
    </w:p>
    <w:p>
      <w:pPr>
        <w:pStyle w:val="SourceCode"/>
      </w:pPr>
      <w:r>
        <w:rPr>
          <w:rStyle w:val="KeywordTok"/>
        </w:rPr>
        <w:t xml:space="preserve">norm</w:t>
      </w:r>
      <w:r>
        <w:rPr>
          <w:rStyle w:val="NormalTok"/>
        </w:rPr>
        <w:t xml:space="preserve">(</w:t>
      </w:r>
      <w:r>
        <w:rPr>
          <w:rStyle w:val="KeywordTok"/>
        </w:rPr>
        <w:t xml:space="preserve">as.matrix</w:t>
      </w:r>
      <w:r>
        <w:rPr>
          <w:rStyle w:val="NormalTok"/>
        </w:rPr>
        <w:t xml:space="preserve">(x</w:t>
      </w:r>
      <w:r>
        <w:rPr>
          <w:rStyle w:val="FloatTok"/>
        </w:rPr>
        <w:t xml:space="preserve">.1</w:t>
      </w:r>
      <w:r>
        <w:rPr>
          <w:rStyle w:val="NormalTok"/>
        </w:rPr>
        <w:t xml:space="preserve">))</w:t>
      </w:r>
    </w:p>
    <w:p>
      <w:pPr>
        <w:pStyle w:val="SourceCode"/>
      </w:pPr>
      <w:r>
        <w:rPr>
          <w:rStyle w:val="VerbatimChar"/>
        </w:rPr>
        <w:t xml:space="preserve">## [1] 8.5</w:t>
      </w:r>
    </w:p>
    <w:p>
      <w:pPr>
        <w:pStyle w:val="FirstParagraph"/>
      </w:pPr>
      <w:r>
        <w:t xml:space="preserve">The default in</w:t>
      </w:r>
      <w:r>
        <w:t xml:space="preserve"> </w:t>
      </w:r>
      <w:r>
        <w:rPr>
          <w:b/>
        </w:rPr>
        <w:t xml:space="preserve">R</w:t>
      </w:r>
      <w:r>
        <w:t xml:space="preserve"> </w:t>
      </w:r>
      <w:r>
        <w:t xml:space="preserve">is to use the Euclidean norm; however, one can specify other types of norms by using the</w:t>
      </w:r>
      <w:r>
        <w:t xml:space="preserve"> </w:t>
      </w:r>
      <w:r>
        <w:rPr>
          <w:i/>
        </w:rPr>
        <w:t xml:space="preserve">type</w:t>
      </w:r>
      <w:r>
        <w:t xml:space="preserve"> </w:t>
      </w:r>
      <w:r>
        <w:t xml:space="preserve">argument in</w:t>
      </w:r>
      <w:r>
        <w:t xml:space="preserve"> </w:t>
      </w:r>
      <w:r>
        <w:rPr>
          <w:i/>
        </w:rPr>
        <w:t xml:space="preserve">norm(u, type =)</w:t>
      </w:r>
      <w:r>
        <w:t xml:space="preserve">. Use</w:t>
      </w:r>
      <w:r>
        <w:t xml:space="preserve"> </w:t>
      </w:r>
      <w:r>
        <w:rPr>
          <w:i/>
        </w:rPr>
        <w:t xml:space="preserve">help(norm)</w:t>
      </w:r>
      <w:r>
        <w:t xml:space="preserve"> </w:t>
      </w:r>
      <w:r>
        <w:t xml:space="preserve">for more information. Answer the following questions:</w:t>
      </w:r>
    </w:p>
    <w:p>
      <w:pPr>
        <w:pStyle w:val="Heading3"/>
      </w:pPr>
      <w:bookmarkStart w:id="26" w:name="questions-2"/>
      <w:r>
        <w:t xml:space="preserve">Questions</w:t>
      </w:r>
      <w:bookmarkEnd w:id="26"/>
    </w:p>
    <w:p>
      <w:pPr>
        <w:pStyle w:val="Compact"/>
        <w:numPr>
          <w:numId w:val="1006"/>
          <w:ilvl w:val="0"/>
        </w:numPr>
      </w:pPr>
      <w:r>
        <w:t xml:space="preserve">Project</w:t>
      </w:r>
      <w:r>
        <w:t xml:space="preserve"> </w:t>
      </w:r>
      <w:r>
        <w:rPr>
          <w:i/>
        </w:rPr>
        <w:t xml:space="preserve">z.1</w:t>
      </w:r>
      <w:r>
        <w:t xml:space="preserve"> </w:t>
      </w:r>
      <w:r>
        <w:t xml:space="preserve">onto the first eigenvector of</w:t>
      </w:r>
      <w:r>
        <w:t xml:space="preserve"> </w:t>
      </w:r>
      <w:r>
        <w:rPr>
          <w:i/>
        </w:rPr>
        <w:t xml:space="preserve">sigma</w:t>
      </w:r>
      <w:r>
        <w:t xml:space="preserve">. What is the sum of squared distance between</w:t>
      </w:r>
      <w:r>
        <w:t xml:space="preserve"> </w:t>
      </w:r>
      <w:r>
        <w:rPr>
          <w:i/>
        </w:rPr>
        <w:t xml:space="preserve">z.1</w:t>
      </w:r>
      <w:r>
        <w:t xml:space="preserve"> </w:t>
      </w:r>
      <w:r>
        <w:t xml:space="preserve">and its projection (calculated below)?</w:t>
      </w:r>
    </w:p>
    <w:p>
      <w:pPr>
        <w:pStyle w:val="Heading1"/>
      </w:pPr>
      <w:bookmarkStart w:id="27" w:name="pca-basics"/>
      <w:r>
        <w:t xml:space="preserve">PCA Basics</w:t>
      </w:r>
      <w:bookmarkEnd w:id="27"/>
    </w:p>
    <w:p>
      <w:pPr>
        <w:pStyle w:val="FirstParagraph"/>
      </w:pPr>
      <w:r>
        <w:t xml:space="preserve">Running a principal components analysis in</w:t>
      </w:r>
      <w:r>
        <w:t xml:space="preserve"> </w:t>
      </w:r>
      <w:r>
        <w:rPr>
          <w:b/>
        </w:rPr>
        <w:t xml:space="preserve">R</w:t>
      </w:r>
      <w:r>
        <w:t xml:space="preserve"> </w:t>
      </w:r>
      <w:r>
        <w:t xml:space="preserve">is fast and simple, and only makes use of one function which is available to all versions of</w:t>
      </w:r>
      <w:r>
        <w:t xml:space="preserve"> </w:t>
      </w:r>
      <w:r>
        <w:rPr>
          <w:b/>
        </w:rPr>
        <w:t xml:space="preserve">R</w:t>
      </w:r>
      <w:r>
        <w:t xml:space="preserve">. The below description is partially taken from the publicly available</w:t>
      </w:r>
      <w:r>
        <w:t xml:space="preserve"> </w:t>
      </w:r>
      <w:r>
        <w:rPr>
          <w:b/>
        </w:rPr>
        <w:t xml:space="preserve">R</w:t>
      </w:r>
      <w:r>
        <w:t xml:space="preserve"> </w:t>
      </w:r>
      <w:r>
        <w:t xml:space="preserve">documentation. This documentation can be seen in full if you type</w:t>
      </w:r>
      <w:r>
        <w:t xml:space="preserve"> </w:t>
      </w:r>
      <w:r>
        <w:rPr>
          <w:i/>
        </w:rPr>
        <w:t xml:space="preserve">?prcomp</w:t>
      </w:r>
      <w:r>
        <w:t xml:space="preserve"> </w:t>
      </w:r>
      <w:r>
        <w:t xml:space="preserve">or</w:t>
      </w:r>
      <w:r>
        <w:t xml:space="preserve"> </w:t>
      </w:r>
      <w:r>
        <w:rPr>
          <w:i/>
        </w:rPr>
        <w:t xml:space="preserve">help(prcomp)</w:t>
      </w:r>
      <w:r>
        <w:t xml:space="preserve"> </w:t>
      </w:r>
      <w:r>
        <w:t xml:space="preserve">in your</w:t>
      </w:r>
      <w:r>
        <w:t xml:space="preserve"> </w:t>
      </w:r>
      <w:r>
        <w:rPr>
          <w:b/>
        </w:rPr>
        <w:t xml:space="preserve">R</w:t>
      </w:r>
      <w:r>
        <w:t xml:space="preserve"> </w:t>
      </w:r>
      <w:r>
        <w:t xml:space="preserve">console.</w:t>
      </w:r>
    </w:p>
    <w:p>
      <w:pPr>
        <w:pStyle w:val="SourceCode"/>
      </w:pPr>
      <w:r>
        <w:rPr>
          <w:rStyle w:val="KeywordTok"/>
        </w:rPr>
        <w:t xml:space="preserve">require</w:t>
      </w:r>
      <w:r>
        <w:rPr>
          <w:rStyle w:val="NormalTok"/>
        </w:rPr>
        <w:t xml:space="preserve">(</w:t>
      </w:r>
      <w:r>
        <w:rPr>
          <w:rStyle w:val="StringTok"/>
        </w:rPr>
        <w:t xml:space="preserve">'stats'</w:t>
      </w:r>
      <w:r>
        <w:rPr>
          <w:rStyle w:val="NormalTok"/>
        </w:rPr>
        <w:t xml:space="preserve">)</w:t>
      </w:r>
      <w:r>
        <w:br/>
      </w:r>
      <w:r>
        <w:rPr>
          <w:rStyle w:val="NormalTok"/>
        </w:rPr>
        <w:t xml:space="preserve">?prcomp</w:t>
      </w:r>
    </w:p>
    <w:p>
      <w:pPr>
        <w:pStyle w:val="SourceCode"/>
      </w:pPr>
      <w:r>
        <w:rPr>
          <w:rStyle w:val="VerbatimChar"/>
        </w:rPr>
        <w:t xml:space="preserve">## starting httpd help server ... done</w:t>
      </w:r>
    </w:p>
    <w:p>
      <w:pPr>
        <w:pStyle w:val="FirstParagraph"/>
      </w:pPr>
      <w:r>
        <w:rPr>
          <w:i/>
        </w:rPr>
        <w:t xml:space="preserve">prcomp</w:t>
      </w:r>
      <w:r>
        <w:t xml:space="preserve"> </w:t>
      </w:r>
      <w:r>
        <w:t xml:space="preserve">performs a principal components analysis on the given</w:t>
      </w:r>
      <w:r>
        <w:t xml:space="preserve"> </w:t>
      </w:r>
      <w:r>
        <w:t xml:space="preserve">numeric data matrix</w:t>
      </w:r>
      <w:r>
        <w:t xml:space="preserve"> </w:t>
      </w:r>
      <w:r>
        <w:rPr>
          <w:b/>
        </w:rPr>
        <w:t xml:space="preserve">x</w:t>
      </w:r>
      <w:r>
        <w:t xml:space="preserve"> </w:t>
      </w:r>
      <w:r>
        <w:t xml:space="preserve">and returns the following outputs:</w:t>
      </w:r>
    </w:p>
    <w:p>
      <w:pPr>
        <w:pStyle w:val="BodyText"/>
      </w:pPr>
      <w:r>
        <w:rPr>
          <w:b/>
        </w:rPr>
        <w:t xml:space="preserve">Outputs:</w:t>
      </w:r>
    </w:p>
    <w:p>
      <w:pPr>
        <w:pStyle w:val="Compact"/>
        <w:numPr>
          <w:numId w:val="1007"/>
          <w:ilvl w:val="0"/>
        </w:numPr>
      </w:pPr>
      <w:r>
        <w:rPr>
          <w:i/>
        </w:rPr>
        <w:t xml:space="preserve">sdev</w:t>
      </w:r>
      <w:r>
        <w:t xml:space="preserve">: the standard deviations of the principal components.</w:t>
      </w:r>
    </w:p>
    <w:p>
      <w:pPr>
        <w:pStyle w:val="Compact"/>
        <w:numPr>
          <w:numId w:val="1007"/>
          <w:ilvl w:val="0"/>
        </w:numPr>
      </w:pPr>
      <w:r>
        <w:rPr>
          <w:i/>
        </w:rPr>
        <w:t xml:space="preserve">rotation</w:t>
      </w:r>
      <w:r>
        <w:t xml:space="preserve">: the matrix of variable loadings (i.e., a matrix whose columns contain the eigenvectors).</w:t>
      </w:r>
    </w:p>
    <w:p>
      <w:pPr>
        <w:pStyle w:val="Compact"/>
        <w:numPr>
          <w:numId w:val="1007"/>
          <w:ilvl w:val="0"/>
        </w:numPr>
      </w:pPr>
      <w:r>
        <w:rPr>
          <w:i/>
        </w:rPr>
        <w:t xml:space="preserve">x</w:t>
      </w:r>
      <w:r>
        <w:t xml:space="preserve">: the rotated data; i.e., a matrix whose columns are the principal components.</w:t>
      </w:r>
    </w:p>
    <w:p>
      <w:pPr>
        <w:pStyle w:val="Compact"/>
        <w:numPr>
          <w:numId w:val="1007"/>
          <w:ilvl w:val="0"/>
        </w:numPr>
      </w:pPr>
      <w:r>
        <w:rPr>
          <w:i/>
        </w:rPr>
        <w:t xml:space="preserve">center</w:t>
      </w:r>
      <w:r>
        <w:t xml:space="preserve">: the means that were subtracted.</w:t>
      </w:r>
    </w:p>
    <w:p>
      <w:pPr>
        <w:pStyle w:val="Compact"/>
        <w:numPr>
          <w:numId w:val="1007"/>
          <w:ilvl w:val="0"/>
        </w:numPr>
      </w:pPr>
      <w:r>
        <w:rPr>
          <w:i/>
        </w:rPr>
        <w:t xml:space="preserve">scale</w:t>
      </w:r>
      <w:r>
        <w:t xml:space="preserve">: the scalings applied to each variable.</w:t>
      </w:r>
    </w:p>
    <w:p>
      <w:pPr>
        <w:pStyle w:val="FirstParagraph"/>
      </w:pPr>
      <w:r>
        <w:t xml:space="preserve">Let’s now see PCA in action on a real dataset. We first consider the</w:t>
      </w:r>
      <w:r>
        <w:t xml:space="preserve"> </w:t>
      </w:r>
      <w:r>
        <w:rPr>
          <w:i/>
        </w:rPr>
        <w:t xml:space="preserve">iris</w:t>
      </w:r>
      <w:r>
        <w:t xml:space="preserve"> </w:t>
      </w:r>
      <w:r>
        <w:t xml:space="preserve">dataset available in</w:t>
      </w:r>
      <w:r>
        <w:t xml:space="preserve"> </w:t>
      </w:r>
      <w:r>
        <w:rPr>
          <w:b/>
        </w:rPr>
        <w:t xml:space="preserve">R</w:t>
      </w:r>
      <w:r>
        <w:t xml:space="preserve">. Load the data and separate the species names and quantitative data using the following commands:</w:t>
      </w:r>
    </w:p>
    <w:p>
      <w:pPr>
        <w:pStyle w:val="SourceCode"/>
      </w:pPr>
      <w:r>
        <w:rPr>
          <w:rStyle w:val="KeywordTok"/>
        </w:rPr>
        <w:t xml:space="preserve">data</w:t>
      </w:r>
      <w:r>
        <w:rPr>
          <w:rStyle w:val="NormalTok"/>
        </w:rPr>
        <w:t xml:space="preserve">(iris)</w:t>
      </w:r>
      <w:r>
        <w:br/>
      </w:r>
      <w:r>
        <w:br/>
      </w:r>
      <w:r>
        <w:rPr>
          <w:rStyle w:val="CommentTok"/>
        </w:rPr>
        <w:t xml:space="preserve">#Separate the species names from the quantitative data</w:t>
      </w:r>
      <w:r>
        <w:br/>
      </w:r>
      <w:r>
        <w:rPr>
          <w:rStyle w:val="NormalTok"/>
        </w:rPr>
        <w:t xml:space="preserve">data =</w:t>
      </w:r>
      <w:r>
        <w:rPr>
          <w:rStyle w:val="StringTok"/>
        </w:rPr>
        <w:t xml:space="preserve"> </w:t>
      </w:r>
      <w:r>
        <w:rPr>
          <w:rStyle w:val="NormalTok"/>
        </w:rPr>
        <w:t xml:space="preserve">iris[,</w:t>
      </w:r>
      <w:r>
        <w:rPr>
          <w:rStyle w:val="DecValTok"/>
        </w:rPr>
        <w:t xml:space="preserve">1</w:t>
      </w:r>
      <w:r>
        <w:rPr>
          <w:rStyle w:val="OperatorTok"/>
        </w:rPr>
        <w:t xml:space="preserve">:</w:t>
      </w:r>
      <w:r>
        <w:rPr>
          <w:rStyle w:val="DecValTok"/>
        </w:rPr>
        <w:t xml:space="preserve">4</w:t>
      </w:r>
      <w:r>
        <w:rPr>
          <w:rStyle w:val="NormalTok"/>
        </w:rPr>
        <w:t xml:space="preserve">]</w:t>
      </w:r>
      <w:r>
        <w:br/>
      </w:r>
      <w:r>
        <w:rPr>
          <w:rStyle w:val="NormalTok"/>
        </w:rPr>
        <w:t xml:space="preserve">species =</w:t>
      </w:r>
      <w:r>
        <w:rPr>
          <w:rStyle w:val="StringTok"/>
        </w:rPr>
        <w:t xml:space="preserve"> </w:t>
      </w:r>
      <w:r>
        <w:rPr>
          <w:rStyle w:val="NormalTok"/>
        </w:rPr>
        <w:t xml:space="preserve">iris</w:t>
      </w:r>
      <w:r>
        <w:rPr>
          <w:rStyle w:val="OperatorTok"/>
        </w:rPr>
        <w:t xml:space="preserve">$</w:t>
      </w:r>
      <w:r>
        <w:rPr>
          <w:rStyle w:val="NormalTok"/>
        </w:rPr>
        <w:t xml:space="preserve">Species</w:t>
      </w:r>
    </w:p>
    <w:p>
      <w:pPr>
        <w:pStyle w:val="Heading2"/>
      </w:pPr>
      <w:bookmarkStart w:id="28" w:name="questions-3"/>
      <w:r>
        <w:t xml:space="preserve">Questions</w:t>
      </w:r>
      <w:bookmarkEnd w:id="28"/>
    </w:p>
    <w:p>
      <w:pPr>
        <w:pStyle w:val="Compact"/>
        <w:numPr>
          <w:numId w:val="1008"/>
          <w:ilvl w:val="0"/>
        </w:numPr>
      </w:pPr>
      <w:r>
        <w:t xml:space="preserve">How many variables does this data set contain? What are their names?</w:t>
      </w:r>
    </w:p>
    <w:p>
      <w:pPr>
        <w:pStyle w:val="Compact"/>
        <w:numPr>
          <w:numId w:val="1008"/>
          <w:ilvl w:val="0"/>
        </w:numPr>
      </w:pPr>
      <w:r>
        <w:t xml:space="preserve">Why might PCA be helpful for this data set?</w:t>
      </w:r>
    </w:p>
    <w:p>
      <w:pPr>
        <w:pStyle w:val="Compact"/>
        <w:numPr>
          <w:numId w:val="1008"/>
          <w:ilvl w:val="0"/>
        </w:numPr>
      </w:pPr>
      <w:r>
        <w:t xml:space="preserve">Run a principal components analysis on the iris dataset. What proportion of the total variation in the data is explained by each of the principal components?</w:t>
      </w:r>
    </w:p>
    <w:p>
      <w:pPr>
        <w:pStyle w:val="SourceCode"/>
      </w:pPr>
      <w:r>
        <w:rPr>
          <w:rStyle w:val="CommentTok"/>
        </w:rPr>
        <w:t xml:space="preserve">#Run principal components analysis</w:t>
      </w:r>
      <w:r>
        <w:br/>
      </w:r>
      <w:r>
        <w:rPr>
          <w:rStyle w:val="NormalTok"/>
        </w:rPr>
        <w:t xml:space="preserve">pcs =</w:t>
      </w:r>
      <w:r>
        <w:rPr>
          <w:rStyle w:val="StringTok"/>
        </w:rPr>
        <w:t xml:space="preserve"> </w:t>
      </w:r>
      <w:r>
        <w:rPr>
          <w:rStyle w:val="KeywordTok"/>
        </w:rPr>
        <w:t xml:space="preserve">prcomp</w:t>
      </w:r>
      <w:r>
        <w:rPr>
          <w:rStyle w:val="NormalTok"/>
        </w:rPr>
        <w:t xml:space="preserve">(data)</w:t>
      </w:r>
      <w:r>
        <w:br/>
      </w:r>
      <w:r>
        <w:br/>
      </w:r>
      <w:r>
        <w:rPr>
          <w:rStyle w:val="CommentTok"/>
        </w:rPr>
        <w:t xml:space="preserve">#Summarize the pcs</w:t>
      </w:r>
      <w:r>
        <w:br/>
      </w:r>
      <w:r>
        <w:rPr>
          <w:rStyle w:val="KeywordTok"/>
        </w:rPr>
        <w:t xml:space="preserve">summary</w:t>
      </w:r>
      <w:r>
        <w:rPr>
          <w:rStyle w:val="NormalTok"/>
        </w:rPr>
        <w:t xml:space="preserve">(pcs)</w:t>
      </w:r>
    </w:p>
    <w:p>
      <w:pPr>
        <w:pStyle w:val="SourceCode"/>
      </w:pPr>
      <w:r>
        <w:rPr>
          <w:rStyle w:val="VerbatimChar"/>
        </w:rPr>
        <w:t xml:space="preserve">## Importance of components:</w:t>
      </w:r>
      <w:r>
        <w:br/>
      </w:r>
      <w:r>
        <w:rPr>
          <w:rStyle w:val="VerbatimChar"/>
        </w:rPr>
        <w:t xml:space="preserve">##                           PC1     PC2    PC3     PC4</w:t>
      </w:r>
      <w:r>
        <w:br/>
      </w:r>
      <w:r>
        <w:rPr>
          <w:rStyle w:val="VerbatimChar"/>
        </w:rPr>
        <w:t xml:space="preserve">## Standard deviation     2.0563 0.49262 0.2797 0.15439</w:t>
      </w:r>
      <w:r>
        <w:br/>
      </w:r>
      <w:r>
        <w:rPr>
          <w:rStyle w:val="VerbatimChar"/>
        </w:rPr>
        <w:t xml:space="preserve">## Proportion of Variance 0.9246 0.05307 0.0171 0.00521</w:t>
      </w:r>
      <w:r>
        <w:br/>
      </w:r>
      <w:r>
        <w:rPr>
          <w:rStyle w:val="VerbatimChar"/>
        </w:rPr>
        <w:t xml:space="preserve">## Cumulative Proportion  0.9246 0.97769 0.9948 1.00000</w:t>
      </w:r>
    </w:p>
    <w:p>
      <w:pPr>
        <w:pStyle w:val="FirstParagraph"/>
      </w:pPr>
      <w:r>
        <w:t xml:space="preserve">YOUR ANSWERS HERE</w:t>
      </w:r>
      <w:r>
        <w:t xml:space="preserve"> </w:t>
      </w:r>
      <w:r>
        <w:t xml:space="preserve">1.</w:t>
      </w:r>
    </w:p>
    <w:p>
      <w:pPr>
        <w:pStyle w:val="SourceCode"/>
      </w:pPr>
      <w:r>
        <w:rPr>
          <w:rStyle w:val="VerbatimChar"/>
        </w:rPr>
        <w:t xml:space="preserve">There are four variables in this data set. They are Sepal Length, Sepal Width, Petal Length and Petal Width.</w:t>
      </w:r>
    </w:p>
    <w:p>
      <w:pPr>
        <w:pStyle w:val="SourceCode"/>
      </w:pPr>
      <w:r>
        <w:rPr>
          <w:rStyle w:val="VerbatimChar"/>
        </w:rPr>
        <w:t xml:space="preserve">The four variables may be correlated to each other, and the main idea of principal component analysis (PCA) is to reduce the dimensionality of a data set consisting of many variables correlated with each othe.r</w:t>
      </w:r>
    </w:p>
    <w:p>
      <w:pPr>
        <w:pStyle w:val="SourceCode"/>
      </w:pPr>
      <w:r>
        <w:rPr>
          <w:rStyle w:val="VerbatimChar"/>
        </w:rPr>
        <w:t xml:space="preserve">As shown from the output above, PC1 explains 92.46% of the total variance, PC2 explains 5.30% of the total variance, PC3 explains 1.72% of the total variance, PC4 explains 0.52% of the total variance.</w:t>
      </w:r>
    </w:p>
    <w:p>
      <w:pPr>
        <w:pStyle w:val="Compact"/>
        <w:numPr>
          <w:numId w:val="1011"/>
          <w:ilvl w:val="0"/>
        </w:numPr>
      </w:pPr>
      <w:r>
        <w:t xml:space="preserve">Plot a scree plot of the variance explained:</w:t>
      </w:r>
    </w:p>
    <w:p>
      <w:pPr>
        <w:pStyle w:val="SourceCode"/>
      </w:pPr>
      <w:r>
        <w:rPr>
          <w:rStyle w:val="CommentTok"/>
        </w:rPr>
        <w:t xml:space="preserve"># Make scree plot</w:t>
      </w:r>
      <w:r>
        <w:br/>
      </w:r>
      <w:r>
        <w:rPr>
          <w:rStyle w:val="KeywordTok"/>
        </w:rPr>
        <w:t xml:space="preserve">screeplot</w:t>
      </w:r>
      <w:r>
        <w:rPr>
          <w:rStyle w:val="NormalTok"/>
        </w:rPr>
        <w:t xml:space="preserve">(pcs, </w:t>
      </w:r>
      <w:r>
        <w:rPr>
          <w:rStyle w:val="DataTypeTok"/>
        </w:rPr>
        <w:t xml:space="preserve">type =</w:t>
      </w:r>
      <w:r>
        <w:rPr>
          <w:rStyle w:val="NormalTok"/>
        </w:rPr>
        <w:t xml:space="preserve"> </w:t>
      </w:r>
      <w:r>
        <w:rPr>
          <w:rStyle w:val="StringTok"/>
        </w:rPr>
        <w:t xml:space="preserve">"lines"</w:t>
      </w:r>
      <w:r>
        <w:rPr>
          <w:rStyle w:val="NormalTok"/>
        </w:rPr>
        <w:t xml:space="preserve">, </w:t>
      </w:r>
      <w:r>
        <w:rPr>
          <w:rStyle w:val="DataTypeTok"/>
        </w:rPr>
        <w:t xml:space="preserve">main =</w:t>
      </w:r>
      <w:r>
        <w:rPr>
          <w:rStyle w:val="NormalTok"/>
        </w:rPr>
        <w:t xml:space="preserve"> </w:t>
      </w:r>
      <w:r>
        <w:rPr>
          <w:rStyle w:val="StringTok"/>
        </w:rPr>
        <w:t xml:space="preserve">"Variance explained by PC"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03_files/figure-docx/unnamed-chunk-1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Based on the variation explained for each of these components, would you be comfortable projecting the</w:t>
      </w:r>
      <w:r>
        <w:t xml:space="preserve"> </w:t>
      </w:r>
      <w:r>
        <w:rPr>
          <w:i/>
        </w:rPr>
        <w:t xml:space="preserve">iris</w:t>
      </w:r>
      <w:r>
        <w:t xml:space="preserve"> </w:t>
      </w:r>
      <w:r>
        <w:t xml:space="preserve">data set down to only one dimension?</w:t>
      </w:r>
    </w:p>
    <w:p>
      <w:pPr>
        <w:pStyle w:val="SourceCode"/>
      </w:pPr>
      <w:r>
        <w:rPr>
          <w:rStyle w:val="VerbatimChar"/>
        </w:rPr>
        <w:t xml:space="preserve">Yes, it is satisfied to project the *iris* data set down to only one dimension. Because PC1 can explain 92.46% of the variance, showing that most information (4 variables) of the data can be encapsulated by just that one Principal Component</w:t>
      </w:r>
    </w:p>
    <w:p>
      <w:pPr>
        <w:pStyle w:val="Heading2"/>
      </w:pPr>
      <w:bookmarkStart w:id="30" w:name="the-pcs"/>
      <w:r>
        <w:t xml:space="preserve">The PCs</w:t>
      </w:r>
      <w:bookmarkEnd w:id="30"/>
    </w:p>
    <w:p>
      <w:pPr>
        <w:pStyle w:val="FirstParagraph"/>
      </w:pPr>
      <w:r>
        <w:t xml:space="preserve">Let’s first look at each of these PCs individually. One way to do this is to look at the distribution of the PC scores for each PC. This is a good time to introduce the</w:t>
      </w:r>
      <w:r>
        <w:t xml:space="preserve"> </w:t>
      </w:r>
      <w:r>
        <w:rPr>
          <w:i/>
        </w:rPr>
        <w:t xml:space="preserve">for()</w:t>
      </w:r>
      <w:r>
        <w:t xml:space="preserve"> </w:t>
      </w:r>
      <w:r>
        <w:t xml:space="preserve">loop command. The</w:t>
      </w:r>
      <w:r>
        <w:t xml:space="preserve"> </w:t>
      </w:r>
      <w:r>
        <w:rPr>
          <w:i/>
        </w:rPr>
        <w:t xml:space="preserve">for()</w:t>
      </w:r>
      <w:r>
        <w:t xml:space="preserve"> </w:t>
      </w:r>
      <w:r>
        <w:t xml:space="preserve">loop allows one to sequentially call a command over an index specified in (). For example, try</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KeywordTok"/>
        </w:rPr>
        <w:t xml:space="preserve">print</w:t>
      </w:r>
      <w:r>
        <w:rPr>
          <w:rStyle w:val="NormalTok"/>
        </w:rPr>
        <w:t xml:space="preserve">(i)</w:t>
      </w:r>
      <w:r>
        <w:br/>
      </w:r>
      <w:r>
        <w:rPr>
          <w:rStyle w:val="NormalTok"/>
        </w:rPr>
        <w:t xml:space="preserve">}</w:t>
      </w:r>
    </w:p>
    <w:p>
      <w:pPr>
        <w:pStyle w:val="SourceCode"/>
      </w:pPr>
      <w:r>
        <w:rPr>
          <w:rStyle w:val="VerbatimChar"/>
        </w:rPr>
        <w:t xml:space="preserve">## [1] 1</w:t>
      </w:r>
      <w:r>
        <w:br/>
      </w:r>
      <w:r>
        <w:rPr>
          <w:rStyle w:val="VerbatimChar"/>
        </w:rPr>
        <w:t xml:space="preserve">## [1] 2</w:t>
      </w:r>
      <w:r>
        <w:br/>
      </w:r>
      <w:r>
        <w:rPr>
          <w:rStyle w:val="VerbatimChar"/>
        </w:rPr>
        <w:t xml:space="preserve">## [1] 3</w:t>
      </w:r>
      <w:r>
        <w:br/>
      </w:r>
      <w:r>
        <w:rPr>
          <w:rStyle w:val="VerbatimChar"/>
        </w:rPr>
        <w:t xml:space="preserve">## [1] 4</w:t>
      </w:r>
    </w:p>
    <w:p>
      <w:pPr>
        <w:pStyle w:val="FirstParagraph"/>
      </w:pPr>
      <w:r>
        <w:t xml:space="preserve">We will plot the four pcs using a</w:t>
      </w:r>
      <w:r>
        <w:t xml:space="preserve"> </w:t>
      </w:r>
      <w:r>
        <w:rPr>
          <w:i/>
        </w:rPr>
        <w:t xml:space="preserve">for</w:t>
      </w:r>
      <w:r>
        <w:t xml:space="preserve"> </w:t>
      </w:r>
      <w:r>
        <w:t xml:space="preserve">loop:</w:t>
      </w:r>
    </w:p>
    <w:p>
      <w:pPr>
        <w:pStyle w:val="SourceCode"/>
      </w:pPr>
      <w:r>
        <w:rPr>
          <w:rStyle w:val="CommentTok"/>
        </w:rPr>
        <w:t xml:space="preserve">#Partition the image space into a 2 x 2 grid</w:t>
      </w:r>
      <w:r>
        <w:br/>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CommentTok"/>
        </w:rPr>
        <w:t xml:space="preserve">#Now run the for loop to plot each image separately</w:t>
      </w:r>
      <w:r>
        <w:br/>
      </w:r>
      <w:r>
        <w:rPr>
          <w:rStyle w:val="CommentTok"/>
        </w:rPr>
        <w:t xml:space="preserve">#For each plot, we will label the points according to species</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KeywordTok"/>
        </w:rPr>
        <w:t xml:space="preserve">plot</w:t>
      </w:r>
      <w:r>
        <w:rPr>
          <w:rStyle w:val="NormalTok"/>
        </w:rPr>
        <w:t xml:space="preserve">(pcs</w:t>
      </w:r>
      <w:r>
        <w:rPr>
          <w:rStyle w:val="OperatorTok"/>
        </w:rPr>
        <w:t xml:space="preserve">$</w:t>
      </w:r>
      <w:r>
        <w:rPr>
          <w:rStyle w:val="NormalTok"/>
        </w:rPr>
        <w:t xml:space="preserve">x[,i], </w:t>
      </w:r>
      <w:r>
        <w:br/>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"PC"</w:t>
      </w:r>
      <w:r>
        <w:rPr>
          <w:rStyle w:val="NormalTok"/>
        </w:rPr>
        <w:t xml:space="preserve">, </w:t>
      </w:r>
      <w:r>
        <w:rPr>
          <w:rStyle w:val="KeywordTok"/>
        </w:rPr>
        <w:t xml:space="preserve">eval</w:t>
      </w:r>
      <w:r>
        <w:rPr>
          <w:rStyle w:val="NormalTok"/>
        </w:rPr>
        <w:t xml:space="preserve">(i)), </w:t>
      </w:r>
      <w:r>
        <w:br/>
      </w:r>
      <w:r>
        <w:rPr>
          <w:rStyle w:val="NormalTok"/>
        </w:rPr>
        <w:t xml:space="preserve">      </w:t>
      </w:r>
      <w:r>
        <w:rPr>
          <w:rStyle w:val="DataTypeTok"/>
        </w:rPr>
        <w:t xml:space="preserve">xlab =</w:t>
      </w:r>
      <w:r>
        <w:rPr>
          <w:rStyle w:val="NormalTok"/>
        </w:rPr>
        <w:t xml:space="preserve"> </w:t>
      </w:r>
      <w:r>
        <w:rPr>
          <w:rStyle w:val="StringTok"/>
        </w:rPr>
        <w:t xml:space="preserve">"Sample Index"</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KeywordTok"/>
        </w:rPr>
        <w:t xml:space="preserve">paste</w:t>
      </w:r>
      <w:r>
        <w:rPr>
          <w:rStyle w:val="NormalTok"/>
        </w:rPr>
        <w:t xml:space="preserve">(</w:t>
      </w:r>
      <w:r>
        <w:rPr>
          <w:rStyle w:val="StringTok"/>
        </w:rPr>
        <w:t xml:space="preserve">"PC"</w:t>
      </w:r>
      <w:r>
        <w:rPr>
          <w:rStyle w:val="NormalTok"/>
        </w:rPr>
        <w:t xml:space="preserve">, </w:t>
      </w:r>
      <w:r>
        <w:rPr>
          <w:rStyle w:val="KeywordTok"/>
        </w:rPr>
        <w:t xml:space="preserve">eval</w:t>
      </w:r>
      <w:r>
        <w:rPr>
          <w:rStyle w:val="NormalTok"/>
        </w:rPr>
        <w:t xml:space="preserve">(i), </w:t>
      </w:r>
      <w:r>
        <w:rPr>
          <w:rStyle w:val="StringTok"/>
        </w:rPr>
        <w:t xml:space="preserve">"score"</w:t>
      </w:r>
      <w:r>
        <w:rPr>
          <w:rStyle w:val="NormalTok"/>
        </w:rPr>
        <w:t xml:space="preserve">), </w:t>
      </w:r>
      <w:r>
        <w:br/>
      </w:r>
      <w:r>
        <w:rPr>
          <w:rStyle w:val="NormalTok"/>
        </w:rPr>
        <w:t xml:space="preserve">      </w:t>
      </w:r>
      <w:r>
        <w:rPr>
          <w:rStyle w:val="DataTypeTok"/>
        </w:rPr>
        <w:t xml:space="preserve">col =</w:t>
      </w:r>
      <w:r>
        <w:rPr>
          <w:rStyle w:val="NormalTok"/>
        </w:rPr>
        <w:t xml:space="preserve"> species)</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03_files/figure-docx/unnamed-chunk-1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i/>
        </w:rPr>
        <w:t xml:space="preserve">col = species</w:t>
      </w:r>
      <w:r>
        <w:t xml:space="preserve"> </w:t>
      </w:r>
      <w:r>
        <w:t xml:space="preserve">command automatically colors the points by the flower species. Here’s a quick trick for figuring out which colors correspond to which species.</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(species), </w:t>
      </w:r>
      <w:r>
        <w:rPr>
          <w:rStyle w:val="DataTypeTok"/>
        </w:rPr>
        <w:t xml:space="preserve">col =</w:t>
      </w:r>
      <w:r>
        <w:rPr>
          <w:rStyle w:val="NormalTok"/>
        </w:rPr>
        <w:t xml:space="preserve"> </w:t>
      </w:r>
      <w:r>
        <w:rPr>
          <w:rStyle w:val="KeywordTok"/>
        </w:rPr>
        <w:t xml:space="preserve">unique</w:t>
      </w:r>
      <w:r>
        <w:rPr>
          <w:rStyle w:val="NormalTok"/>
        </w:rPr>
        <w:t xml:space="preserve">(species))</w:t>
      </w:r>
    </w:p>
    <w:p>
      <w:pPr>
        <w:pStyle w:val="FirstParagraph"/>
      </w:pPr>
      <w:r>
        <w:drawing>
          <wp:inline>
            <wp:extent cx="4620126" cy="3696101"/>
            <wp:effectExtent b="0" l="0" r="0" t="0"/>
            <wp:docPr descr="" title="" id="1" name="Picture"/>
            <a:graphic>
              <a:graphicData uri="http://schemas.openxmlformats.org/drawingml/2006/picture">
                <pic:pic>
                  <pic:nvPicPr>
                    <pic:cNvPr descr="CA03_files/figure-docx/unnamed-chunk-1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3" w:name="questions-4"/>
      <w:r>
        <w:t xml:space="preserve">Questions</w:t>
      </w:r>
      <w:bookmarkEnd w:id="33"/>
    </w:p>
    <w:p>
      <w:pPr>
        <w:pStyle w:val="Compact"/>
        <w:numPr>
          <w:numId w:val="1012"/>
          <w:ilvl w:val="0"/>
        </w:numPr>
      </w:pPr>
      <w:r>
        <w:t xml:space="preserve">Comment on the four pc plots. Do any of the plots reveal any interesting structure?</w:t>
      </w:r>
    </w:p>
    <w:p>
      <w:pPr>
        <w:pStyle w:val="Compact"/>
        <w:numPr>
          <w:numId w:val="1012"/>
          <w:ilvl w:val="0"/>
        </w:numPr>
      </w:pPr>
      <w:r>
        <w:t xml:space="preserve">Do you think that you could distinguish the species of plant if you projected the original data onto PC4? How about PC1?</w:t>
      </w:r>
    </w:p>
    <w:p>
      <w:pPr>
        <w:pStyle w:val="FirstParagraph"/>
      </w:pPr>
      <w:r>
        <w:t xml:space="preserve">YOUR ANSWERS HERE</w:t>
      </w:r>
      <w:r>
        <w:t xml:space="preserve"> </w:t>
      </w:r>
      <w:r>
        <w:t xml:space="preserve">1.</w:t>
      </w:r>
    </w:p>
    <w:p>
      <w:pPr>
        <w:pStyle w:val="SourceCode"/>
      </w:pPr>
      <w:r>
        <w:rPr>
          <w:rStyle w:val="VerbatimChar"/>
        </w:rPr>
        <w:t xml:space="preserve">The PC1 showing that 'virginica' has highest PC score, then 'versicolor', and finally 'setosa'.</w:t>
      </w:r>
    </w:p>
    <w:p>
      <w:pPr>
        <w:pStyle w:val="SourceCode"/>
      </w:pPr>
      <w:r>
        <w:rPr>
          <w:rStyle w:val="VerbatimChar"/>
        </w:rPr>
        <w:t xml:space="preserve">I don't think I can distinguish the species of plant if I projected the original data onto PC4, since each group have similar PC score. But I can tell the difference by using PC1, since different group has different PC score.</w:t>
      </w:r>
    </w:p>
    <w:p>
      <w:pPr>
        <w:pStyle w:val="Heading1"/>
      </w:pPr>
      <w:bookmarkStart w:id="34" w:name="biplots"/>
      <w:r>
        <w:t xml:space="preserve">Biplots</w:t>
      </w:r>
      <w:bookmarkEnd w:id="34"/>
    </w:p>
    <w:p>
      <w:pPr>
        <w:pStyle w:val="FirstParagraph"/>
      </w:pPr>
      <w:r>
        <w:t xml:space="preserve">Let’s see if we have any further evidence of clustering in the data by looking at a biplot of the PCs. That is, we will plot the scores of the first PC against the scores of the second. In this way, we are illustrating a 2-dimensional view of this 4-dimensional data. Create a biplot with labeled points using the following code:</w:t>
      </w:r>
    </w:p>
    <w:p>
      <w:pPr>
        <w:pStyle w:val="SourceCode"/>
      </w:pPr>
      <w:r>
        <w:rPr>
          <w:rStyle w:val="KeywordTok"/>
        </w:rPr>
        <w:t xml:space="preserve">plot</w:t>
      </w:r>
      <w:r>
        <w:rPr>
          <w:rStyle w:val="NormalTok"/>
        </w:rPr>
        <w:t xml:space="preserve">(pcs</w:t>
      </w:r>
      <w:r>
        <w:rPr>
          <w:rStyle w:val="OperatorTok"/>
        </w:rPr>
        <w:t xml:space="preserve">$</w:t>
      </w:r>
      <w:r>
        <w:rPr>
          <w:rStyle w:val="NormalTok"/>
        </w:rPr>
        <w:t xml:space="preserve">x[,</w:t>
      </w:r>
      <w:r>
        <w:rPr>
          <w:rStyle w:val="DecValTok"/>
        </w:rPr>
        <w:t xml:space="preserve">1</w:t>
      </w:r>
      <w:r>
        <w:rPr>
          <w:rStyle w:val="OperatorTok"/>
        </w:rPr>
        <w:t xml:space="preserve">:</w:t>
      </w:r>
      <w:r>
        <w:rPr>
          <w:rStyle w:val="DecValTok"/>
        </w:rPr>
        <w:t xml:space="preserve">2</w:t>
      </w:r>
      <w:r>
        <w:rPr>
          <w:rStyle w:val="NormalTok"/>
        </w:rPr>
        <w:t xml:space="preserve">], </w:t>
      </w:r>
      <w:r>
        <w:br/>
      </w:r>
      <w:r>
        <w:rPr>
          <w:rStyle w:val="NormalTok"/>
        </w:rPr>
        <w:t xml:space="preserve">     </w:t>
      </w:r>
      <w:r>
        <w:rPr>
          <w:rStyle w:val="DataTypeTok"/>
        </w:rPr>
        <w:t xml:space="preserve">main =</w:t>
      </w:r>
      <w:r>
        <w:rPr>
          <w:rStyle w:val="NormalTok"/>
        </w:rPr>
        <w:t xml:space="preserve"> </w:t>
      </w:r>
      <w:r>
        <w:rPr>
          <w:rStyle w:val="StringTok"/>
        </w:rPr>
        <w:t xml:space="preserve">"Biplot of Iris Data"</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"PC 1"</w:t>
      </w:r>
      <w:r>
        <w:rPr>
          <w:rStyle w:val="NormalTok"/>
        </w:rPr>
        <w:t xml:space="preserve">, </w:t>
      </w:r>
      <w:r>
        <w:rPr>
          <w:rStyle w:val="DataTypeTok"/>
        </w:rPr>
        <w:t xml:space="preserve">ylab =</w:t>
      </w:r>
      <w:r>
        <w:rPr>
          <w:rStyle w:val="NormalTok"/>
        </w:rPr>
        <w:t xml:space="preserve"> </w:t>
      </w:r>
      <w:r>
        <w:rPr>
          <w:rStyle w:val="StringTok"/>
        </w:rPr>
        <w:t xml:space="preserve">"PC 2"</w:t>
      </w:r>
      <w:r>
        <w:rPr>
          <w:rStyle w:val="NormalTok"/>
        </w:rPr>
        <w:t xml:space="preserve">,</w:t>
      </w:r>
      <w:r>
        <w:br/>
      </w:r>
      <w:r>
        <w:rPr>
          <w:rStyle w:val="NormalTok"/>
        </w:rPr>
        <w:t xml:space="preserve">     </w:t>
      </w:r>
      <w:r>
        <w:rPr>
          <w:rStyle w:val="DataTypeTok"/>
        </w:rPr>
        <w:t xml:space="preserve">col =</w:t>
      </w:r>
      <w:r>
        <w:rPr>
          <w:rStyle w:val="NormalTok"/>
        </w:rPr>
        <w:t xml:space="preserve"> species)</w:t>
      </w:r>
    </w:p>
    <w:p>
      <w:pPr>
        <w:pStyle w:val="FirstParagraph"/>
      </w:pPr>
      <w:r>
        <w:drawing>
          <wp:inline>
            <wp:extent cx="4620126" cy="3696101"/>
            <wp:effectExtent b="0" l="0" r="0" t="0"/>
            <wp:docPr descr="" title="" id="1" name="Picture"/>
            <a:graphic>
              <a:graphicData uri="http://schemas.openxmlformats.org/drawingml/2006/picture">
                <pic:pic>
                  <pic:nvPicPr>
                    <pic:cNvPr descr="CA03_files/figure-docx/unnamed-chunk-18-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let’s plot a pairwise biplots for each pair of pcs. Do this by using the</w:t>
      </w:r>
      <w:r>
        <w:t xml:space="preserve"> </w:t>
      </w:r>
      <w:r>
        <w:rPr>
          <w:i/>
        </w:rPr>
        <w:t xml:space="preserve">pairs()</w:t>
      </w:r>
      <w:r>
        <w:t xml:space="preserve"> </w:t>
      </w:r>
      <w:r>
        <w:t xml:space="preserve">command as follows:</w:t>
      </w:r>
    </w:p>
    <w:p>
      <w:pPr>
        <w:pStyle w:val="SourceCode"/>
      </w:pPr>
      <w:r>
        <w:rPr>
          <w:rStyle w:val="KeywordTok"/>
        </w:rPr>
        <w:t xml:space="preserve">pairs</w:t>
      </w:r>
      <w:r>
        <w:rPr>
          <w:rStyle w:val="NormalTok"/>
        </w:rPr>
        <w:t xml:space="preserve">(pcs</w:t>
      </w:r>
      <w:r>
        <w:rPr>
          <w:rStyle w:val="OperatorTok"/>
        </w:rPr>
        <w:t xml:space="preserve">$</w:t>
      </w:r>
      <w:r>
        <w:rPr>
          <w:rStyle w:val="NormalTok"/>
        </w:rPr>
        <w:t xml:space="preserve">x, </w:t>
      </w:r>
      <w:r>
        <w:rPr>
          <w:rStyle w:val="DataTypeTok"/>
        </w:rPr>
        <w:t xml:space="preserve">col =</w:t>
      </w:r>
      <w:r>
        <w:rPr>
          <w:rStyle w:val="NormalTok"/>
        </w:rPr>
        <w:t xml:space="preserve"> species)</w:t>
      </w:r>
    </w:p>
    <w:p>
      <w:pPr>
        <w:pStyle w:val="FirstParagraph"/>
      </w:pPr>
      <w:r>
        <w:drawing>
          <wp:inline>
            <wp:extent cx="4620126" cy="3696101"/>
            <wp:effectExtent b="0" l="0" r="0" t="0"/>
            <wp:docPr descr="" title="" id="1" name="Picture"/>
            <a:graphic>
              <a:graphicData uri="http://schemas.openxmlformats.org/drawingml/2006/picture">
                <pic:pic>
                  <pic:nvPicPr>
                    <pic:cNvPr descr="CA03_files/figure-docx/unnamed-chunk-19-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7" w:name="questions-5"/>
      <w:r>
        <w:t xml:space="preserve">Questions</w:t>
      </w:r>
      <w:bookmarkEnd w:id="37"/>
    </w:p>
    <w:p>
      <w:pPr>
        <w:pStyle w:val="Compact"/>
        <w:numPr>
          <w:numId w:val="1014"/>
          <w:ilvl w:val="0"/>
        </w:numPr>
      </w:pPr>
      <w:r>
        <w:t xml:space="preserve">What features do you notice from the resulting biplot? Do the data appear to</w:t>
      </w:r>
      <w:r>
        <w:t xml:space="preserve"> </w:t>
      </w:r>
      <w:r>
        <w:rPr>
          <w:rStyle w:val="VerbatimChar"/>
        </w:rPr>
        <w:t xml:space="preserve">cluster?</w:t>
      </w:r>
    </w:p>
    <w:p>
      <w:pPr>
        <w:pStyle w:val="Compact"/>
        <w:numPr>
          <w:numId w:val="1014"/>
          <w:ilvl w:val="0"/>
        </w:numPr>
      </w:pPr>
      <w:r>
        <w:t xml:space="preserve">Compare your pairwise plots to the plot of PC 1 alone. Does there appear to be any added benefit in projecting the data into more than one direction? In conclusion, to how many dimensions can we project this data and still capture the features of the species?</w:t>
      </w:r>
    </w:p>
    <w:p>
      <w:pPr>
        <w:pStyle w:val="FirstParagraph"/>
      </w:pPr>
      <w:r>
        <w:t xml:space="preserve">YOUR ANSWERS HERE</w:t>
      </w:r>
      <w:r>
        <w:t xml:space="preserve"> </w:t>
      </w:r>
      <w:r>
        <w:t xml:space="preserve">1.</w:t>
      </w:r>
    </w:p>
    <w:p>
      <w:pPr>
        <w:pStyle w:val="SourceCode"/>
      </w:pPr>
      <w:r>
        <w:rPr>
          <w:rStyle w:val="VerbatimChar"/>
        </w:rPr>
        <w:t xml:space="preserve">From the biplot, it is very clear that, there are three groups showing up, and the data appear to `cluster`.</w:t>
      </w:r>
    </w:p>
    <w:p>
      <w:pPr>
        <w:pStyle w:val="SourceCode"/>
      </w:pPr>
      <w:r>
        <w:rPr>
          <w:rStyle w:val="VerbatimChar"/>
        </w:rPr>
        <w:t xml:space="preserve">There is no added benefit with more than one direction, we can not tell any difference between the groups with more than one dimension. We should only use one dimension.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1">
    <w:nsid w:val="b3cbbd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Assignment 3 - Matrix Algebra and PCA</dc:title>
  <dc:creator>Rui Li</dc:creator>
  <cp:keywords/>
  <dcterms:created xsi:type="dcterms:W3CDTF">2020-02-04T16:42:17Z</dcterms:created>
  <dcterms:modified xsi:type="dcterms:W3CDTF">2020-02-04T16:42:17Z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y fmtid="{D5CDD505-2E9C-101B-9397-08002B2CF9AE}" pid="4" name="subtitle">
    <vt:lpwstr>\textbf{Machine Learning, Spring 2020}</vt:lpwstr>
  </property>
</Properties>
</file>