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-63500</wp:posOffset>
            </wp:positionH>
            <wp:positionV relativeFrom="paragraph">
              <wp:posOffset>635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UE se conecta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gNB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35_1302428842"/>
      <w:r>
        <w:rPr/>
        <w:t>Endereço de ip da maquina que corre o gNB (NIC2):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 canal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3" w:name="__DdeLink__37_1302428842"/>
      <w:r>
        <w:rPr>
          <w:b w:val="false"/>
          <w:bCs w:val="false"/>
        </w:rPr>
        <w:t>Band:</w:t>
      </w:r>
      <w:bookmarkEnd w:id="3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4" w:name="__DdeLink__41_1302428842"/>
      <w:r>
        <w:rPr>
          <w:b w:val="false"/>
          <w:bCs w:val="false"/>
        </w:rPr>
        <w:t>Subcarrier Spacing (SCS):</w:t>
      </w:r>
      <w:bookmarkEnd w:id="4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5" w:name="__DdeLink__45_1302428842"/>
      <w:r>
        <w:rPr>
          <w:b w:val="false"/>
          <w:bCs w:val="false"/>
        </w:rPr>
        <w:t>BandWidth (BW):</w:t>
      </w:r>
      <w:bookmarkEnd w:id="5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6" w:name="__DdeLink__49_1302428842"/>
      <w:r>
        <w:rPr>
          <w:b w:val="false"/>
          <w:bCs w:val="false"/>
        </w:rPr>
        <w:t>Endereço de ip da maquina que corre o UE (NIC3):</w:t>
      </w:r>
      <w:bookmarkEnd w:id="6"/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bookmarkStart w:id="7" w:name="__DdeLink__58_1302428842"/>
      <w:r>
        <w:rPr>
          <w:b w:val="false"/>
          <w:bCs w:val="false"/>
        </w:rPr>
        <w:t>Endereço de ip atribuído ao UE pelo Core:</w:t>
      </w:r>
      <w:bookmarkEnd w:id="7"/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iperf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Duraç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ão do teste: 10 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bookmarkStart w:id="8" w:name="__DdeLink__170_358493762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Tipo de tráfego:</w:t>
      </w:r>
      <w:bookmarkEnd w:id="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bookmarkStart w:id="9" w:name="__DdeLink__174_358493762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Total de dados transferidos:</w:t>
      </w:r>
      <w:bookmarkEnd w:id="9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bookmarkStart w:id="10" w:name="__DdeLink__180_358493762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Numero de pacotes perdidos:</w:t>
      </w:r>
      <w:bookmarkEnd w:id="10"/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bookmarkStart w:id="11" w:name="__DdeLink__184_358493762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Total de pacotes:</w:t>
      </w:r>
      <w:bookmarkEnd w:id="11"/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bookmarkStart w:id="12" w:name="__DdeLink__194_3584937628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Percentagem de pacotes perdidos:</w:t>
      </w:r>
      <w:bookmarkEnd w:id="12"/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/>
        <w:t xml:space="preserve">Este teste consiste em gerar tráfego em um dos elementos(container) do Core, para gerar o tráfego recorre-se 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à ferramenta iperf, este teste tem como objetivo testar o gNB, permitindo saber a quantidade de tráfego perdido entre o Core e o UE, permitindo assim fazer testes de desempenho do gNB.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LibreOffice/7.3.5.2$Linux_X86_64 LibreOffice_project/30$Build-2</Application>
  <AppVersion>15.0000</AppVersion>
  <Pages>2</Pages>
  <Words>153</Words>
  <Characters>742</Characters>
  <CharactersWithSpaces>875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2022-08-29T21:38:27Z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