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0CFF2" w14:textId="14115C07" w:rsidR="00E35491" w:rsidRDefault="000447AA">
      <w:r>
        <w:t>Modelo Dimensional:</w:t>
      </w:r>
    </w:p>
    <w:p w14:paraId="35A5CC56" w14:textId="77777777" w:rsidR="000461C2" w:rsidRDefault="000461C2" w:rsidP="000461C2"/>
    <w:p w14:paraId="7F6DF8F5" w14:textId="349CD842" w:rsidR="0077297F" w:rsidRDefault="000461C2" w:rsidP="000461C2">
      <w:r>
        <w:t xml:space="preserve">O diagrama apresentado representa a </w:t>
      </w:r>
      <w:proofErr w:type="spellStart"/>
      <w:r>
        <w:t>arquitectura</w:t>
      </w:r>
      <w:proofErr w:type="spellEnd"/>
      <w:r>
        <w:t xml:space="preserve"> de alto nível do </w:t>
      </w:r>
      <w:r w:rsidRPr="000461C2">
        <w:rPr>
          <w:i/>
          <w:iCs/>
        </w:rPr>
        <w:t xml:space="preserve">sistema </w:t>
      </w:r>
      <w:proofErr w:type="spellStart"/>
      <w:r w:rsidRPr="000461C2">
        <w:rPr>
          <w:b/>
          <w:bCs/>
          <w:i/>
          <w:iCs/>
        </w:rPr>
        <w:t>Customer</w:t>
      </w:r>
      <w:proofErr w:type="spellEnd"/>
      <w:r w:rsidRPr="000461C2">
        <w:rPr>
          <w:b/>
          <w:bCs/>
          <w:i/>
          <w:iCs/>
        </w:rPr>
        <w:t xml:space="preserve"> </w:t>
      </w:r>
      <w:proofErr w:type="spellStart"/>
      <w:r w:rsidRPr="000461C2">
        <w:rPr>
          <w:b/>
          <w:bCs/>
          <w:i/>
          <w:iCs/>
        </w:rPr>
        <w:t>Loyalty</w:t>
      </w:r>
      <w:proofErr w:type="spellEnd"/>
      <w:r w:rsidRPr="000461C2">
        <w:rPr>
          <w:b/>
          <w:bCs/>
          <w:i/>
          <w:iCs/>
        </w:rPr>
        <w:t xml:space="preserve"> </w:t>
      </w:r>
      <w:proofErr w:type="spellStart"/>
      <w:r w:rsidRPr="000461C2">
        <w:rPr>
          <w:b/>
          <w:bCs/>
          <w:i/>
          <w:iCs/>
        </w:rPr>
        <w:t>Engine</w:t>
      </w:r>
      <w:proofErr w:type="spellEnd"/>
      <w:r>
        <w:t xml:space="preserve">, estruturado em duas aplicações principais: a </w:t>
      </w:r>
      <w:proofErr w:type="spellStart"/>
      <w:r w:rsidRPr="000461C2">
        <w:rPr>
          <w:b/>
          <w:bCs/>
          <w:i/>
          <w:iCs/>
        </w:rPr>
        <w:t>Customer</w:t>
      </w:r>
      <w:proofErr w:type="spellEnd"/>
      <w:r w:rsidRPr="000461C2">
        <w:rPr>
          <w:b/>
          <w:bCs/>
          <w:i/>
          <w:iCs/>
        </w:rPr>
        <w:t xml:space="preserve"> Management App</w:t>
      </w:r>
      <w:r w:rsidRPr="000461C2">
        <w:rPr>
          <w:b/>
          <w:bCs/>
        </w:rPr>
        <w:t xml:space="preserve"> (CMA)</w:t>
      </w:r>
      <w:r>
        <w:t xml:space="preserve"> e o </w:t>
      </w:r>
      <w:proofErr w:type="spellStart"/>
      <w:r w:rsidRPr="000461C2">
        <w:rPr>
          <w:b/>
          <w:bCs/>
          <w:i/>
          <w:iCs/>
        </w:rPr>
        <w:t>Orchestrator</w:t>
      </w:r>
      <w:proofErr w:type="spellEnd"/>
      <w:r>
        <w:t>. Esta separação permite isolar a componente operacional da componente de decisão e inteligência, promovendo maior organização, escalabilidade e manutenibilidade.</w:t>
      </w:r>
    </w:p>
    <w:p w14:paraId="241F862C" w14:textId="77777777" w:rsidR="0077297F" w:rsidRDefault="0077297F"/>
    <w:p w14:paraId="2F675582" w14:textId="77777777" w:rsidR="000447AA" w:rsidRDefault="000447AA"/>
    <w:p w14:paraId="0E1A004C" w14:textId="77777777" w:rsidR="000461C2" w:rsidRPr="000461C2" w:rsidRDefault="000461C2" w:rsidP="000461C2">
      <w:r w:rsidRPr="000461C2">
        <w:rPr>
          <w:b/>
          <w:bCs/>
        </w:rPr>
        <w:t xml:space="preserve">1. </w:t>
      </w:r>
      <w:proofErr w:type="spellStart"/>
      <w:r w:rsidRPr="000461C2">
        <w:rPr>
          <w:b/>
          <w:bCs/>
        </w:rPr>
        <w:t>Customer</w:t>
      </w:r>
      <w:proofErr w:type="spellEnd"/>
      <w:r w:rsidRPr="000461C2">
        <w:rPr>
          <w:b/>
          <w:bCs/>
        </w:rPr>
        <w:t xml:space="preserve"> Management App (CMA)</w:t>
      </w:r>
      <w:r w:rsidRPr="000461C2">
        <w:br/>
        <w:t xml:space="preserve">A </w:t>
      </w:r>
      <w:proofErr w:type="spellStart"/>
      <w:r w:rsidRPr="000461C2">
        <w:rPr>
          <w:i/>
          <w:iCs/>
        </w:rPr>
        <w:t>Customer</w:t>
      </w:r>
      <w:proofErr w:type="spellEnd"/>
      <w:r w:rsidRPr="000461C2">
        <w:rPr>
          <w:i/>
          <w:iCs/>
        </w:rPr>
        <w:t xml:space="preserve"> Management App</w:t>
      </w:r>
      <w:r w:rsidRPr="000461C2">
        <w:t xml:space="preserve"> é responsável pela gestão operacional dos clientes. Inclui:</w:t>
      </w:r>
    </w:p>
    <w:p w14:paraId="168A2EF3" w14:textId="77777777" w:rsidR="000461C2" w:rsidRPr="000461C2" w:rsidRDefault="000461C2" w:rsidP="000461C2">
      <w:pPr>
        <w:numPr>
          <w:ilvl w:val="0"/>
          <w:numId w:val="1"/>
        </w:numPr>
      </w:pPr>
      <w:proofErr w:type="spellStart"/>
      <w:r w:rsidRPr="000461C2">
        <w:rPr>
          <w:b/>
          <w:bCs/>
        </w:rPr>
        <w:t>Frontend</w:t>
      </w:r>
      <w:proofErr w:type="spellEnd"/>
      <w:r w:rsidRPr="000461C2">
        <w:t xml:space="preserve">, que permite aos utilizadores visualizar informação de clientes e interagir com o sistema </w:t>
      </w:r>
    </w:p>
    <w:p w14:paraId="4E37E878" w14:textId="77777777" w:rsidR="000461C2" w:rsidRPr="000461C2" w:rsidRDefault="000461C2" w:rsidP="000461C2">
      <w:pPr>
        <w:numPr>
          <w:ilvl w:val="0"/>
          <w:numId w:val="1"/>
        </w:numPr>
      </w:pPr>
      <w:proofErr w:type="spellStart"/>
      <w:r w:rsidRPr="000461C2">
        <w:rPr>
          <w:b/>
          <w:bCs/>
        </w:rPr>
        <w:t>Backend</w:t>
      </w:r>
      <w:proofErr w:type="spellEnd"/>
      <w:r w:rsidRPr="000461C2">
        <w:t xml:space="preserve">, que trata da lógica de negócio associada à gestão de dados </w:t>
      </w:r>
    </w:p>
    <w:p w14:paraId="51DE3107" w14:textId="77777777" w:rsidR="000461C2" w:rsidRPr="000461C2" w:rsidRDefault="000461C2" w:rsidP="000461C2">
      <w:r w:rsidRPr="000461C2">
        <w:t>Esta aplicação gere:</w:t>
      </w:r>
    </w:p>
    <w:p w14:paraId="540BAB37" w14:textId="77777777" w:rsidR="000461C2" w:rsidRPr="000461C2" w:rsidRDefault="000461C2" w:rsidP="000461C2">
      <w:pPr>
        <w:numPr>
          <w:ilvl w:val="0"/>
          <w:numId w:val="2"/>
        </w:numPr>
      </w:pPr>
      <w:r w:rsidRPr="000461C2">
        <w:t xml:space="preserve">dados de clientes </w:t>
      </w:r>
    </w:p>
    <w:p w14:paraId="5EB4365E" w14:textId="443BEAD3" w:rsidR="000461C2" w:rsidRPr="000461C2" w:rsidRDefault="000461C2" w:rsidP="000461C2">
      <w:pPr>
        <w:numPr>
          <w:ilvl w:val="0"/>
          <w:numId w:val="2"/>
        </w:numPr>
      </w:pPr>
      <w:r w:rsidRPr="000461C2">
        <w:t xml:space="preserve">histórico de </w:t>
      </w:r>
      <w:r w:rsidRPr="000461C2">
        <w:t>interações</w:t>
      </w:r>
      <w:r w:rsidRPr="000461C2">
        <w:t xml:space="preserve"> </w:t>
      </w:r>
    </w:p>
    <w:p w14:paraId="4296A8BD" w14:textId="77777777" w:rsidR="000461C2" w:rsidRPr="000461C2" w:rsidRDefault="000461C2" w:rsidP="000461C2">
      <w:pPr>
        <w:numPr>
          <w:ilvl w:val="0"/>
          <w:numId w:val="2"/>
        </w:numPr>
      </w:pPr>
      <w:r w:rsidRPr="000461C2">
        <w:t xml:space="preserve">informação contratual </w:t>
      </w:r>
    </w:p>
    <w:p w14:paraId="28D4266A" w14:textId="77777777" w:rsidR="000461C2" w:rsidRPr="000461C2" w:rsidRDefault="000461C2" w:rsidP="000461C2">
      <w:r w:rsidRPr="000461C2">
        <w:t xml:space="preserve">Os dados são armazenados na </w:t>
      </w:r>
      <w:proofErr w:type="spellStart"/>
      <w:r w:rsidRPr="000461C2">
        <w:rPr>
          <w:b/>
          <w:bCs/>
        </w:rPr>
        <w:t>Database</w:t>
      </w:r>
      <w:proofErr w:type="spellEnd"/>
      <w:r w:rsidRPr="000461C2">
        <w:rPr>
          <w:b/>
          <w:bCs/>
        </w:rPr>
        <w:t xml:space="preserve"> (</w:t>
      </w:r>
      <w:proofErr w:type="spellStart"/>
      <w:r w:rsidRPr="000461C2">
        <w:rPr>
          <w:b/>
          <w:bCs/>
        </w:rPr>
        <w:t>Telco</w:t>
      </w:r>
      <w:proofErr w:type="spellEnd"/>
      <w:r w:rsidRPr="000461C2">
        <w:rPr>
          <w:b/>
          <w:bCs/>
        </w:rPr>
        <w:t xml:space="preserve"> CMA)</w:t>
      </w:r>
      <w:r w:rsidRPr="000461C2">
        <w:t>, uma base de dados relacional que assegura consistência e integridade da informação.</w:t>
      </w:r>
    </w:p>
    <w:p w14:paraId="2D499321" w14:textId="00212DBA" w:rsidR="000447AA" w:rsidRDefault="000447AA"/>
    <w:p w14:paraId="6C9AE4E9" w14:textId="77777777" w:rsidR="000461C2" w:rsidRPr="000461C2" w:rsidRDefault="000461C2" w:rsidP="000461C2">
      <w:r w:rsidRPr="000461C2">
        <w:rPr>
          <w:b/>
          <w:bCs/>
        </w:rPr>
        <w:t xml:space="preserve">2. </w:t>
      </w:r>
      <w:proofErr w:type="spellStart"/>
      <w:r w:rsidRPr="000461C2">
        <w:rPr>
          <w:b/>
          <w:bCs/>
        </w:rPr>
        <w:t>Orchestrator</w:t>
      </w:r>
      <w:proofErr w:type="spellEnd"/>
      <w:r w:rsidRPr="000461C2">
        <w:br/>
        <w:t xml:space="preserve">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 xml:space="preserve"> constitui o núcleo inteligente do sistema, sendo responsável pela avaliação do risco de </w:t>
      </w:r>
      <w:proofErr w:type="spellStart"/>
      <w:r w:rsidRPr="000461C2">
        <w:t>churn</w:t>
      </w:r>
      <w:proofErr w:type="spellEnd"/>
      <w:r w:rsidRPr="000461C2">
        <w:t xml:space="preserve"> e pela coordenação do processo de decisão.</w:t>
      </w:r>
    </w:p>
    <w:p w14:paraId="0D4CA3E0" w14:textId="77777777" w:rsidR="000461C2" w:rsidRPr="000461C2" w:rsidRDefault="000461C2" w:rsidP="000461C2">
      <w:r w:rsidRPr="000461C2">
        <w:t>Tal como a CMA, encontra-se dividido em:</w:t>
      </w:r>
    </w:p>
    <w:p w14:paraId="50378B23" w14:textId="77777777" w:rsidR="000461C2" w:rsidRPr="000461C2" w:rsidRDefault="000461C2" w:rsidP="000461C2">
      <w:pPr>
        <w:numPr>
          <w:ilvl w:val="0"/>
          <w:numId w:val="3"/>
        </w:numPr>
      </w:pPr>
      <w:proofErr w:type="spellStart"/>
      <w:r w:rsidRPr="000461C2">
        <w:rPr>
          <w:b/>
          <w:bCs/>
        </w:rPr>
        <w:t>Frontend</w:t>
      </w:r>
      <w:proofErr w:type="spellEnd"/>
      <w:r w:rsidRPr="000461C2">
        <w:t xml:space="preserve"> (para monitorização e controlo) </w:t>
      </w:r>
    </w:p>
    <w:p w14:paraId="7DE1917B" w14:textId="77777777" w:rsidR="000461C2" w:rsidRPr="000461C2" w:rsidRDefault="000461C2" w:rsidP="000461C2">
      <w:pPr>
        <w:numPr>
          <w:ilvl w:val="0"/>
          <w:numId w:val="3"/>
        </w:numPr>
      </w:pPr>
      <w:proofErr w:type="spellStart"/>
      <w:r w:rsidRPr="000461C2">
        <w:rPr>
          <w:b/>
          <w:bCs/>
        </w:rPr>
        <w:t>Backend</w:t>
      </w:r>
      <w:proofErr w:type="spellEnd"/>
      <w:r w:rsidRPr="000461C2">
        <w:t xml:space="preserve">, onde reside a lógica principal </w:t>
      </w:r>
    </w:p>
    <w:p w14:paraId="51971EBC" w14:textId="77777777" w:rsidR="000461C2" w:rsidRPr="000461C2" w:rsidRDefault="000461C2" w:rsidP="000461C2">
      <w:r w:rsidRPr="000461C2">
        <w:t xml:space="preserve">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 xml:space="preserve"> utiliza uma </w:t>
      </w:r>
      <w:proofErr w:type="spellStart"/>
      <w:r w:rsidRPr="000461C2">
        <w:rPr>
          <w:b/>
          <w:bCs/>
        </w:rPr>
        <w:t>Database</w:t>
      </w:r>
      <w:proofErr w:type="spellEnd"/>
      <w:r w:rsidRPr="000461C2">
        <w:rPr>
          <w:b/>
          <w:bCs/>
        </w:rPr>
        <w:t xml:space="preserve"> (</w:t>
      </w:r>
      <w:proofErr w:type="spellStart"/>
      <w:r w:rsidRPr="000461C2">
        <w:rPr>
          <w:b/>
          <w:bCs/>
        </w:rPr>
        <w:t>Telco</w:t>
      </w:r>
      <w:proofErr w:type="spellEnd"/>
      <w:r w:rsidRPr="000461C2">
        <w:rPr>
          <w:b/>
          <w:bCs/>
        </w:rPr>
        <w:t xml:space="preserve"> </w:t>
      </w:r>
      <w:proofErr w:type="spellStart"/>
      <w:r w:rsidRPr="000461C2">
        <w:rPr>
          <w:b/>
          <w:bCs/>
        </w:rPr>
        <w:t>Orchestrator</w:t>
      </w:r>
      <w:proofErr w:type="spellEnd"/>
      <w:r w:rsidRPr="000461C2">
        <w:rPr>
          <w:b/>
          <w:bCs/>
        </w:rPr>
        <w:t>)</w:t>
      </w:r>
      <w:r w:rsidRPr="000461C2">
        <w:t xml:space="preserve"> para armazenar estados intermédios, resultados de modelos e dados necessários ao processo de decisão.</w:t>
      </w:r>
    </w:p>
    <w:p w14:paraId="2D82E04C" w14:textId="77777777" w:rsidR="000461C2" w:rsidRDefault="000461C2" w:rsidP="000461C2">
      <w:r w:rsidRPr="000461C2">
        <w:pict w14:anchorId="3CD68547">
          <v:rect id="_x0000_i1049" style="width:0;height:1.5pt" o:hralign="center" o:hrstd="t" o:hr="t" fillcolor="#a0a0a0" stroked="f"/>
        </w:pict>
      </w:r>
    </w:p>
    <w:p w14:paraId="4AD1D533" w14:textId="77777777" w:rsidR="000461C2" w:rsidRDefault="000461C2" w:rsidP="000461C2"/>
    <w:p w14:paraId="1078885E" w14:textId="77777777" w:rsidR="000461C2" w:rsidRDefault="000461C2" w:rsidP="000461C2"/>
    <w:p w14:paraId="5075DC29" w14:textId="77777777" w:rsidR="000461C2" w:rsidRDefault="000461C2" w:rsidP="000461C2"/>
    <w:p w14:paraId="15770E75" w14:textId="77777777" w:rsidR="000461C2" w:rsidRPr="000461C2" w:rsidRDefault="000461C2" w:rsidP="000461C2"/>
    <w:p w14:paraId="10E3A0D3" w14:textId="77777777" w:rsidR="000461C2" w:rsidRPr="000461C2" w:rsidRDefault="000461C2" w:rsidP="000461C2">
      <w:r w:rsidRPr="000461C2">
        <w:rPr>
          <w:b/>
          <w:bCs/>
        </w:rPr>
        <w:lastRenderedPageBreak/>
        <w:t xml:space="preserve">3. Modelos de </w:t>
      </w:r>
      <w:proofErr w:type="spellStart"/>
      <w:r w:rsidRPr="000461C2">
        <w:rPr>
          <w:b/>
          <w:bCs/>
        </w:rPr>
        <w:t>Machine</w:t>
      </w:r>
      <w:proofErr w:type="spellEnd"/>
      <w:r w:rsidRPr="000461C2">
        <w:rPr>
          <w:b/>
          <w:bCs/>
        </w:rPr>
        <w:t xml:space="preserve"> </w:t>
      </w:r>
      <w:proofErr w:type="spellStart"/>
      <w:r w:rsidRPr="000461C2">
        <w:rPr>
          <w:b/>
          <w:bCs/>
        </w:rPr>
        <w:t>Learning</w:t>
      </w:r>
      <w:proofErr w:type="spellEnd"/>
      <w:r w:rsidRPr="000461C2">
        <w:br/>
        <w:t xml:space="preserve">No interior do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 xml:space="preserve"> são executados dois modelos:</w:t>
      </w:r>
    </w:p>
    <w:p w14:paraId="079D70A2" w14:textId="77777777" w:rsidR="000461C2" w:rsidRPr="000461C2" w:rsidRDefault="000461C2" w:rsidP="000461C2">
      <w:pPr>
        <w:numPr>
          <w:ilvl w:val="0"/>
          <w:numId w:val="4"/>
        </w:numPr>
      </w:pPr>
      <w:r w:rsidRPr="000461C2">
        <w:rPr>
          <w:b/>
          <w:bCs/>
        </w:rPr>
        <w:t>Regressão Logística</w:t>
      </w:r>
      <w:r w:rsidRPr="000461C2">
        <w:t xml:space="preserve">: </w:t>
      </w:r>
      <w:proofErr w:type="spellStart"/>
      <w:r w:rsidRPr="000461C2">
        <w:t>actua</w:t>
      </w:r>
      <w:proofErr w:type="spellEnd"/>
      <w:r w:rsidRPr="000461C2">
        <w:t xml:space="preserve"> como primeira camada de avaliação, identificando a probabilidade inicial de </w:t>
      </w:r>
      <w:proofErr w:type="spellStart"/>
      <w:r w:rsidRPr="000461C2">
        <w:t>churn</w:t>
      </w:r>
      <w:proofErr w:type="spellEnd"/>
      <w:r w:rsidRPr="000461C2">
        <w:t xml:space="preserve"> </w:t>
      </w:r>
    </w:p>
    <w:p w14:paraId="3DF6B03F" w14:textId="3EE7110B" w:rsidR="000461C2" w:rsidRPr="000461C2" w:rsidRDefault="000461C2" w:rsidP="000461C2">
      <w:pPr>
        <w:numPr>
          <w:ilvl w:val="0"/>
          <w:numId w:val="4"/>
        </w:numPr>
      </w:pPr>
      <w:proofErr w:type="spellStart"/>
      <w:r w:rsidRPr="000461C2">
        <w:rPr>
          <w:b/>
          <w:bCs/>
        </w:rPr>
        <w:t>Random</w:t>
      </w:r>
      <w:proofErr w:type="spellEnd"/>
      <w:r w:rsidRPr="000461C2">
        <w:rPr>
          <w:b/>
          <w:bCs/>
        </w:rPr>
        <w:t xml:space="preserve"> </w:t>
      </w:r>
      <w:proofErr w:type="spellStart"/>
      <w:r w:rsidRPr="000461C2">
        <w:rPr>
          <w:b/>
          <w:bCs/>
        </w:rPr>
        <w:t>Forest</w:t>
      </w:r>
      <w:proofErr w:type="spellEnd"/>
      <w:r w:rsidRPr="000461C2">
        <w:t xml:space="preserve">: aplicado em casos </w:t>
      </w:r>
      <w:r w:rsidRPr="000461C2">
        <w:t>selecionados</w:t>
      </w:r>
      <w:r w:rsidRPr="000461C2">
        <w:t xml:space="preserve"> (por exemplo, clientes com maior risco), permitindo uma análise mais </w:t>
      </w:r>
      <w:r w:rsidR="008D39C5">
        <w:t>rigorosa</w:t>
      </w:r>
      <w:r w:rsidRPr="000461C2">
        <w:t xml:space="preserve"> </w:t>
      </w:r>
    </w:p>
    <w:p w14:paraId="3BD43FF9" w14:textId="5FDD385B" w:rsidR="000461C2" w:rsidRPr="000461C2" w:rsidRDefault="000461C2" w:rsidP="000461C2">
      <w:r w:rsidRPr="000461C2">
        <w:t xml:space="preserve">Estes modelos utilizam dados provenientes das bases de dados para </w:t>
      </w:r>
      <w:r>
        <w:t xml:space="preserve">treinar e </w:t>
      </w:r>
      <w:r w:rsidRPr="000461C2">
        <w:t>gerar previsões.</w:t>
      </w:r>
    </w:p>
    <w:p w14:paraId="58A6FA30" w14:textId="77777777" w:rsidR="000461C2" w:rsidRPr="000461C2" w:rsidRDefault="000461C2" w:rsidP="000461C2">
      <w:r w:rsidRPr="000461C2">
        <w:pict w14:anchorId="0CC3BCF4">
          <v:rect id="_x0000_i1050" style="width:0;height:1.5pt" o:hralign="center" o:hrstd="t" o:hr="t" fillcolor="#a0a0a0" stroked="f"/>
        </w:pict>
      </w:r>
    </w:p>
    <w:p w14:paraId="18D8EF43" w14:textId="77777777" w:rsidR="000461C2" w:rsidRPr="000461C2" w:rsidRDefault="000461C2" w:rsidP="000461C2">
      <w:r w:rsidRPr="000461C2">
        <w:rPr>
          <w:b/>
          <w:bCs/>
        </w:rPr>
        <w:t xml:space="preserve">4. </w:t>
      </w:r>
      <w:proofErr w:type="spellStart"/>
      <w:r w:rsidRPr="000461C2">
        <w:rPr>
          <w:b/>
          <w:bCs/>
        </w:rPr>
        <w:t>Decision</w:t>
      </w:r>
      <w:proofErr w:type="spellEnd"/>
      <w:r w:rsidRPr="000461C2">
        <w:rPr>
          <w:b/>
          <w:bCs/>
        </w:rPr>
        <w:t xml:space="preserve"> </w:t>
      </w:r>
      <w:proofErr w:type="spellStart"/>
      <w:r w:rsidRPr="000461C2">
        <w:rPr>
          <w:b/>
          <w:bCs/>
        </w:rPr>
        <w:t>Engine</w:t>
      </w:r>
      <w:proofErr w:type="spellEnd"/>
      <w:r w:rsidRPr="000461C2">
        <w:br/>
        <w:t xml:space="preserve">O </w:t>
      </w:r>
      <w:proofErr w:type="spellStart"/>
      <w:r w:rsidRPr="000461C2">
        <w:rPr>
          <w:i/>
          <w:iCs/>
        </w:rPr>
        <w:t>Decision</w:t>
      </w:r>
      <w:proofErr w:type="spellEnd"/>
      <w:r w:rsidRPr="000461C2">
        <w:rPr>
          <w:i/>
          <w:iCs/>
        </w:rPr>
        <w:t xml:space="preserve"> </w:t>
      </w:r>
      <w:proofErr w:type="spellStart"/>
      <w:r w:rsidRPr="000461C2">
        <w:rPr>
          <w:i/>
          <w:iCs/>
        </w:rPr>
        <w:t>Engine</w:t>
      </w:r>
      <w:proofErr w:type="spellEnd"/>
      <w:r w:rsidRPr="000461C2">
        <w:t xml:space="preserve">, integrado no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>, recebe os resultados dos modelos e classifica os clientes em níveis de risco:</w:t>
      </w:r>
    </w:p>
    <w:p w14:paraId="555F9F6D" w14:textId="77777777" w:rsidR="000461C2" w:rsidRPr="000461C2" w:rsidRDefault="000461C2" w:rsidP="000461C2">
      <w:pPr>
        <w:numPr>
          <w:ilvl w:val="0"/>
          <w:numId w:val="5"/>
        </w:numPr>
      </w:pPr>
      <w:r w:rsidRPr="000461C2">
        <w:t xml:space="preserve">Risco Nulo </w:t>
      </w:r>
    </w:p>
    <w:p w14:paraId="5073FA61" w14:textId="77777777" w:rsidR="000461C2" w:rsidRPr="000461C2" w:rsidRDefault="000461C2" w:rsidP="000461C2">
      <w:pPr>
        <w:numPr>
          <w:ilvl w:val="0"/>
          <w:numId w:val="5"/>
        </w:numPr>
      </w:pPr>
      <w:r w:rsidRPr="000461C2">
        <w:t xml:space="preserve">Risco Baixo </w:t>
      </w:r>
    </w:p>
    <w:p w14:paraId="0C5936A7" w14:textId="77777777" w:rsidR="000461C2" w:rsidRPr="000461C2" w:rsidRDefault="000461C2" w:rsidP="000461C2">
      <w:pPr>
        <w:numPr>
          <w:ilvl w:val="0"/>
          <w:numId w:val="5"/>
        </w:numPr>
      </w:pPr>
      <w:r w:rsidRPr="000461C2">
        <w:t xml:space="preserve">Risco Médio </w:t>
      </w:r>
    </w:p>
    <w:p w14:paraId="55926F38" w14:textId="77777777" w:rsidR="000461C2" w:rsidRPr="000461C2" w:rsidRDefault="000461C2" w:rsidP="000461C2">
      <w:pPr>
        <w:numPr>
          <w:ilvl w:val="0"/>
          <w:numId w:val="5"/>
        </w:numPr>
      </w:pPr>
      <w:r w:rsidRPr="000461C2">
        <w:t xml:space="preserve">Risco Alto </w:t>
      </w:r>
    </w:p>
    <w:p w14:paraId="6DC1AD47" w14:textId="5C969E71" w:rsidR="000461C2" w:rsidRDefault="000461C2" w:rsidP="000461C2">
      <w:r w:rsidRPr="000461C2">
        <w:t xml:space="preserve">Com base nesta classificação, determina automaticamente a </w:t>
      </w:r>
      <w:proofErr w:type="spellStart"/>
      <w:r w:rsidR="008D39C5">
        <w:t>a</w:t>
      </w:r>
      <w:r w:rsidR="008D39C5" w:rsidRPr="000461C2">
        <w:t>cão</w:t>
      </w:r>
      <w:proofErr w:type="spellEnd"/>
      <w:r w:rsidRPr="000461C2">
        <w:t xml:space="preserve"> mais adequada.</w:t>
      </w:r>
    </w:p>
    <w:p w14:paraId="7B456A06" w14:textId="427AA5F0" w:rsidR="000461C2" w:rsidRPr="000461C2" w:rsidRDefault="000461C2" w:rsidP="000461C2">
      <w:r>
        <w:t xml:space="preserve">Em caso </w:t>
      </w:r>
      <w:proofErr w:type="gramStart"/>
      <w:r>
        <w:t>do</w:t>
      </w:r>
      <w:proofErr w:type="gramEnd"/>
      <w:r>
        <w:t xml:space="preserve"> risco </w:t>
      </w:r>
      <w:r w:rsidR="008D39C5">
        <w:t>ser alto</w:t>
      </w:r>
      <w:r>
        <w:t>, é feita uma segunda analise para garantir que o cliente é de alto risco e evitar contactos desnecessários.</w:t>
      </w:r>
    </w:p>
    <w:p w14:paraId="3A217940" w14:textId="77777777" w:rsidR="000461C2" w:rsidRPr="000461C2" w:rsidRDefault="000461C2" w:rsidP="000461C2">
      <w:r w:rsidRPr="000461C2">
        <w:pict w14:anchorId="4C348D0B">
          <v:rect id="_x0000_i1051" style="width:0;height:1.5pt" o:hralign="center" o:hrstd="t" o:hr="t" fillcolor="#a0a0a0" stroked="f"/>
        </w:pict>
      </w:r>
    </w:p>
    <w:p w14:paraId="31355ADA" w14:textId="77777777" w:rsidR="000461C2" w:rsidRPr="000461C2" w:rsidRDefault="000461C2" w:rsidP="000461C2">
      <w:r w:rsidRPr="000461C2">
        <w:rPr>
          <w:b/>
          <w:bCs/>
        </w:rPr>
        <w:t>5. Componente de Inteligência Artificial (LLM + RAG)</w:t>
      </w:r>
      <w:r w:rsidRPr="000461C2">
        <w:br/>
        <w:t xml:space="preserve">O sistema inclui um módulo adicional baseado em </w:t>
      </w:r>
      <w:proofErr w:type="spellStart"/>
      <w:r w:rsidRPr="000461C2">
        <w:rPr>
          <w:i/>
          <w:iCs/>
        </w:rPr>
        <w:t>Large</w:t>
      </w:r>
      <w:proofErr w:type="spellEnd"/>
      <w:r w:rsidRPr="000461C2">
        <w:rPr>
          <w:i/>
          <w:iCs/>
        </w:rPr>
        <w:t xml:space="preserve"> </w:t>
      </w:r>
      <w:proofErr w:type="spellStart"/>
      <w:r w:rsidRPr="000461C2">
        <w:rPr>
          <w:i/>
          <w:iCs/>
        </w:rPr>
        <w:t>Language</w:t>
      </w:r>
      <w:proofErr w:type="spellEnd"/>
      <w:r w:rsidRPr="000461C2">
        <w:rPr>
          <w:i/>
          <w:iCs/>
        </w:rPr>
        <w:t xml:space="preserve"> </w:t>
      </w:r>
      <w:proofErr w:type="spellStart"/>
      <w:r w:rsidRPr="000461C2">
        <w:rPr>
          <w:i/>
          <w:iCs/>
        </w:rPr>
        <w:t>Models</w:t>
      </w:r>
      <w:proofErr w:type="spellEnd"/>
      <w:r w:rsidRPr="000461C2">
        <w:rPr>
          <w:i/>
          <w:iCs/>
        </w:rPr>
        <w:t xml:space="preserve"> (LLM)</w:t>
      </w:r>
      <w:r w:rsidRPr="000461C2">
        <w:t xml:space="preserve">, suportado por uma </w:t>
      </w:r>
      <w:proofErr w:type="spellStart"/>
      <w:r w:rsidRPr="000461C2">
        <w:rPr>
          <w:i/>
          <w:iCs/>
        </w:rPr>
        <w:t>Knowledge</w:t>
      </w:r>
      <w:proofErr w:type="spellEnd"/>
      <w:r w:rsidRPr="000461C2">
        <w:rPr>
          <w:i/>
          <w:iCs/>
        </w:rPr>
        <w:t xml:space="preserve"> Base</w:t>
      </w:r>
      <w:r w:rsidRPr="000461C2">
        <w:t xml:space="preserve"> e técnicas de </w:t>
      </w:r>
      <w:proofErr w:type="spellStart"/>
      <w:r w:rsidRPr="000461C2">
        <w:rPr>
          <w:i/>
          <w:iCs/>
        </w:rPr>
        <w:t>Retrieval</w:t>
      </w:r>
      <w:proofErr w:type="spellEnd"/>
      <w:r w:rsidRPr="000461C2">
        <w:rPr>
          <w:i/>
          <w:iCs/>
        </w:rPr>
        <w:t xml:space="preserve"> </w:t>
      </w:r>
      <w:proofErr w:type="spellStart"/>
      <w:r w:rsidRPr="000461C2">
        <w:rPr>
          <w:i/>
          <w:iCs/>
        </w:rPr>
        <w:t>Augmented</w:t>
      </w:r>
      <w:proofErr w:type="spellEnd"/>
      <w:r w:rsidRPr="000461C2">
        <w:rPr>
          <w:i/>
          <w:iCs/>
        </w:rPr>
        <w:t xml:space="preserve"> </w:t>
      </w:r>
      <w:proofErr w:type="spellStart"/>
      <w:r w:rsidRPr="000461C2">
        <w:rPr>
          <w:i/>
          <w:iCs/>
        </w:rPr>
        <w:t>Generation</w:t>
      </w:r>
      <w:proofErr w:type="spellEnd"/>
      <w:r w:rsidRPr="000461C2">
        <w:rPr>
          <w:i/>
          <w:iCs/>
        </w:rPr>
        <w:t xml:space="preserve"> (RAG)</w:t>
      </w:r>
      <w:r w:rsidRPr="000461C2">
        <w:t>.</w:t>
      </w:r>
    </w:p>
    <w:p w14:paraId="66EB256D" w14:textId="77777777" w:rsidR="000461C2" w:rsidRPr="000461C2" w:rsidRDefault="000461C2" w:rsidP="000461C2">
      <w:r w:rsidRPr="000461C2">
        <w:t>Este componente permite enriquecer a análise, fornecendo suporte à interpretação dos dados e geração de insights relevantes.</w:t>
      </w:r>
    </w:p>
    <w:p w14:paraId="6607A455" w14:textId="77777777" w:rsidR="000461C2" w:rsidRPr="000461C2" w:rsidRDefault="000461C2" w:rsidP="000461C2">
      <w:r w:rsidRPr="000461C2">
        <w:pict w14:anchorId="1713C5E0">
          <v:rect id="_x0000_i1052" style="width:0;height:1.5pt" o:hralign="center" o:hrstd="t" o:hr="t" fillcolor="#a0a0a0" stroked="f"/>
        </w:pict>
      </w:r>
    </w:p>
    <w:p w14:paraId="4E3833A2" w14:textId="77777777" w:rsidR="000461C2" w:rsidRPr="000461C2" w:rsidRDefault="000461C2" w:rsidP="000461C2">
      <w:r w:rsidRPr="000461C2">
        <w:rPr>
          <w:b/>
          <w:bCs/>
        </w:rPr>
        <w:t>6. Fluxo entre as Aplicações</w:t>
      </w:r>
      <w:r w:rsidRPr="000461C2">
        <w:br/>
        <w:t xml:space="preserve">A </w:t>
      </w:r>
      <w:proofErr w:type="spellStart"/>
      <w:r w:rsidRPr="000461C2">
        <w:rPr>
          <w:i/>
          <w:iCs/>
        </w:rPr>
        <w:t>Customer</w:t>
      </w:r>
      <w:proofErr w:type="spellEnd"/>
      <w:r w:rsidRPr="000461C2">
        <w:rPr>
          <w:i/>
          <w:iCs/>
        </w:rPr>
        <w:t xml:space="preserve"> Management App</w:t>
      </w:r>
      <w:r w:rsidRPr="000461C2">
        <w:t xml:space="preserve"> fornece os dados operacionais dos clientes, que são utilizados pelo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 xml:space="preserve"> para:</w:t>
      </w:r>
    </w:p>
    <w:p w14:paraId="5D21B720" w14:textId="77777777" w:rsidR="000461C2" w:rsidRPr="000461C2" w:rsidRDefault="000461C2" w:rsidP="000461C2">
      <w:pPr>
        <w:numPr>
          <w:ilvl w:val="0"/>
          <w:numId w:val="6"/>
        </w:numPr>
      </w:pPr>
      <w:r w:rsidRPr="000461C2">
        <w:t xml:space="preserve">treinar modelos </w:t>
      </w:r>
    </w:p>
    <w:p w14:paraId="717B2854" w14:textId="77777777" w:rsidR="000461C2" w:rsidRPr="000461C2" w:rsidRDefault="000461C2" w:rsidP="000461C2">
      <w:pPr>
        <w:numPr>
          <w:ilvl w:val="0"/>
          <w:numId w:val="6"/>
        </w:numPr>
      </w:pPr>
      <w:r w:rsidRPr="000461C2">
        <w:t xml:space="preserve">realizar previsões </w:t>
      </w:r>
    </w:p>
    <w:p w14:paraId="1CC71953" w14:textId="77777777" w:rsidR="000461C2" w:rsidRPr="000461C2" w:rsidRDefault="000461C2" w:rsidP="000461C2">
      <w:pPr>
        <w:numPr>
          <w:ilvl w:val="0"/>
          <w:numId w:val="6"/>
        </w:numPr>
      </w:pPr>
      <w:r w:rsidRPr="000461C2">
        <w:t xml:space="preserve">suportar decisões </w:t>
      </w:r>
    </w:p>
    <w:p w14:paraId="1D2353E8" w14:textId="7EBD4F9E" w:rsidR="000461C2" w:rsidRPr="000461C2" w:rsidRDefault="000461C2" w:rsidP="000461C2">
      <w:r w:rsidRPr="000461C2">
        <w:t xml:space="preserve">Após a avaliação, o </w:t>
      </w:r>
      <w:proofErr w:type="spellStart"/>
      <w:r w:rsidRPr="000461C2">
        <w:rPr>
          <w:i/>
          <w:iCs/>
        </w:rPr>
        <w:t>Orchestrator</w:t>
      </w:r>
      <w:proofErr w:type="spellEnd"/>
      <w:r w:rsidRPr="000461C2">
        <w:t xml:space="preserve"> </w:t>
      </w:r>
      <w:r w:rsidR="008D39C5">
        <w:t xml:space="preserve">inicializa o </w:t>
      </w:r>
      <w:proofErr w:type="spellStart"/>
      <w:r w:rsidR="008D39C5" w:rsidRPr="008D39C5">
        <w:rPr>
          <w:i/>
          <w:iCs/>
        </w:rPr>
        <w:t>Decision</w:t>
      </w:r>
      <w:proofErr w:type="spellEnd"/>
      <w:r w:rsidR="008D39C5" w:rsidRPr="008D39C5">
        <w:rPr>
          <w:i/>
          <w:iCs/>
        </w:rPr>
        <w:t xml:space="preserve"> </w:t>
      </w:r>
      <w:proofErr w:type="spellStart"/>
      <w:r w:rsidR="008D39C5" w:rsidRPr="008D39C5">
        <w:rPr>
          <w:i/>
          <w:iCs/>
        </w:rPr>
        <w:t>Engine</w:t>
      </w:r>
      <w:proofErr w:type="spellEnd"/>
      <w:r w:rsidR="008D39C5">
        <w:t xml:space="preserve"> e toma as devidas ações</w:t>
      </w:r>
      <w:r w:rsidRPr="000461C2">
        <w:t>.</w:t>
      </w:r>
    </w:p>
    <w:p w14:paraId="48135A7E" w14:textId="77777777" w:rsidR="000461C2" w:rsidRDefault="000461C2"/>
    <w:p w14:paraId="31FFB27C" w14:textId="7527F7B9" w:rsidR="000461C2" w:rsidRDefault="000461C2">
      <w:r w:rsidRPr="000461C2">
        <w:rPr>
          <w:b/>
          <w:bCs/>
        </w:rPr>
        <w:lastRenderedPageBreak/>
        <w:t>Conclusão</w:t>
      </w:r>
      <w:r w:rsidRPr="000461C2">
        <w:br/>
        <w:t>A separação do sistema em duas aplicações</w:t>
      </w:r>
      <w:r>
        <w:t>,</w:t>
      </w:r>
      <w:r w:rsidRPr="000461C2">
        <w:t xml:space="preserve"> CMA e </w:t>
      </w:r>
      <w:proofErr w:type="spellStart"/>
      <w:r w:rsidRPr="000461C2">
        <w:t>Orchestrator</w:t>
      </w:r>
      <w:proofErr w:type="spellEnd"/>
      <w:r>
        <w:t>,</w:t>
      </w:r>
      <w:r w:rsidRPr="000461C2">
        <w:t xml:space="preserve"> permite distinguir claramente a gestão operacional da lógica de decisão, resultando numa </w:t>
      </w:r>
      <w:proofErr w:type="spellStart"/>
      <w:r w:rsidRPr="000461C2">
        <w:t>arquitectura</w:t>
      </w:r>
      <w:proofErr w:type="spellEnd"/>
      <w:r w:rsidRPr="000461C2">
        <w:t xml:space="preserve"> modular, escalável e adequada à implementação de um sistema de previsão e mitigação de </w:t>
      </w:r>
      <w:proofErr w:type="spellStart"/>
      <w:r w:rsidRPr="000461C2">
        <w:t>churn</w:t>
      </w:r>
      <w:proofErr w:type="spellEnd"/>
      <w:r w:rsidRPr="000461C2">
        <w:t xml:space="preserve"> em contexto real.</w:t>
      </w:r>
    </w:p>
    <w:sectPr w:rsidR="00046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611"/>
    <w:multiLevelType w:val="multilevel"/>
    <w:tmpl w:val="9F84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3297B"/>
    <w:multiLevelType w:val="multilevel"/>
    <w:tmpl w:val="34B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232D98"/>
    <w:multiLevelType w:val="multilevel"/>
    <w:tmpl w:val="BD44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27DC4"/>
    <w:multiLevelType w:val="multilevel"/>
    <w:tmpl w:val="55A2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D4693"/>
    <w:multiLevelType w:val="multilevel"/>
    <w:tmpl w:val="77B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66283"/>
    <w:multiLevelType w:val="multilevel"/>
    <w:tmpl w:val="321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400039">
    <w:abstractNumId w:val="3"/>
  </w:num>
  <w:num w:numId="2" w16cid:durableId="61100591">
    <w:abstractNumId w:val="1"/>
  </w:num>
  <w:num w:numId="3" w16cid:durableId="1866668768">
    <w:abstractNumId w:val="0"/>
  </w:num>
  <w:num w:numId="4" w16cid:durableId="1217623894">
    <w:abstractNumId w:val="2"/>
  </w:num>
  <w:num w:numId="5" w16cid:durableId="379400851">
    <w:abstractNumId w:val="5"/>
  </w:num>
  <w:num w:numId="6" w16cid:durableId="17507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AA"/>
    <w:rsid w:val="000447AA"/>
    <w:rsid w:val="000461C2"/>
    <w:rsid w:val="0012510E"/>
    <w:rsid w:val="004208F7"/>
    <w:rsid w:val="00641A4F"/>
    <w:rsid w:val="00685454"/>
    <w:rsid w:val="0077297F"/>
    <w:rsid w:val="008D39C5"/>
    <w:rsid w:val="00CD65D9"/>
    <w:rsid w:val="00E35491"/>
    <w:rsid w:val="00E6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826BA"/>
  <w15:chartTrackingRefBased/>
  <w15:docId w15:val="{468AEDD9-266D-4A87-9AD8-6FBBD0F30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4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4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4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4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4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4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4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4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4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4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4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4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44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447A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44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447A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44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44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4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4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4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4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4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447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47A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447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4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447A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44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481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Pedro Rodrigues</dc:creator>
  <cp:keywords/>
  <dc:description/>
  <cp:lastModifiedBy>Rui Pedro Rodrigues</cp:lastModifiedBy>
  <cp:revision>2</cp:revision>
  <dcterms:created xsi:type="dcterms:W3CDTF">2026-04-19T20:47:00Z</dcterms:created>
  <dcterms:modified xsi:type="dcterms:W3CDTF">2026-04-19T22:34:00Z</dcterms:modified>
</cp:coreProperties>
</file>