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DF9F" w14:textId="77777777" w:rsidR="00E9525E" w:rsidRDefault="00E9525E" w:rsidP="00E9525E">
      <w:r>
        <w:rPr>
          <w:rFonts w:hint="eastAsia"/>
        </w:rPr>
        <w:t>有幸参加学校组织的《形势与政策》课程的学习，收获良多。处在大数据时代的我们，可以说每天都在接受信息的轰炸，社会变革没有一刻停止。学会及时了解形势与政策，才能更好的适应社会变化。</w:t>
      </w:r>
    </w:p>
    <w:p w14:paraId="6837C1FB" w14:textId="77777777" w:rsidR="00E9525E" w:rsidRDefault="00E9525E" w:rsidP="00E9525E"/>
    <w:p w14:paraId="3E19B79D" w14:textId="77777777" w:rsidR="00E9525E" w:rsidRDefault="00E9525E" w:rsidP="00E9525E">
      <w:r>
        <w:rPr>
          <w:rFonts w:hint="eastAsia"/>
        </w:rPr>
        <w:t>那么什么是形势与政策――对当前国内外经济政治形势、国际关系以及国内外热点事件</w:t>
      </w:r>
      <w:r>
        <w:t>,秉承我国政府的基本原则、基本立场而做出的应对政策。</w:t>
      </w:r>
    </w:p>
    <w:p w14:paraId="7BA5DE6B" w14:textId="77777777" w:rsidR="00E9525E" w:rsidRDefault="00E9525E" w:rsidP="00E9525E"/>
    <w:p w14:paraId="2552ADA7" w14:textId="77777777" w:rsidR="00E9525E" w:rsidRDefault="00E9525E" w:rsidP="00E9525E">
      <w:r>
        <w:rPr>
          <w:rFonts w:hint="eastAsia"/>
        </w:rPr>
        <w:t>中国现在处于一个非常关键的时期</w:t>
      </w:r>
      <w:r>
        <w:t>,既是机遇也是挑战。在世界局势如此动荡的情况下,中国如果能够抓住机遇,就可以以此作为跳板,无论在经济或国际地位都会上身一个等级。中国在快速发展的同时,会有很多的阻碍,因为其他国家会眼红,中国威胁论因此而出,但在金融危机时期,外界却把中国比喻为“救世主”。中国并不是什么“救世主”也不存在对外国的威胁,中国只是在做自己认为对的事。中国梦我的梦这些巨大决策的制定也不过是形势下形成的正确判断罢了。</w:t>
      </w:r>
    </w:p>
    <w:p w14:paraId="6FDCA007" w14:textId="77777777" w:rsidR="00E9525E" w:rsidRDefault="00E9525E" w:rsidP="00E9525E"/>
    <w:p w14:paraId="7DF42DDE" w14:textId="77777777" w:rsidR="00E9525E" w:rsidRDefault="00E9525E" w:rsidP="00E9525E">
      <w:r>
        <w:rPr>
          <w:rFonts w:hint="eastAsia"/>
        </w:rPr>
        <w:t>古斯塔·勒庞在其作品《乌合之众》导语中提到“真正的历史大动荡，不一定是上演了宏大而暴烈的厮杀场面，更多的是在思想、观念和信仰上发生的变化。令人难忘的历史事件，都是人类思想不可见的变化之可见的结果。”</w:t>
      </w:r>
      <w:r>
        <w:t>21世纪的时代就是这样一个关键时期，人们的思想观念正在发生剧烈变化。一方面，现代工业的发展，创造了一种全新的生存或生活方式，是大多数人不再将目光仅仅聚焦在简单的生活资料上，而更多的放眼外界世界日新月异的社会变化上。另一方面，宗教信仰遭到一定程度的破坏，随之形成的新观念促使人们迫切的去了解这个新世界。《形势与政策》</w:t>
      </w:r>
      <w:r>
        <w:rPr>
          <w:rFonts w:hint="eastAsia"/>
        </w:rPr>
        <w:t>作为这样一个媒介，成为了当代大学生了解并融入社会一个绝佳的途径。</w:t>
      </w:r>
      <w:r>
        <w:t xml:space="preserve"> 了解当今国内国际的形势与政策不仅是帮助当代大学生取得成功的一方良药,也是帮助我们树立正确的世界观,人生观,价值观,提高精神面貌的一种有效途径。形势与政策课作为一门政治素质教育的必修课,不仅拓宽了当代大学生的视野,也提高了我们的政治素质修养,帮助我们深刻理解当今时代的主题,强化社会主义荣辱观。形势与政策课程帮助我们在反思当今世界中国落后的症结,总结当今世界中国进步的原因的过程中,培养爱国主义精神,树立为祖国繁荣富强而努力,而发奋图强的精神信念。</w:t>
      </w:r>
    </w:p>
    <w:p w14:paraId="1B908B45" w14:textId="77777777" w:rsidR="00E9525E" w:rsidRDefault="00E9525E" w:rsidP="00E9525E"/>
    <w:p w14:paraId="133BA605" w14:textId="77777777" w:rsidR="00E9525E" w:rsidRDefault="00E9525E" w:rsidP="00E9525E"/>
    <w:p w14:paraId="725CBA05" w14:textId="77777777" w:rsidR="00E9525E" w:rsidRDefault="00E9525E" w:rsidP="00E9525E"/>
    <w:p w14:paraId="08CA18CB" w14:textId="6A595876" w:rsidR="00646DDA" w:rsidRPr="00E9525E" w:rsidRDefault="00E9525E" w:rsidP="00E9525E">
      <w:r>
        <w:rPr>
          <w:rFonts w:hint="eastAsia"/>
        </w:rPr>
        <w:t>王开岭先生曾说：“世界变得太快，眼花缭乱，来不及驻留，来不及回味，来不及告别或回头再看一眼。一眨眼功夫，无数事物只剩下背影，成了往事或收藏。你跟不上，一个敏感者，一个内心喜欢稳定和秩序的人，会痛苦，会失措和迷惘。”如何避免这样的痛苦――及时了解。陶渊明笔下的桃花源固然让人向往，桃源人“乃不知有汉，无论魏晋”的人生看似无忧无虑，但另一角度想又何尝不是一种悲哀呢？毕竟处在信息时代的我们无法置身事外，信息已经变成我们生活不可分割的一部分，形势与政策与我们息息相关，唯有及时抓住变化，才能让我们面对时有充足的准备。我想这才是《形势与政策》的真正意义。</w:t>
      </w:r>
    </w:p>
    <w:sectPr w:rsidR="00646DDA" w:rsidRPr="00E95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79"/>
    <w:rsid w:val="000B16D4"/>
    <w:rsid w:val="00214052"/>
    <w:rsid w:val="00256079"/>
    <w:rsid w:val="00325899"/>
    <w:rsid w:val="00646DDA"/>
    <w:rsid w:val="006658D1"/>
    <w:rsid w:val="00B75F90"/>
    <w:rsid w:val="00E9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0B04"/>
  <w15:chartTrackingRefBased/>
  <w15:docId w15:val="{747ACD9F-223A-4D9D-A8C3-4F5CFED8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69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Ruidong</dc:creator>
  <cp:keywords/>
  <dc:description/>
  <cp:lastModifiedBy>Lin Ruidong</cp:lastModifiedBy>
  <cp:revision>4</cp:revision>
  <dcterms:created xsi:type="dcterms:W3CDTF">2022-05-27T03:43:00Z</dcterms:created>
  <dcterms:modified xsi:type="dcterms:W3CDTF">2022-05-27T03:58:00Z</dcterms:modified>
</cp:coreProperties>
</file>