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86B2B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bookmarkStart w:id="0" w:name="_Hlk148533361"/>
      <w:r>
        <w:rPr>
          <w:rFonts w:ascii="Times New Roman" w:hAnsi="Times New Roman" w:cs="Times New Roman"/>
          <w:b/>
          <w:bCs/>
          <w:sz w:val="32"/>
          <w:szCs w:val="36"/>
        </w:rPr>
        <w:t>资源中心GPU服务器使用指南</w:t>
      </w:r>
    </w:p>
    <w:sdt>
      <w:sdtPr>
        <w:rPr>
          <w:rFonts w:ascii="Times New Roman" w:hAnsi="Times New Roman" w:cs="Times New Roman" w:eastAsiaTheme="minorEastAsia"/>
          <w:color w:val="auto"/>
          <w:kern w:val="2"/>
          <w:sz w:val="21"/>
          <w:szCs w:val="22"/>
          <w:lang w:val="zh-CN"/>
        </w:rPr>
        <w:id w:val="43247105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EastAsia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166D6E76">
          <w:pPr>
            <w:pStyle w:val="19"/>
            <w:rPr>
              <w:rFonts w:ascii="Times New Roman" w:hAnsi="Times New Roman" w:eastAsia="微软雅黑" w:cs="Times New Roman"/>
              <w:b/>
              <w:bCs/>
            </w:rPr>
          </w:pPr>
          <w:r>
            <w:rPr>
              <w:rFonts w:ascii="Times New Roman" w:hAnsi="Times New Roman" w:eastAsia="微软雅黑" w:cs="Times New Roman"/>
              <w:b/>
              <w:bCs/>
              <w:lang w:val="zh-CN"/>
            </w:rPr>
            <w:t>目录</w:t>
          </w:r>
        </w:p>
        <w:p w14:paraId="1A1EEACC">
          <w:pPr>
            <w:pStyle w:val="6"/>
            <w:tabs>
              <w:tab w:val="left" w:pos="420"/>
              <w:tab w:val="right" w:leader="dot" w:pos="8296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fldChar w:fldCharType="begin"/>
          </w:r>
          <w:r>
            <w:instrText xml:space="preserve"> HYPERLINK \l "_Toc134362193" </w:instrText>
          </w:r>
          <w:r>
            <w:fldChar w:fldCharType="separate"/>
          </w:r>
          <w:r>
            <w:rPr>
              <w:rStyle w:val="11"/>
              <w:rFonts w:ascii="Times New Roman" w:hAnsi="Times New Roman" w:cs="Times New Roman"/>
              <w:b/>
              <w:bCs/>
            </w:rPr>
            <w:t>1.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11"/>
              <w:rFonts w:ascii="Times New Roman" w:hAnsi="Times New Roman" w:cs="Times New Roman"/>
              <w:b/>
              <w:bCs/>
            </w:rPr>
            <w:t>GPU服务器硬件配置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_Toc134362193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2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2F2254EC">
          <w:pPr>
            <w:pStyle w:val="6"/>
            <w:tabs>
              <w:tab w:val="left" w:pos="420"/>
              <w:tab w:val="right" w:leader="dot" w:pos="8296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"_Toc134362194" </w:instrText>
          </w:r>
          <w:r>
            <w:fldChar w:fldCharType="separate"/>
          </w:r>
          <w:r>
            <w:rPr>
              <w:rStyle w:val="11"/>
              <w:rFonts w:ascii="Times New Roman" w:hAnsi="Times New Roman" w:cs="Times New Roman"/>
              <w:b/>
              <w:bCs/>
            </w:rPr>
            <w:t>2.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11"/>
              <w:rFonts w:ascii="Times New Roman" w:hAnsi="Times New Roman" w:cs="Times New Roman"/>
              <w:b/>
              <w:bCs/>
            </w:rPr>
            <w:t>服务器登录方式—内网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_Toc134362194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2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320C025">
          <w:pPr>
            <w:pStyle w:val="7"/>
            <w:tabs>
              <w:tab w:val="left" w:pos="1050"/>
              <w:tab w:val="right" w:leader="dot" w:pos="8296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"_Toc134362195" </w:instrText>
          </w:r>
          <w:r>
            <w:fldChar w:fldCharType="separate"/>
          </w:r>
          <w:r>
            <w:rPr>
              <w:rStyle w:val="11"/>
              <w:rFonts w:ascii="Times New Roman" w:hAnsi="Times New Roman" w:cs="Times New Roman"/>
            </w:rPr>
            <w:t>1）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11"/>
              <w:rFonts w:ascii="Times New Roman" w:hAnsi="Times New Roman" w:cs="Times New Roman"/>
            </w:rPr>
            <w:t>MobaXterm客户端访问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_Toc134362195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2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2A782030">
          <w:pPr>
            <w:pStyle w:val="7"/>
            <w:tabs>
              <w:tab w:val="left" w:pos="1050"/>
              <w:tab w:val="right" w:leader="dot" w:pos="8296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"_Toc134362196" </w:instrText>
          </w:r>
          <w:r>
            <w:fldChar w:fldCharType="separate"/>
          </w:r>
          <w:r>
            <w:rPr>
              <w:rStyle w:val="11"/>
              <w:rFonts w:ascii="Times New Roman" w:hAnsi="Times New Roman" w:cs="Times New Roman"/>
            </w:rPr>
            <w:t>2）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11"/>
              <w:rFonts w:ascii="Times New Roman" w:hAnsi="Times New Roman" w:cs="Times New Roman"/>
            </w:rPr>
            <w:t>SSH方式访问系统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_Toc134362196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2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D77959F">
          <w:pPr>
            <w:pStyle w:val="7"/>
            <w:tabs>
              <w:tab w:val="left" w:pos="1050"/>
              <w:tab w:val="right" w:leader="dot" w:pos="8296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"_Toc134362197" </w:instrText>
          </w:r>
          <w:r>
            <w:fldChar w:fldCharType="separate"/>
          </w:r>
          <w:r>
            <w:rPr>
              <w:rStyle w:val="11"/>
              <w:rFonts w:ascii="Times New Roman" w:hAnsi="Times New Roman" w:cs="Times New Roman"/>
            </w:rPr>
            <w:t>3）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11"/>
              <w:rFonts w:ascii="Times New Roman" w:hAnsi="Times New Roman" w:cs="Times New Roman"/>
            </w:rPr>
            <w:t>远程桌面方式登录系统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_Toc134362197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4FB3D9D7">
          <w:pPr>
            <w:pStyle w:val="6"/>
            <w:tabs>
              <w:tab w:val="left" w:pos="420"/>
              <w:tab w:val="right" w:leader="dot" w:pos="8296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"_Toc134362198" </w:instrText>
          </w:r>
          <w:r>
            <w:fldChar w:fldCharType="separate"/>
          </w:r>
          <w:r>
            <w:rPr>
              <w:rStyle w:val="11"/>
              <w:rFonts w:ascii="Times New Roman" w:hAnsi="Times New Roman" w:cs="Times New Roman"/>
              <w:b/>
              <w:bCs/>
            </w:rPr>
            <w:t>3.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11"/>
              <w:rFonts w:ascii="Times New Roman" w:hAnsi="Times New Roman" w:cs="Times New Roman"/>
              <w:b/>
              <w:bCs/>
            </w:rPr>
            <w:t>服务器登录方式—外网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_Toc134362198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41B8E838">
          <w:pPr>
            <w:pStyle w:val="7"/>
            <w:tabs>
              <w:tab w:val="left" w:pos="1050"/>
              <w:tab w:val="right" w:leader="dot" w:pos="8296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"_Toc134362199" </w:instrText>
          </w:r>
          <w:r>
            <w:fldChar w:fldCharType="separate"/>
          </w:r>
          <w:r>
            <w:rPr>
              <w:rStyle w:val="11"/>
              <w:rFonts w:ascii="Times New Roman" w:hAnsi="Times New Roman" w:cs="Times New Roman"/>
            </w:rPr>
            <w:t>1）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11"/>
              <w:rFonts w:ascii="Times New Roman" w:hAnsi="Times New Roman" w:cs="Times New Roman"/>
            </w:rPr>
            <w:t>通过MobaXterm客户端使用ssh方式访问系统，端口为15129：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_Toc134362199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DB18163">
          <w:pPr>
            <w:pStyle w:val="7"/>
            <w:tabs>
              <w:tab w:val="left" w:pos="1050"/>
              <w:tab w:val="right" w:leader="dot" w:pos="8296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"_Toc134362200" </w:instrText>
          </w:r>
          <w:r>
            <w:fldChar w:fldCharType="separate"/>
          </w:r>
          <w:r>
            <w:rPr>
              <w:rStyle w:val="11"/>
              <w:rFonts w:ascii="Times New Roman" w:hAnsi="Times New Roman" w:cs="Times New Roman"/>
            </w:rPr>
            <w:t>2）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11"/>
              <w:rFonts w:ascii="Times New Roman" w:hAnsi="Times New Roman" w:cs="Times New Roman"/>
            </w:rPr>
            <w:t>可通过ssh方式访问系统，端口为15129（如window自带的终端，Linux系统等）：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_Toc134362200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4DBD9306">
          <w:pPr>
            <w:pStyle w:val="7"/>
            <w:tabs>
              <w:tab w:val="left" w:pos="1050"/>
              <w:tab w:val="right" w:leader="dot" w:pos="8296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"_Toc134362201" </w:instrText>
          </w:r>
          <w:r>
            <w:fldChar w:fldCharType="separate"/>
          </w:r>
          <w:r>
            <w:rPr>
              <w:rStyle w:val="11"/>
              <w:rFonts w:ascii="Times New Roman" w:hAnsi="Times New Roman" w:cs="Times New Roman"/>
            </w:rPr>
            <w:t>3）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11"/>
              <w:rFonts w:ascii="Times New Roman" w:hAnsi="Times New Roman" w:cs="Times New Roman"/>
            </w:rPr>
            <w:t>通过windows远程桌面访问系统，端口为23398：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_Toc134362201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CBE21EC">
          <w:pPr>
            <w:pStyle w:val="6"/>
            <w:tabs>
              <w:tab w:val="left" w:pos="420"/>
              <w:tab w:val="right" w:leader="dot" w:pos="8296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"_Toc134362202" </w:instrText>
          </w:r>
          <w:r>
            <w:fldChar w:fldCharType="separate"/>
          </w:r>
          <w:r>
            <w:rPr>
              <w:rStyle w:val="11"/>
              <w:rFonts w:ascii="Times New Roman" w:hAnsi="Times New Roman" w:cs="Times New Roman"/>
              <w:b/>
              <w:bCs/>
            </w:rPr>
            <w:t>4.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11"/>
              <w:rFonts w:ascii="Times New Roman" w:hAnsi="Times New Roman" w:cs="Times New Roman"/>
              <w:b/>
              <w:bCs/>
            </w:rPr>
            <w:t>服务器已建立账户列表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_Toc134362202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F3373EA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0516749C">
      <w:pPr>
        <w:widowControl/>
        <w:jc w:val="left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br w:type="page"/>
      </w:r>
    </w:p>
    <w:p w14:paraId="538FFB47">
      <w:pPr>
        <w:pStyle w:val="12"/>
        <w:numPr>
          <w:ilvl w:val="0"/>
          <w:numId w:val="1"/>
        </w:numPr>
        <w:ind w:firstLineChars="0"/>
        <w:outlineLvl w:val="0"/>
        <w:rPr>
          <w:rFonts w:ascii="Times New Roman" w:hAnsi="Times New Roman" w:cs="Times New Roman"/>
          <w:b/>
          <w:bCs/>
          <w:sz w:val="24"/>
          <w:szCs w:val="28"/>
        </w:rPr>
      </w:pPr>
      <w:bookmarkStart w:id="1" w:name="_Toc134362193"/>
      <w:r>
        <w:rPr>
          <w:rFonts w:ascii="Times New Roman" w:hAnsi="Times New Roman" w:cs="Times New Roman"/>
          <w:b/>
          <w:bCs/>
          <w:sz w:val="24"/>
          <w:szCs w:val="28"/>
        </w:rPr>
        <w:t>GPU服务器硬件配置</w:t>
      </w:r>
      <w:bookmarkEnd w:id="1"/>
    </w:p>
    <w:p w14:paraId="4CEBD7CC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三亚深海化合物资源中心计算服务器共配有6台超微机架式高性能服务器（每台含8块NVIDIA GeForce RTX 3090显卡）和8台Dell应用软件电脑，其中超微服务器的最大功率为4000 瓦，Dell电脑的最大功率为500瓦，合计总功率超28000瓦。</w:t>
      </w:r>
    </w:p>
    <w:p w14:paraId="75D04798">
      <w:pPr>
        <w:ind w:firstLine="420"/>
        <w:rPr>
          <w:rFonts w:ascii="Times New Roman" w:hAnsi="Times New Roman" w:cs="Times New Roman"/>
        </w:rPr>
      </w:pPr>
    </w:p>
    <w:p w14:paraId="5686980B">
      <w:pPr>
        <w:ind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表1. 服务器硬件情况介绍</w:t>
      </w:r>
    </w:p>
    <w:tbl>
      <w:tblPr>
        <w:tblStyle w:val="9"/>
        <w:tblW w:w="95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2000"/>
        <w:gridCol w:w="1977"/>
        <w:gridCol w:w="731"/>
        <w:gridCol w:w="2313"/>
        <w:gridCol w:w="1752"/>
      </w:tblGrid>
      <w:tr w14:paraId="34719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762" w:type="dxa"/>
            <w:vMerge w:val="restart"/>
            <w:vAlign w:val="center"/>
          </w:tcPr>
          <w:p w14:paraId="2C0E66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编号</w:t>
            </w:r>
          </w:p>
        </w:tc>
        <w:tc>
          <w:tcPr>
            <w:tcW w:w="2000" w:type="dxa"/>
            <w:vMerge w:val="restart"/>
            <w:vAlign w:val="center"/>
          </w:tcPr>
          <w:p w14:paraId="3F7AD2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服务器内网IP</w:t>
            </w:r>
          </w:p>
        </w:tc>
        <w:tc>
          <w:tcPr>
            <w:tcW w:w="6773" w:type="dxa"/>
            <w:gridSpan w:val="4"/>
            <w:vAlign w:val="center"/>
          </w:tcPr>
          <w:p w14:paraId="795106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硬件参数</w:t>
            </w:r>
          </w:p>
        </w:tc>
      </w:tr>
      <w:tr w14:paraId="64B61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  <w:jc w:val="center"/>
        </w:trPr>
        <w:tc>
          <w:tcPr>
            <w:tcW w:w="762" w:type="dxa"/>
            <w:vMerge w:val="continue"/>
            <w:vAlign w:val="center"/>
          </w:tcPr>
          <w:p w14:paraId="397EC8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vMerge w:val="continue"/>
            <w:vAlign w:val="center"/>
          </w:tcPr>
          <w:p w14:paraId="6DB2DF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7" w:type="dxa"/>
            <w:vAlign w:val="center"/>
          </w:tcPr>
          <w:p w14:paraId="1E4D472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731" w:type="dxa"/>
            <w:vAlign w:val="center"/>
          </w:tcPr>
          <w:p w14:paraId="022419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内存</w:t>
            </w:r>
          </w:p>
        </w:tc>
        <w:tc>
          <w:tcPr>
            <w:tcW w:w="2313" w:type="dxa"/>
            <w:vAlign w:val="center"/>
          </w:tcPr>
          <w:p w14:paraId="3E0218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硬盘</w:t>
            </w:r>
          </w:p>
        </w:tc>
        <w:tc>
          <w:tcPr>
            <w:tcW w:w="1750" w:type="dxa"/>
            <w:vAlign w:val="center"/>
          </w:tcPr>
          <w:p w14:paraId="717D08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GPU</w:t>
            </w:r>
          </w:p>
        </w:tc>
      </w:tr>
      <w:tr w14:paraId="1C6E2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62" w:type="dxa"/>
            <w:vAlign w:val="center"/>
          </w:tcPr>
          <w:p w14:paraId="730BBA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00" w:type="dxa"/>
            <w:vAlign w:val="center"/>
          </w:tcPr>
          <w:p w14:paraId="381509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192.168.110.101</w:t>
            </w:r>
          </w:p>
        </w:tc>
        <w:tc>
          <w:tcPr>
            <w:tcW w:w="1977" w:type="dxa"/>
            <w:vMerge w:val="restart"/>
            <w:vAlign w:val="center"/>
          </w:tcPr>
          <w:p w14:paraId="1F3CEF6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Intel(R) Xeon(R) Gold 6238R CPU @ 2.20GHz</w:t>
            </w:r>
          </w:p>
          <w:p w14:paraId="2D45D0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（112 processors</w:t>
            </w:r>
          </w:p>
          <w:p w14:paraId="65BA96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cpu cores）</w:t>
            </w:r>
          </w:p>
        </w:tc>
        <w:tc>
          <w:tcPr>
            <w:tcW w:w="731" w:type="dxa"/>
            <w:vMerge w:val="restart"/>
            <w:vAlign w:val="center"/>
          </w:tcPr>
          <w:p w14:paraId="688338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251 </w:t>
            </w:r>
          </w:p>
          <w:p w14:paraId="1A25F4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GB</w:t>
            </w:r>
          </w:p>
        </w:tc>
        <w:tc>
          <w:tcPr>
            <w:tcW w:w="2313" w:type="dxa"/>
            <w:vAlign w:val="center"/>
          </w:tcPr>
          <w:p w14:paraId="3D1A57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 TB + 894.3G SSD</w:t>
            </w:r>
          </w:p>
        </w:tc>
        <w:tc>
          <w:tcPr>
            <w:tcW w:w="1750" w:type="dxa"/>
            <w:vAlign w:val="center"/>
          </w:tcPr>
          <w:p w14:paraId="36A2BE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RTX 3090 </w:t>
            </w:r>
            <w:r>
              <w:rPr>
                <w:rFonts w:ascii="Times New Roman" w:hAnsi="Times New Roman" w:cs="Times New Roman" w:eastAsiaTheme="minorHAnsi"/>
              </w:rPr>
              <w:t>×</w:t>
            </w:r>
            <w:r>
              <w:rPr>
                <w:rFonts w:ascii="Times New Roman" w:hAnsi="Times New Roman" w:cs="Times New Roman"/>
              </w:rPr>
              <w:t xml:space="preserve"> 8</w:t>
            </w:r>
          </w:p>
        </w:tc>
      </w:tr>
      <w:tr w14:paraId="2CC21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  <w:jc w:val="center"/>
        </w:trPr>
        <w:tc>
          <w:tcPr>
            <w:tcW w:w="762" w:type="dxa"/>
            <w:vAlign w:val="center"/>
          </w:tcPr>
          <w:p w14:paraId="554B89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00" w:type="dxa"/>
            <w:vAlign w:val="center"/>
          </w:tcPr>
          <w:p w14:paraId="49FFDA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192.168.110.102</w:t>
            </w:r>
          </w:p>
        </w:tc>
        <w:tc>
          <w:tcPr>
            <w:tcW w:w="1977" w:type="dxa"/>
            <w:vMerge w:val="continue"/>
            <w:vAlign w:val="center"/>
          </w:tcPr>
          <w:p w14:paraId="41940B4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  <w:vMerge w:val="continue"/>
            <w:vAlign w:val="center"/>
          </w:tcPr>
          <w:p w14:paraId="777A2ED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3" w:type="dxa"/>
          </w:tcPr>
          <w:p w14:paraId="25648A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 TB + 894.3G SSD</w:t>
            </w:r>
          </w:p>
        </w:tc>
        <w:tc>
          <w:tcPr>
            <w:tcW w:w="1750" w:type="dxa"/>
          </w:tcPr>
          <w:p w14:paraId="1D2EF0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RTX 3090 </w:t>
            </w:r>
            <w:r>
              <w:rPr>
                <w:rFonts w:ascii="Times New Roman" w:hAnsi="Times New Roman" w:cs="Times New Roman" w:eastAsiaTheme="minorHAnsi"/>
              </w:rPr>
              <w:t>×</w:t>
            </w:r>
            <w:r>
              <w:rPr>
                <w:rFonts w:ascii="Times New Roman" w:hAnsi="Times New Roman" w:cs="Times New Roman"/>
              </w:rPr>
              <w:t xml:space="preserve"> 8</w:t>
            </w:r>
          </w:p>
        </w:tc>
      </w:tr>
      <w:tr w14:paraId="13172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762" w:type="dxa"/>
            <w:vAlign w:val="center"/>
          </w:tcPr>
          <w:p w14:paraId="5675FD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00" w:type="dxa"/>
            <w:vAlign w:val="center"/>
          </w:tcPr>
          <w:p w14:paraId="2C2612B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192.168.110.103</w:t>
            </w:r>
          </w:p>
        </w:tc>
        <w:tc>
          <w:tcPr>
            <w:tcW w:w="1977" w:type="dxa"/>
            <w:vMerge w:val="continue"/>
            <w:vAlign w:val="center"/>
          </w:tcPr>
          <w:p w14:paraId="1A0E246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  <w:vMerge w:val="continue"/>
            <w:vAlign w:val="center"/>
          </w:tcPr>
          <w:p w14:paraId="4BA9180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3" w:type="dxa"/>
          </w:tcPr>
          <w:p w14:paraId="310B8F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 TB + 894.3G SSD</w:t>
            </w:r>
          </w:p>
        </w:tc>
        <w:tc>
          <w:tcPr>
            <w:tcW w:w="1750" w:type="dxa"/>
          </w:tcPr>
          <w:p w14:paraId="239480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RTX 3090 </w:t>
            </w:r>
            <w:r>
              <w:rPr>
                <w:rFonts w:ascii="Times New Roman" w:hAnsi="Times New Roman" w:cs="Times New Roman" w:eastAsiaTheme="minorHAnsi"/>
              </w:rPr>
              <w:t>×</w:t>
            </w:r>
            <w:r>
              <w:rPr>
                <w:rFonts w:ascii="Times New Roman" w:hAnsi="Times New Roman" w:cs="Times New Roman"/>
              </w:rPr>
              <w:t xml:space="preserve"> 8</w:t>
            </w:r>
          </w:p>
        </w:tc>
      </w:tr>
      <w:tr w14:paraId="4F0D4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762" w:type="dxa"/>
            <w:vAlign w:val="center"/>
          </w:tcPr>
          <w:p w14:paraId="59CB73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00" w:type="dxa"/>
            <w:vAlign w:val="center"/>
          </w:tcPr>
          <w:p w14:paraId="7B7C7B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192.168.110.104</w:t>
            </w:r>
          </w:p>
        </w:tc>
        <w:tc>
          <w:tcPr>
            <w:tcW w:w="1977" w:type="dxa"/>
            <w:vMerge w:val="continue"/>
            <w:vAlign w:val="center"/>
          </w:tcPr>
          <w:p w14:paraId="5B11DD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  <w:vMerge w:val="continue"/>
            <w:vAlign w:val="center"/>
          </w:tcPr>
          <w:p w14:paraId="71A5266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3" w:type="dxa"/>
          </w:tcPr>
          <w:p w14:paraId="67BE54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 TB + 894.3G SSD</w:t>
            </w:r>
          </w:p>
        </w:tc>
        <w:tc>
          <w:tcPr>
            <w:tcW w:w="1750" w:type="dxa"/>
          </w:tcPr>
          <w:p w14:paraId="0BAEE1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RTX 3090 </w:t>
            </w:r>
            <w:r>
              <w:rPr>
                <w:rFonts w:ascii="Times New Roman" w:hAnsi="Times New Roman" w:cs="Times New Roman" w:eastAsiaTheme="minorHAnsi"/>
              </w:rPr>
              <w:t>×</w:t>
            </w:r>
            <w:r>
              <w:rPr>
                <w:rFonts w:ascii="Times New Roman" w:hAnsi="Times New Roman" w:cs="Times New Roman"/>
              </w:rPr>
              <w:t xml:space="preserve"> 8</w:t>
            </w:r>
          </w:p>
        </w:tc>
      </w:tr>
      <w:tr w14:paraId="4B485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  <w:jc w:val="center"/>
        </w:trPr>
        <w:tc>
          <w:tcPr>
            <w:tcW w:w="762" w:type="dxa"/>
            <w:vAlign w:val="center"/>
          </w:tcPr>
          <w:p w14:paraId="27FB6D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00" w:type="dxa"/>
            <w:vAlign w:val="center"/>
          </w:tcPr>
          <w:p w14:paraId="4B0A42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192.168.110.105</w:t>
            </w:r>
          </w:p>
        </w:tc>
        <w:tc>
          <w:tcPr>
            <w:tcW w:w="1977" w:type="dxa"/>
            <w:vMerge w:val="continue"/>
            <w:vAlign w:val="center"/>
          </w:tcPr>
          <w:p w14:paraId="0DBA447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  <w:vMerge w:val="continue"/>
            <w:vAlign w:val="center"/>
          </w:tcPr>
          <w:p w14:paraId="6393C3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3" w:type="dxa"/>
          </w:tcPr>
          <w:p w14:paraId="36AD13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 TB + 894.3G SSD</w:t>
            </w:r>
          </w:p>
        </w:tc>
        <w:tc>
          <w:tcPr>
            <w:tcW w:w="1750" w:type="dxa"/>
          </w:tcPr>
          <w:p w14:paraId="28E3EE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RTX 3090 </w:t>
            </w:r>
            <w:r>
              <w:rPr>
                <w:rFonts w:ascii="Times New Roman" w:hAnsi="Times New Roman" w:cs="Times New Roman" w:eastAsiaTheme="minorHAnsi"/>
              </w:rPr>
              <w:t>×</w:t>
            </w:r>
            <w:r>
              <w:rPr>
                <w:rFonts w:ascii="Times New Roman" w:hAnsi="Times New Roman" w:cs="Times New Roman"/>
              </w:rPr>
              <w:t xml:space="preserve"> 8</w:t>
            </w:r>
          </w:p>
        </w:tc>
      </w:tr>
      <w:tr w14:paraId="652F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762" w:type="dxa"/>
            <w:vAlign w:val="center"/>
          </w:tcPr>
          <w:p w14:paraId="5B1C64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00" w:type="dxa"/>
            <w:vAlign w:val="center"/>
          </w:tcPr>
          <w:p w14:paraId="324C24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192.168.110.106</w:t>
            </w:r>
          </w:p>
        </w:tc>
        <w:tc>
          <w:tcPr>
            <w:tcW w:w="1977" w:type="dxa"/>
            <w:vMerge w:val="continue"/>
            <w:vAlign w:val="center"/>
          </w:tcPr>
          <w:p w14:paraId="2A804C3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  <w:vMerge w:val="continue"/>
            <w:vAlign w:val="center"/>
          </w:tcPr>
          <w:p w14:paraId="2E10346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3" w:type="dxa"/>
          </w:tcPr>
          <w:p w14:paraId="3EB755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 TB + 894.3G SSD</w:t>
            </w:r>
          </w:p>
        </w:tc>
        <w:tc>
          <w:tcPr>
            <w:tcW w:w="1750" w:type="dxa"/>
          </w:tcPr>
          <w:p w14:paraId="1A4F0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RTX 3090 </w:t>
            </w:r>
            <w:r>
              <w:rPr>
                <w:rFonts w:ascii="Times New Roman" w:hAnsi="Times New Roman" w:cs="Times New Roman" w:eastAsiaTheme="minorHAnsi"/>
              </w:rPr>
              <w:t>×</w:t>
            </w:r>
            <w:r>
              <w:rPr>
                <w:rFonts w:ascii="Times New Roman" w:hAnsi="Times New Roman" w:cs="Times New Roman"/>
              </w:rPr>
              <w:t xml:space="preserve"> 8</w:t>
            </w:r>
          </w:p>
        </w:tc>
      </w:tr>
    </w:tbl>
    <w:p w14:paraId="5032903E">
      <w:pPr>
        <w:ind w:firstLine="420"/>
        <w:rPr>
          <w:rFonts w:ascii="Times New Roman" w:hAnsi="Times New Roman" w:cs="Times New Roman"/>
        </w:rPr>
      </w:pPr>
    </w:p>
    <w:p w14:paraId="3857D23D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服务器安装的Linux系统为 </w:t>
      </w:r>
      <w:r>
        <w:rPr>
          <w:rFonts w:ascii="Times New Roman" w:hAnsi="Times New Roman" w:cs="Times New Roman"/>
          <w:b/>
          <w:bCs/>
        </w:rPr>
        <w:t>CentOS Linux release 7.9.2009 (Core)</w:t>
      </w:r>
    </w:p>
    <w:p w14:paraId="55EB05D7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00E9B69">
      <w:pPr>
        <w:pStyle w:val="12"/>
        <w:numPr>
          <w:ilvl w:val="0"/>
          <w:numId w:val="1"/>
        </w:numPr>
        <w:ind w:firstLineChars="0"/>
        <w:outlineLvl w:val="0"/>
        <w:rPr>
          <w:rFonts w:ascii="Times New Roman" w:hAnsi="Times New Roman" w:cs="Times New Roman"/>
          <w:b/>
          <w:bCs/>
          <w:sz w:val="24"/>
          <w:szCs w:val="28"/>
        </w:rPr>
      </w:pPr>
      <w:bookmarkStart w:id="2" w:name="_Toc134362194"/>
      <w:r>
        <w:rPr>
          <w:rFonts w:ascii="Times New Roman" w:hAnsi="Times New Roman" w:cs="Times New Roman"/>
          <w:b/>
          <w:bCs/>
          <w:sz w:val="24"/>
          <w:szCs w:val="28"/>
        </w:rPr>
        <w:t>服务器登录方式—内网</w:t>
      </w:r>
      <w:bookmarkEnd w:id="2"/>
    </w:p>
    <w:p w14:paraId="3B18EF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在三亚深海化合物资源中心内网可访问所有6个GPU服务器（下面以101为例）：</w:t>
      </w:r>
    </w:p>
    <w:p w14:paraId="09BF6E56">
      <w:pPr>
        <w:pStyle w:val="12"/>
        <w:numPr>
          <w:ilvl w:val="0"/>
          <w:numId w:val="2"/>
        </w:numPr>
        <w:ind w:firstLineChars="0"/>
        <w:outlineLvl w:val="1"/>
        <w:rPr>
          <w:rFonts w:ascii="Times New Roman" w:hAnsi="Times New Roman" w:cs="Times New Roman"/>
        </w:rPr>
      </w:pPr>
      <w:bookmarkStart w:id="3" w:name="_Toc134362195"/>
      <w:r>
        <w:rPr>
          <w:rFonts w:ascii="Times New Roman" w:hAnsi="Times New Roman" w:cs="Times New Roman"/>
        </w:rPr>
        <w:t>MobaXterm客户端访问</w:t>
      </w:r>
      <w:bookmarkEnd w:id="3"/>
    </w:p>
    <w:p w14:paraId="46B4949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使用ssh方式访问系统，端口为10021，如下图所示：</w:t>
      </w:r>
    </w:p>
    <w:p w14:paraId="18B54E22">
      <w:pPr>
        <w:ind w:firstLine="420"/>
        <w:rPr>
          <w:rStyle w:val="11"/>
          <w:rFonts w:ascii="Times New Roman" w:hAnsi="Times New Roman" w:cs="Times New Roman"/>
          <w:b/>
          <w:bCs/>
        </w:rPr>
      </w:pPr>
      <w:r>
        <w:rPr>
          <w:rStyle w:val="11"/>
          <w:rFonts w:ascii="Times New Roman" w:hAnsi="Times New Roman" w:cs="Times New Roman"/>
          <w:b/>
          <w:bCs/>
          <w:u w:val="none"/>
        </w:rPr>
        <w:drawing>
          <wp:inline distT="0" distB="0" distL="0" distR="0">
            <wp:extent cx="3413760" cy="1187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b="5779"/>
                    <a:stretch>
                      <a:fillRect/>
                    </a:stretch>
                  </pic:blipFill>
                  <pic:spPr>
                    <a:xfrm>
                      <a:off x="0" y="0"/>
                      <a:ext cx="3432901" cy="11947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29B1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登录后界面为</w:t>
      </w:r>
    </w:p>
    <w:p w14:paraId="08E3661D">
      <w:pPr>
        <w:ind w:firstLine="4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3114040" cy="14287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8589" cy="1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7E25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文件传输可使用MobaXterm或者WinSCP等程序。</w:t>
      </w:r>
    </w:p>
    <w:p w14:paraId="12E3B5A2">
      <w:pPr>
        <w:ind w:firstLine="420"/>
        <w:rPr>
          <w:rFonts w:ascii="Times New Roman" w:hAnsi="Times New Roman" w:cs="Times New Roman"/>
          <w:b/>
          <w:bCs/>
        </w:rPr>
      </w:pPr>
    </w:p>
    <w:p w14:paraId="5BEE6BC7">
      <w:pPr>
        <w:pStyle w:val="12"/>
        <w:numPr>
          <w:ilvl w:val="0"/>
          <w:numId w:val="2"/>
        </w:numPr>
        <w:ind w:firstLineChars="0"/>
        <w:outlineLvl w:val="1"/>
        <w:rPr>
          <w:rFonts w:ascii="Times New Roman" w:hAnsi="Times New Roman" w:cs="Times New Roman"/>
        </w:rPr>
      </w:pPr>
      <w:bookmarkStart w:id="4" w:name="_Toc134362196"/>
      <w:r>
        <w:rPr>
          <w:rFonts w:ascii="Times New Roman" w:hAnsi="Times New Roman" w:cs="Times New Roman"/>
        </w:rPr>
        <w:t>SSH方式访问</w:t>
      </w:r>
      <w:bookmarkEnd w:id="4"/>
    </w:p>
    <w:p w14:paraId="6B46F01D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window自带的终端，Linux系统等可使用SSH访问，端口为10021。</w:t>
      </w:r>
    </w:p>
    <w:p w14:paraId="1B7685F8">
      <w:pPr>
        <w:ind w:firstLine="4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ssh rcdb@192.168.110.101 -p 10021</w:t>
      </w:r>
    </w:p>
    <w:p w14:paraId="1A3FB24C">
      <w:pPr>
        <w:ind w:firstLine="420"/>
        <w:rPr>
          <w:rFonts w:ascii="Times New Roman" w:hAnsi="Times New Roman" w:cs="Times New Roman"/>
          <w:b/>
          <w:bCs/>
        </w:rPr>
      </w:pPr>
    </w:p>
    <w:p w14:paraId="2CFE3145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可通过scp传输文件（内网下载上传速度&gt;500 MB/s）：</w:t>
      </w:r>
    </w:p>
    <w:p w14:paraId="2EB4E40E">
      <w:pPr>
        <w:ind w:firstLine="420"/>
        <w:rPr>
          <w:rStyle w:val="11"/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scp -P 10021 -r *tar*  </w:t>
      </w:r>
      <w:r>
        <w:fldChar w:fldCharType="begin"/>
      </w:r>
      <w:r>
        <w:instrText xml:space="preserve"> HYPERLINK "mailto:rcdb@192.168.110.101:~" </w:instrText>
      </w:r>
      <w:r>
        <w:fldChar w:fldCharType="separate"/>
      </w:r>
      <w:r>
        <w:rPr>
          <w:rStyle w:val="11"/>
          <w:rFonts w:ascii="Times New Roman" w:hAnsi="Times New Roman" w:cs="Times New Roman"/>
          <w:b/>
          <w:bCs/>
        </w:rPr>
        <w:t>rcdb@192.168.110.101:~</w:t>
      </w:r>
      <w:r>
        <w:rPr>
          <w:rStyle w:val="11"/>
          <w:rFonts w:ascii="Times New Roman" w:hAnsi="Times New Roman" w:cs="Times New Roman"/>
          <w:b/>
          <w:bCs/>
        </w:rPr>
        <w:fldChar w:fldCharType="end"/>
      </w:r>
    </w:p>
    <w:p w14:paraId="0D7EEE56">
      <w:pPr>
        <w:ind w:firstLine="420"/>
        <w:rPr>
          <w:rStyle w:val="11"/>
          <w:rFonts w:ascii="Times New Roman" w:hAnsi="Times New Roman" w:cs="Times New Roman"/>
          <w:b/>
          <w:bCs/>
        </w:rPr>
      </w:pPr>
    </w:p>
    <w:p w14:paraId="139B7FE5">
      <w:pPr>
        <w:pStyle w:val="12"/>
        <w:numPr>
          <w:ilvl w:val="0"/>
          <w:numId w:val="2"/>
        </w:numPr>
        <w:ind w:firstLineChars="0"/>
        <w:outlineLvl w:val="1"/>
        <w:rPr>
          <w:rFonts w:ascii="Times New Roman" w:hAnsi="Times New Roman" w:cs="Times New Roman"/>
        </w:rPr>
      </w:pPr>
      <w:bookmarkStart w:id="5" w:name="_Toc134362197"/>
      <w:r>
        <w:rPr>
          <w:rFonts w:ascii="Times New Roman" w:hAnsi="Times New Roman" w:cs="Times New Roman"/>
        </w:rPr>
        <w:t>远程桌面</w:t>
      </w:r>
      <w:bookmarkEnd w:id="5"/>
      <w:r>
        <w:rPr>
          <w:rFonts w:ascii="Times New Roman" w:hAnsi="Times New Roman" w:cs="Times New Roman"/>
        </w:rPr>
        <w:t>访问</w:t>
      </w:r>
    </w:p>
    <w:p w14:paraId="76EE35E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以102服务器为例，可使用如下命令登录服务器：</w:t>
      </w:r>
    </w:p>
    <w:p w14:paraId="2B966A62">
      <w:pPr>
        <w:pStyle w:val="12"/>
        <w:ind w:left="720" w:firstLine="0" w:firstLineChars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192.168.110.</w:t>
      </w:r>
      <w:r>
        <w:rPr>
          <w:rFonts w:ascii="Times New Roman" w:hAnsi="Times New Roman" w:cs="Times New Roman"/>
          <w:b/>
          <w:bCs/>
          <w:highlight w:val="yellow"/>
        </w:rPr>
        <w:t>102</w:t>
      </w:r>
      <w:r>
        <w:rPr>
          <w:rFonts w:ascii="Times New Roman" w:hAnsi="Times New Roman" w:cs="Times New Roman"/>
          <w:b/>
          <w:bCs/>
        </w:rPr>
        <w:t>:10021</w:t>
      </w:r>
    </w:p>
    <w:p w14:paraId="447C0380">
      <w:pPr>
        <w:pStyle w:val="12"/>
        <w:ind w:left="720" w:firstLine="0" w:firstLineChars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2030095" cy="1284605"/>
            <wp:effectExtent l="0" t="0" r="8255" b="0"/>
            <wp:docPr id="1904998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9841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0154" cy="129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109D">
      <w:pPr>
        <w:widowControl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A4E3587">
      <w:pPr>
        <w:pStyle w:val="12"/>
        <w:numPr>
          <w:ilvl w:val="0"/>
          <w:numId w:val="1"/>
        </w:numPr>
        <w:ind w:firstLineChars="0"/>
        <w:outlineLvl w:val="0"/>
        <w:rPr>
          <w:rFonts w:ascii="Times New Roman" w:hAnsi="Times New Roman" w:cs="Times New Roman"/>
          <w:b/>
          <w:bCs/>
          <w:sz w:val="24"/>
          <w:szCs w:val="28"/>
        </w:rPr>
      </w:pPr>
      <w:bookmarkStart w:id="6" w:name="_Toc134362198"/>
      <w:r>
        <w:rPr>
          <w:rFonts w:ascii="Times New Roman" w:hAnsi="Times New Roman" w:cs="Times New Roman"/>
          <w:b/>
          <w:bCs/>
          <w:sz w:val="24"/>
          <w:szCs w:val="28"/>
        </w:rPr>
        <w:t>服务器登录方式—外网</w:t>
      </w:r>
      <w:bookmarkEnd w:id="6"/>
    </w:p>
    <w:p w14:paraId="256868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为保证服务器安全，目前外网只可访问101服务器，进入101服务器后可使用ssh等手段登录到其他GPU服务器。</w:t>
      </w:r>
    </w:p>
    <w:p w14:paraId="4D395D0D">
      <w:pPr>
        <w:pStyle w:val="12"/>
        <w:numPr>
          <w:ilvl w:val="0"/>
          <w:numId w:val="3"/>
        </w:numPr>
        <w:ind w:firstLineChars="0"/>
        <w:outlineLvl w:val="1"/>
        <w:rPr>
          <w:rFonts w:ascii="Times New Roman" w:hAnsi="Times New Roman" w:cs="Times New Roman"/>
        </w:rPr>
      </w:pPr>
      <w:bookmarkStart w:id="7" w:name="_Toc134362199"/>
      <w:r>
        <w:rPr>
          <w:rFonts w:ascii="Times New Roman" w:hAnsi="Times New Roman" w:cs="Times New Roman"/>
        </w:rPr>
        <w:t>MobaXterm客户端访问</w:t>
      </w:r>
    </w:p>
    <w:p w14:paraId="666A7F9D">
      <w:pPr>
        <w:ind w:left="360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使用ssh方式访问系统（可传输文件），端口为15129</w:t>
      </w:r>
      <w:bookmarkEnd w:id="7"/>
      <w:r>
        <w:rPr>
          <w:rFonts w:ascii="Times New Roman" w:hAnsi="Times New Roman" w:cs="Times New Roman"/>
        </w:rPr>
        <w:t>，如下图所示：</w:t>
      </w:r>
    </w:p>
    <w:p w14:paraId="17288C9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251960" cy="1537335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rcRect l="1348"/>
                    <a:stretch>
                      <a:fillRect/>
                    </a:stretch>
                  </pic:blipFill>
                  <pic:spPr>
                    <a:xfrm>
                      <a:off x="0" y="0"/>
                      <a:ext cx="4261950" cy="154114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ACC1D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登录后界面为</w:t>
      </w:r>
    </w:p>
    <w:p w14:paraId="315B02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586480" cy="14414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1506" cy="144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7824">
      <w:pPr>
        <w:rPr>
          <w:rFonts w:ascii="Times New Roman" w:hAnsi="Times New Roman" w:cs="Times New Roman"/>
        </w:rPr>
      </w:pPr>
    </w:p>
    <w:p w14:paraId="300EF154">
      <w:pPr>
        <w:pStyle w:val="12"/>
        <w:numPr>
          <w:ilvl w:val="0"/>
          <w:numId w:val="3"/>
        </w:numPr>
        <w:ind w:firstLineChars="0"/>
        <w:outlineLvl w:val="1"/>
        <w:rPr>
          <w:rFonts w:ascii="Times New Roman" w:hAnsi="Times New Roman" w:cs="Times New Roman"/>
        </w:rPr>
      </w:pPr>
      <w:bookmarkStart w:id="8" w:name="_Toc134362200"/>
      <w:r>
        <w:rPr>
          <w:rFonts w:ascii="Times New Roman" w:hAnsi="Times New Roman" w:cs="Times New Roman"/>
        </w:rPr>
        <w:t>SSH方式访问</w:t>
      </w:r>
    </w:p>
    <w:p w14:paraId="579BC378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window自带的终端，Linux系统等可使用SSH访问，端口为15129：</w:t>
      </w:r>
      <w:bookmarkEnd w:id="8"/>
    </w:p>
    <w:p w14:paraId="0DA6B042">
      <w:pPr>
        <w:ind w:firstLine="4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ssh -p 15129 rcdb@218.77.205.123 </w:t>
      </w:r>
    </w:p>
    <w:p w14:paraId="4EC48966">
      <w:pPr>
        <w:ind w:firstLine="420"/>
        <w:rPr>
          <w:rFonts w:ascii="Times New Roman" w:hAnsi="Times New Roman" w:cs="Times New Roman"/>
          <w:b/>
          <w:bCs/>
        </w:rPr>
      </w:pPr>
    </w:p>
    <w:p w14:paraId="64D7FB7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可通过scp传输文件（内网下载上传速度&gt;500 MB/s）：</w:t>
      </w:r>
    </w:p>
    <w:p w14:paraId="4CD64C1C">
      <w:pPr>
        <w:ind w:firstLine="420"/>
        <w:rPr>
          <w:rStyle w:val="11"/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scp -P 15129 -r *tar*  </w:t>
      </w:r>
      <w:r>
        <w:fldChar w:fldCharType="begin"/>
      </w:r>
      <w:r>
        <w:instrText xml:space="preserve"> HYPERLINK "mailto:rcdb@192.168.110.101:~" </w:instrText>
      </w:r>
      <w:r>
        <w:fldChar w:fldCharType="separate"/>
      </w:r>
      <w:r>
        <w:rPr>
          <w:rStyle w:val="11"/>
          <w:rFonts w:ascii="Times New Roman" w:hAnsi="Times New Roman" w:cs="Times New Roman"/>
          <w:b/>
          <w:bCs/>
        </w:rPr>
        <w:t>rcdb@</w:t>
      </w:r>
      <w:r>
        <w:rPr>
          <w:rFonts w:ascii="Times New Roman" w:hAnsi="Times New Roman" w:cs="Times New Roman"/>
          <w:b/>
          <w:bCs/>
        </w:rPr>
        <w:t>218.77.205.123</w:t>
      </w:r>
      <w:r>
        <w:rPr>
          <w:rStyle w:val="11"/>
          <w:rFonts w:ascii="Times New Roman" w:hAnsi="Times New Roman" w:cs="Times New Roman"/>
          <w:b/>
          <w:bCs/>
        </w:rPr>
        <w:t>:~</w:t>
      </w:r>
      <w:r>
        <w:rPr>
          <w:rStyle w:val="11"/>
          <w:rFonts w:ascii="Times New Roman" w:hAnsi="Times New Roman" w:cs="Times New Roman"/>
          <w:b/>
          <w:bCs/>
        </w:rPr>
        <w:fldChar w:fldCharType="end"/>
      </w:r>
    </w:p>
    <w:p w14:paraId="45FEA27A">
      <w:pPr>
        <w:rPr>
          <w:rFonts w:ascii="Times New Roman" w:hAnsi="Times New Roman" w:cs="Times New Roman"/>
        </w:rPr>
      </w:pPr>
    </w:p>
    <w:p w14:paraId="417CD1CB">
      <w:pPr>
        <w:pStyle w:val="12"/>
        <w:numPr>
          <w:ilvl w:val="0"/>
          <w:numId w:val="3"/>
        </w:numPr>
        <w:ind w:firstLineChars="0"/>
        <w:outlineLvl w:val="1"/>
        <w:rPr>
          <w:rFonts w:ascii="Times New Roman" w:hAnsi="Times New Roman" w:cs="Times New Roman"/>
        </w:rPr>
      </w:pPr>
      <w:bookmarkStart w:id="9" w:name="_Toc134362201"/>
      <w:r>
        <w:rPr>
          <w:rFonts w:ascii="Times New Roman" w:hAnsi="Times New Roman" w:cs="Times New Roman"/>
        </w:rPr>
        <w:t>Windows远程桌面访问</w:t>
      </w:r>
    </w:p>
    <w:p w14:paraId="5A305972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端口为23398，</w:t>
      </w:r>
      <w:bookmarkEnd w:id="9"/>
      <w:r>
        <w:rPr>
          <w:rFonts w:ascii="Times New Roman" w:hAnsi="Times New Roman" w:cs="Times New Roman"/>
        </w:rPr>
        <w:t>可使用如下命令访问101服务器218.77.205.123:23398</w:t>
      </w:r>
    </w:p>
    <w:p w14:paraId="550D43AB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（用户名和密码见第4章）</w:t>
      </w:r>
    </w:p>
    <w:p w14:paraId="7153F1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399665" cy="164084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409" cy="164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B7D7">
      <w:pPr>
        <w:rPr>
          <w:rFonts w:ascii="Times New Roman" w:hAnsi="Times New Roman" w:cs="Times New Roman"/>
        </w:rPr>
      </w:pPr>
    </w:p>
    <w:p w14:paraId="491451AD">
      <w:pPr>
        <w:pStyle w:val="12"/>
        <w:numPr>
          <w:ilvl w:val="0"/>
          <w:numId w:val="1"/>
        </w:numPr>
        <w:ind w:firstLineChars="0"/>
        <w:outlineLvl w:val="0"/>
        <w:rPr>
          <w:rFonts w:ascii="Times New Roman" w:hAnsi="Times New Roman" w:cs="Times New Roman"/>
          <w:b/>
          <w:bCs/>
          <w:sz w:val="24"/>
          <w:szCs w:val="28"/>
        </w:rPr>
      </w:pPr>
      <w:bookmarkStart w:id="10" w:name="_Toc134362202"/>
      <w:r>
        <w:rPr>
          <w:rFonts w:ascii="Times New Roman" w:hAnsi="Times New Roman" w:cs="Times New Roman"/>
          <w:b/>
          <w:bCs/>
          <w:sz w:val="24"/>
          <w:szCs w:val="28"/>
        </w:rPr>
        <w:t>服务器账户列表</w:t>
      </w:r>
      <w:bookmarkEnd w:id="10"/>
    </w:p>
    <w:p w14:paraId="44B06F11">
      <w:pPr>
        <w:ind w:firstLine="4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提示1：请运行程序或存储文件于/data目录(46TB)，不要在home目录运行任务。</w:t>
      </w:r>
    </w:p>
    <w:p w14:paraId="14AE50EB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提示2：被授予root权限的用户可使用sudo su -即可成为root执行后继操作。</w:t>
      </w:r>
    </w:p>
    <w:p w14:paraId="714658A6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101服务器账号信息（使用user账户前请告知）</w:t>
      </w:r>
    </w:p>
    <w:tbl>
      <w:tblPr>
        <w:tblStyle w:val="9"/>
        <w:tblW w:w="88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1569"/>
        <w:gridCol w:w="1761"/>
        <w:gridCol w:w="2176"/>
        <w:gridCol w:w="1684"/>
      </w:tblGrid>
      <w:tr w14:paraId="4BCCA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1689" w:type="dxa"/>
            <w:vMerge w:val="restart"/>
            <w:vAlign w:val="center"/>
          </w:tcPr>
          <w:p w14:paraId="7B5626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101服务器</w:t>
            </w:r>
          </w:p>
        </w:tc>
        <w:tc>
          <w:tcPr>
            <w:tcW w:w="1581" w:type="dxa"/>
          </w:tcPr>
          <w:p w14:paraId="224313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用户</w:t>
            </w:r>
          </w:p>
        </w:tc>
        <w:tc>
          <w:tcPr>
            <w:tcW w:w="1771" w:type="dxa"/>
            <w:vAlign w:val="center"/>
          </w:tcPr>
          <w:p w14:paraId="331A0C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用户名</w:t>
            </w:r>
          </w:p>
        </w:tc>
        <w:tc>
          <w:tcPr>
            <w:tcW w:w="2131" w:type="dxa"/>
            <w:vAlign w:val="center"/>
          </w:tcPr>
          <w:p w14:paraId="095079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密码</w:t>
            </w:r>
          </w:p>
        </w:tc>
        <w:tc>
          <w:tcPr>
            <w:tcW w:w="1695" w:type="dxa"/>
            <w:vAlign w:val="center"/>
          </w:tcPr>
          <w:p w14:paraId="6F6333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权限</w:t>
            </w:r>
          </w:p>
        </w:tc>
      </w:tr>
      <w:tr w14:paraId="6415E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689" w:type="dxa"/>
            <w:vMerge w:val="continue"/>
            <w:vAlign w:val="center"/>
          </w:tcPr>
          <w:p w14:paraId="38FBB1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1" w:type="dxa"/>
            <w:vMerge w:val="restart"/>
            <w:vAlign w:val="center"/>
          </w:tcPr>
          <w:p w14:paraId="7D083A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周庆同</w:t>
            </w:r>
          </w:p>
        </w:tc>
        <w:tc>
          <w:tcPr>
            <w:tcW w:w="1771" w:type="dxa"/>
            <w:vAlign w:val="center"/>
          </w:tcPr>
          <w:p w14:paraId="2ACAE2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root</w:t>
            </w:r>
          </w:p>
        </w:tc>
        <w:tc>
          <w:tcPr>
            <w:tcW w:w="2131" w:type="dxa"/>
            <w:vMerge w:val="restart"/>
            <w:vAlign w:val="center"/>
          </w:tcPr>
          <w:p w14:paraId="5BBBC4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san-ICDB2019ya0331!</w:t>
            </w:r>
          </w:p>
          <w:p w14:paraId="2FDCFE4E">
            <w:pPr>
              <w:rPr>
                <w:rFonts w:ascii="Times New Roman" w:hAnsi="Times New Roman" w:cs="Times New Roman"/>
              </w:rPr>
            </w:pPr>
          </w:p>
          <w:p w14:paraId="677DF741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密码重置为</w:t>
            </w:r>
          </w:p>
          <w:p w14:paraId="446AA490">
            <w:pPr>
              <w:rPr>
                <w:rFonts w:hint="eastAsia" w:ascii="Times New Roman" w:hAnsi="Times New Roman" w:cs="Times New Roman"/>
              </w:rPr>
            </w:pPr>
            <w:bookmarkStart w:id="11" w:name="_GoBack"/>
            <w:r>
              <w:rPr>
                <w:rFonts w:hint="eastAsia" w:ascii="Times New Roman" w:hAnsi="Times New Roman" w:cs="Times New Roman"/>
                <w:highlight w:val="yellow"/>
              </w:rPr>
              <w:t>RCDB</w:t>
            </w:r>
            <w:r>
              <w:rPr>
                <w:rFonts w:ascii="Times New Roman" w:hAnsi="Times New Roman" w:cs="Times New Roman"/>
                <w:highlight w:val="yellow"/>
              </w:rPr>
              <w:t>2024newOK!</w:t>
            </w:r>
            <w:bookmarkEnd w:id="11"/>
          </w:p>
        </w:tc>
        <w:tc>
          <w:tcPr>
            <w:tcW w:w="1695" w:type="dxa"/>
            <w:vAlign w:val="center"/>
          </w:tcPr>
          <w:p w14:paraId="4A3811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11684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689" w:type="dxa"/>
            <w:vMerge w:val="continue"/>
            <w:vAlign w:val="center"/>
          </w:tcPr>
          <w:p w14:paraId="37874F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1" w:type="dxa"/>
            <w:vMerge w:val="continue"/>
            <w:vAlign w:val="center"/>
          </w:tcPr>
          <w:p w14:paraId="3CF2B9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Align w:val="center"/>
          </w:tcPr>
          <w:p w14:paraId="5CFED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rcdb</w:t>
            </w:r>
          </w:p>
        </w:tc>
        <w:tc>
          <w:tcPr>
            <w:tcW w:w="2131" w:type="dxa"/>
            <w:vMerge w:val="continue"/>
            <w:vAlign w:val="center"/>
          </w:tcPr>
          <w:p w14:paraId="37DD44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vAlign w:val="center"/>
          </w:tcPr>
          <w:p w14:paraId="3E95BC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097D1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689" w:type="dxa"/>
            <w:vMerge w:val="continue"/>
            <w:vAlign w:val="center"/>
          </w:tcPr>
          <w:p w14:paraId="05E0C6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1" w:type="dxa"/>
            <w:vAlign w:val="center"/>
          </w:tcPr>
          <w:p w14:paraId="344A2F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吕传宇</w:t>
            </w:r>
          </w:p>
        </w:tc>
        <w:tc>
          <w:tcPr>
            <w:tcW w:w="1771" w:type="dxa"/>
            <w:vAlign w:val="center"/>
          </w:tcPr>
          <w:p w14:paraId="1B1BD0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cylv</w:t>
            </w:r>
          </w:p>
        </w:tc>
        <w:tc>
          <w:tcPr>
            <w:tcW w:w="2131" w:type="dxa"/>
            <w:vAlign w:val="center"/>
          </w:tcPr>
          <w:p w14:paraId="151698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cylv!123</w:t>
            </w:r>
          </w:p>
        </w:tc>
        <w:tc>
          <w:tcPr>
            <w:tcW w:w="1695" w:type="dxa"/>
            <w:vAlign w:val="center"/>
          </w:tcPr>
          <w:p w14:paraId="1EE31A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34E41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1689" w:type="dxa"/>
            <w:vMerge w:val="continue"/>
            <w:vAlign w:val="center"/>
          </w:tcPr>
          <w:p w14:paraId="1DE60A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1" w:type="dxa"/>
            <w:vAlign w:val="center"/>
          </w:tcPr>
          <w:p w14:paraId="021FAB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李浩</w:t>
            </w:r>
          </w:p>
        </w:tc>
        <w:tc>
          <w:tcPr>
            <w:tcW w:w="1771" w:type="dxa"/>
            <w:vAlign w:val="center"/>
          </w:tcPr>
          <w:p w14:paraId="1D2D8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haoli</w:t>
            </w:r>
          </w:p>
        </w:tc>
        <w:tc>
          <w:tcPr>
            <w:tcW w:w="2131" w:type="dxa"/>
            <w:vAlign w:val="center"/>
          </w:tcPr>
          <w:p w14:paraId="76637D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haoli!123</w:t>
            </w:r>
          </w:p>
        </w:tc>
        <w:tc>
          <w:tcPr>
            <w:tcW w:w="1695" w:type="dxa"/>
            <w:vAlign w:val="center"/>
          </w:tcPr>
          <w:p w14:paraId="61C09A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25D4C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1689" w:type="dxa"/>
            <w:vMerge w:val="continue"/>
            <w:vAlign w:val="center"/>
          </w:tcPr>
          <w:p w14:paraId="2CC69F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1" w:type="dxa"/>
          </w:tcPr>
          <w:p w14:paraId="23227E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Align w:val="center"/>
          </w:tcPr>
          <w:p w14:paraId="5AEDB2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user01</w:t>
            </w:r>
          </w:p>
        </w:tc>
        <w:tc>
          <w:tcPr>
            <w:tcW w:w="2131" w:type="dxa"/>
            <w:vAlign w:val="center"/>
          </w:tcPr>
          <w:p w14:paraId="6BEC4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user01!123</w:t>
            </w:r>
          </w:p>
        </w:tc>
        <w:tc>
          <w:tcPr>
            <w:tcW w:w="1695" w:type="dxa"/>
          </w:tcPr>
          <w:p w14:paraId="638FFC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2FFFC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1689" w:type="dxa"/>
            <w:vMerge w:val="continue"/>
            <w:vAlign w:val="center"/>
          </w:tcPr>
          <w:p w14:paraId="3FE532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1" w:type="dxa"/>
          </w:tcPr>
          <w:p w14:paraId="767E03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Align w:val="center"/>
          </w:tcPr>
          <w:p w14:paraId="56E0F4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user02</w:t>
            </w:r>
          </w:p>
        </w:tc>
        <w:tc>
          <w:tcPr>
            <w:tcW w:w="2131" w:type="dxa"/>
            <w:vAlign w:val="center"/>
          </w:tcPr>
          <w:p w14:paraId="0F1ABE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user02!123</w:t>
            </w:r>
          </w:p>
        </w:tc>
        <w:tc>
          <w:tcPr>
            <w:tcW w:w="1695" w:type="dxa"/>
          </w:tcPr>
          <w:p w14:paraId="0FFE75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5CA06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1689" w:type="dxa"/>
            <w:vMerge w:val="continue"/>
            <w:vAlign w:val="center"/>
          </w:tcPr>
          <w:p w14:paraId="03A411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1" w:type="dxa"/>
          </w:tcPr>
          <w:p w14:paraId="427F26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Align w:val="center"/>
          </w:tcPr>
          <w:p w14:paraId="48379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user03</w:t>
            </w:r>
          </w:p>
        </w:tc>
        <w:tc>
          <w:tcPr>
            <w:tcW w:w="2131" w:type="dxa"/>
            <w:vAlign w:val="center"/>
          </w:tcPr>
          <w:p w14:paraId="1774FE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user03!123</w:t>
            </w:r>
          </w:p>
        </w:tc>
        <w:tc>
          <w:tcPr>
            <w:tcW w:w="1695" w:type="dxa"/>
          </w:tcPr>
          <w:p w14:paraId="7E5D4E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</w:tbl>
    <w:p w14:paraId="60E49C7D">
      <w:pPr>
        <w:ind w:firstLine="420"/>
        <w:rPr>
          <w:rFonts w:ascii="Times New Roman" w:hAnsi="Times New Roman" w:cs="Times New Roman"/>
        </w:rPr>
      </w:pPr>
    </w:p>
    <w:p w14:paraId="799835BE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102服务器账号信息（使用user账户前请告知）</w:t>
      </w:r>
    </w:p>
    <w:tbl>
      <w:tblPr>
        <w:tblStyle w:val="9"/>
        <w:tblW w:w="89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1602"/>
        <w:gridCol w:w="1790"/>
        <w:gridCol w:w="2111"/>
        <w:gridCol w:w="1715"/>
      </w:tblGrid>
      <w:tr w14:paraId="4646C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1707" w:type="dxa"/>
            <w:vMerge w:val="restart"/>
            <w:vAlign w:val="center"/>
          </w:tcPr>
          <w:p w14:paraId="01737D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102服务器</w:t>
            </w:r>
          </w:p>
        </w:tc>
        <w:tc>
          <w:tcPr>
            <w:tcW w:w="1602" w:type="dxa"/>
          </w:tcPr>
          <w:p w14:paraId="05A016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4692CB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用户名</w:t>
            </w:r>
          </w:p>
        </w:tc>
        <w:tc>
          <w:tcPr>
            <w:tcW w:w="2111" w:type="dxa"/>
            <w:vAlign w:val="center"/>
          </w:tcPr>
          <w:p w14:paraId="08828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密码</w:t>
            </w:r>
          </w:p>
        </w:tc>
        <w:tc>
          <w:tcPr>
            <w:tcW w:w="1715" w:type="dxa"/>
            <w:vAlign w:val="center"/>
          </w:tcPr>
          <w:p w14:paraId="13232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权限</w:t>
            </w:r>
          </w:p>
        </w:tc>
      </w:tr>
      <w:tr w14:paraId="6692F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707" w:type="dxa"/>
            <w:vMerge w:val="continue"/>
            <w:vAlign w:val="center"/>
          </w:tcPr>
          <w:p w14:paraId="252B74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Merge w:val="restart"/>
            <w:vAlign w:val="center"/>
          </w:tcPr>
          <w:p w14:paraId="0CDFE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周庆同</w:t>
            </w:r>
          </w:p>
        </w:tc>
        <w:tc>
          <w:tcPr>
            <w:tcW w:w="1790" w:type="dxa"/>
            <w:vAlign w:val="center"/>
          </w:tcPr>
          <w:p w14:paraId="0F1469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root</w:t>
            </w:r>
          </w:p>
        </w:tc>
        <w:tc>
          <w:tcPr>
            <w:tcW w:w="2111" w:type="dxa"/>
            <w:vMerge w:val="restart"/>
            <w:vAlign w:val="center"/>
          </w:tcPr>
          <w:p w14:paraId="1D107E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san-ICDB2019ya102!</w:t>
            </w:r>
          </w:p>
        </w:tc>
        <w:tc>
          <w:tcPr>
            <w:tcW w:w="1715" w:type="dxa"/>
            <w:vAlign w:val="center"/>
          </w:tcPr>
          <w:p w14:paraId="1CD305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1B1E2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707" w:type="dxa"/>
            <w:vMerge w:val="continue"/>
            <w:vAlign w:val="center"/>
          </w:tcPr>
          <w:p w14:paraId="2F3445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Merge w:val="continue"/>
            <w:vAlign w:val="center"/>
          </w:tcPr>
          <w:p w14:paraId="52FFFB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036196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rcdb</w:t>
            </w:r>
          </w:p>
        </w:tc>
        <w:tc>
          <w:tcPr>
            <w:tcW w:w="2111" w:type="dxa"/>
            <w:vMerge w:val="continue"/>
            <w:vAlign w:val="center"/>
          </w:tcPr>
          <w:p w14:paraId="51CBFD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5" w:type="dxa"/>
            <w:vAlign w:val="center"/>
          </w:tcPr>
          <w:p w14:paraId="19CE51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3B9A3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707" w:type="dxa"/>
            <w:vMerge w:val="continue"/>
            <w:vAlign w:val="center"/>
          </w:tcPr>
          <w:p w14:paraId="6DDDEC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Align w:val="center"/>
          </w:tcPr>
          <w:p w14:paraId="7D9EC9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吕传宇</w:t>
            </w:r>
          </w:p>
        </w:tc>
        <w:tc>
          <w:tcPr>
            <w:tcW w:w="1790" w:type="dxa"/>
            <w:vAlign w:val="center"/>
          </w:tcPr>
          <w:p w14:paraId="75D576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cylv</w:t>
            </w:r>
          </w:p>
        </w:tc>
        <w:tc>
          <w:tcPr>
            <w:tcW w:w="2111" w:type="dxa"/>
            <w:vAlign w:val="center"/>
          </w:tcPr>
          <w:p w14:paraId="193811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cylv!123</w:t>
            </w:r>
          </w:p>
        </w:tc>
        <w:tc>
          <w:tcPr>
            <w:tcW w:w="1715" w:type="dxa"/>
            <w:vAlign w:val="center"/>
          </w:tcPr>
          <w:p w14:paraId="1701D0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2166F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1707" w:type="dxa"/>
            <w:vMerge w:val="continue"/>
            <w:vAlign w:val="center"/>
          </w:tcPr>
          <w:p w14:paraId="276377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Align w:val="center"/>
          </w:tcPr>
          <w:p w14:paraId="78A2D9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李浩</w:t>
            </w:r>
          </w:p>
        </w:tc>
        <w:tc>
          <w:tcPr>
            <w:tcW w:w="1790" w:type="dxa"/>
            <w:vAlign w:val="center"/>
          </w:tcPr>
          <w:p w14:paraId="2DFF4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haoli</w:t>
            </w:r>
          </w:p>
        </w:tc>
        <w:tc>
          <w:tcPr>
            <w:tcW w:w="2111" w:type="dxa"/>
            <w:vAlign w:val="center"/>
          </w:tcPr>
          <w:p w14:paraId="34B4C7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haoli!123</w:t>
            </w:r>
          </w:p>
        </w:tc>
        <w:tc>
          <w:tcPr>
            <w:tcW w:w="1715" w:type="dxa"/>
            <w:vAlign w:val="center"/>
          </w:tcPr>
          <w:p w14:paraId="166450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54F6F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707" w:type="dxa"/>
            <w:vMerge w:val="continue"/>
            <w:vAlign w:val="center"/>
          </w:tcPr>
          <w:p w14:paraId="071E43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4B450E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2F1E5E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user01</w:t>
            </w:r>
          </w:p>
        </w:tc>
        <w:tc>
          <w:tcPr>
            <w:tcW w:w="2111" w:type="dxa"/>
            <w:vAlign w:val="center"/>
          </w:tcPr>
          <w:p w14:paraId="3B2435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user01!123</w:t>
            </w:r>
          </w:p>
        </w:tc>
        <w:tc>
          <w:tcPr>
            <w:tcW w:w="1715" w:type="dxa"/>
          </w:tcPr>
          <w:p w14:paraId="772156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507B1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1707" w:type="dxa"/>
            <w:vMerge w:val="continue"/>
            <w:vAlign w:val="center"/>
          </w:tcPr>
          <w:p w14:paraId="2097C4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4DFB69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795D1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user02</w:t>
            </w:r>
          </w:p>
        </w:tc>
        <w:tc>
          <w:tcPr>
            <w:tcW w:w="2111" w:type="dxa"/>
            <w:vAlign w:val="center"/>
          </w:tcPr>
          <w:p w14:paraId="028EE2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user02!123</w:t>
            </w:r>
          </w:p>
        </w:tc>
        <w:tc>
          <w:tcPr>
            <w:tcW w:w="1715" w:type="dxa"/>
          </w:tcPr>
          <w:p w14:paraId="3E940B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3725A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707" w:type="dxa"/>
            <w:vMerge w:val="continue"/>
            <w:vAlign w:val="center"/>
          </w:tcPr>
          <w:p w14:paraId="1E229B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2C8F0E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30A43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user03</w:t>
            </w:r>
          </w:p>
        </w:tc>
        <w:tc>
          <w:tcPr>
            <w:tcW w:w="2111" w:type="dxa"/>
            <w:vAlign w:val="center"/>
          </w:tcPr>
          <w:p w14:paraId="272188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user03!123</w:t>
            </w:r>
          </w:p>
        </w:tc>
        <w:tc>
          <w:tcPr>
            <w:tcW w:w="1715" w:type="dxa"/>
          </w:tcPr>
          <w:p w14:paraId="4C88CC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</w:tbl>
    <w:p w14:paraId="47F0F1A7">
      <w:pPr>
        <w:rPr>
          <w:rFonts w:ascii="Times New Roman" w:hAnsi="Times New Roman" w:cs="Times New Roman"/>
        </w:rPr>
      </w:pPr>
    </w:p>
    <w:p w14:paraId="2CBA6059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103服务器账号信息（使用user账户前请告知）</w:t>
      </w:r>
    </w:p>
    <w:tbl>
      <w:tblPr>
        <w:tblStyle w:val="9"/>
        <w:tblW w:w="89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1602"/>
        <w:gridCol w:w="1790"/>
        <w:gridCol w:w="2111"/>
        <w:gridCol w:w="1715"/>
      </w:tblGrid>
      <w:tr w14:paraId="6D57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1707" w:type="dxa"/>
            <w:vMerge w:val="restart"/>
            <w:vAlign w:val="center"/>
          </w:tcPr>
          <w:p w14:paraId="050F08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103服务器</w:t>
            </w:r>
          </w:p>
        </w:tc>
        <w:tc>
          <w:tcPr>
            <w:tcW w:w="1602" w:type="dxa"/>
          </w:tcPr>
          <w:p w14:paraId="2CC706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6A5E8A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用户名</w:t>
            </w:r>
          </w:p>
        </w:tc>
        <w:tc>
          <w:tcPr>
            <w:tcW w:w="2111" w:type="dxa"/>
            <w:vAlign w:val="center"/>
          </w:tcPr>
          <w:p w14:paraId="47F6F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密码</w:t>
            </w:r>
          </w:p>
        </w:tc>
        <w:tc>
          <w:tcPr>
            <w:tcW w:w="1715" w:type="dxa"/>
            <w:vAlign w:val="center"/>
          </w:tcPr>
          <w:p w14:paraId="688C6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权限</w:t>
            </w:r>
          </w:p>
        </w:tc>
      </w:tr>
      <w:tr w14:paraId="34C99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707" w:type="dxa"/>
            <w:vMerge w:val="continue"/>
            <w:vAlign w:val="center"/>
          </w:tcPr>
          <w:p w14:paraId="5406CC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Merge w:val="restart"/>
            <w:vAlign w:val="center"/>
          </w:tcPr>
          <w:p w14:paraId="23EB2E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周庆同</w:t>
            </w:r>
          </w:p>
        </w:tc>
        <w:tc>
          <w:tcPr>
            <w:tcW w:w="1790" w:type="dxa"/>
            <w:vAlign w:val="center"/>
          </w:tcPr>
          <w:p w14:paraId="107460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root</w:t>
            </w:r>
          </w:p>
        </w:tc>
        <w:tc>
          <w:tcPr>
            <w:tcW w:w="2111" w:type="dxa"/>
            <w:vMerge w:val="restart"/>
            <w:vAlign w:val="center"/>
          </w:tcPr>
          <w:p w14:paraId="5BAA4B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san-ICDB2019ya103!</w:t>
            </w:r>
          </w:p>
        </w:tc>
        <w:tc>
          <w:tcPr>
            <w:tcW w:w="1715" w:type="dxa"/>
            <w:vAlign w:val="center"/>
          </w:tcPr>
          <w:p w14:paraId="2F218A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2D48A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707" w:type="dxa"/>
            <w:vMerge w:val="continue"/>
            <w:vAlign w:val="center"/>
          </w:tcPr>
          <w:p w14:paraId="35DAC8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Merge w:val="continue"/>
            <w:vAlign w:val="center"/>
          </w:tcPr>
          <w:p w14:paraId="253C07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0AF7D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rcdb</w:t>
            </w:r>
          </w:p>
        </w:tc>
        <w:tc>
          <w:tcPr>
            <w:tcW w:w="2111" w:type="dxa"/>
            <w:vMerge w:val="continue"/>
            <w:vAlign w:val="center"/>
          </w:tcPr>
          <w:p w14:paraId="6140E4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5" w:type="dxa"/>
            <w:vAlign w:val="center"/>
          </w:tcPr>
          <w:p w14:paraId="118819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6A3B2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707" w:type="dxa"/>
            <w:vMerge w:val="continue"/>
            <w:vAlign w:val="center"/>
          </w:tcPr>
          <w:p w14:paraId="57DCF5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Align w:val="center"/>
          </w:tcPr>
          <w:p w14:paraId="52C538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吕传宇</w:t>
            </w:r>
          </w:p>
        </w:tc>
        <w:tc>
          <w:tcPr>
            <w:tcW w:w="1790" w:type="dxa"/>
            <w:vAlign w:val="center"/>
          </w:tcPr>
          <w:p w14:paraId="73195A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cylv</w:t>
            </w:r>
          </w:p>
        </w:tc>
        <w:tc>
          <w:tcPr>
            <w:tcW w:w="2111" w:type="dxa"/>
            <w:vAlign w:val="center"/>
          </w:tcPr>
          <w:p w14:paraId="2EC47D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cylv!123</w:t>
            </w:r>
          </w:p>
        </w:tc>
        <w:tc>
          <w:tcPr>
            <w:tcW w:w="1715" w:type="dxa"/>
            <w:vAlign w:val="center"/>
          </w:tcPr>
          <w:p w14:paraId="42FFCB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5E346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1707" w:type="dxa"/>
            <w:vMerge w:val="continue"/>
            <w:vAlign w:val="center"/>
          </w:tcPr>
          <w:p w14:paraId="7ABEA6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Align w:val="center"/>
          </w:tcPr>
          <w:p w14:paraId="7EF772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李浩</w:t>
            </w:r>
          </w:p>
        </w:tc>
        <w:tc>
          <w:tcPr>
            <w:tcW w:w="1790" w:type="dxa"/>
            <w:vAlign w:val="center"/>
          </w:tcPr>
          <w:p w14:paraId="75FC6C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haoli</w:t>
            </w:r>
          </w:p>
        </w:tc>
        <w:tc>
          <w:tcPr>
            <w:tcW w:w="2111" w:type="dxa"/>
            <w:vAlign w:val="center"/>
          </w:tcPr>
          <w:p w14:paraId="6FCC1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haoli!123</w:t>
            </w:r>
          </w:p>
        </w:tc>
        <w:tc>
          <w:tcPr>
            <w:tcW w:w="1715" w:type="dxa"/>
            <w:vAlign w:val="center"/>
          </w:tcPr>
          <w:p w14:paraId="0408BC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26EFE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707" w:type="dxa"/>
            <w:vMerge w:val="continue"/>
            <w:vAlign w:val="center"/>
          </w:tcPr>
          <w:p w14:paraId="1A8E48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5F80CCF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6B42F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user01</w:t>
            </w:r>
          </w:p>
        </w:tc>
        <w:tc>
          <w:tcPr>
            <w:tcW w:w="2111" w:type="dxa"/>
            <w:vAlign w:val="center"/>
          </w:tcPr>
          <w:p w14:paraId="03F03B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user01!123</w:t>
            </w:r>
          </w:p>
        </w:tc>
        <w:tc>
          <w:tcPr>
            <w:tcW w:w="1715" w:type="dxa"/>
          </w:tcPr>
          <w:p w14:paraId="322DED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5D4C7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1707" w:type="dxa"/>
            <w:vMerge w:val="continue"/>
            <w:vAlign w:val="center"/>
          </w:tcPr>
          <w:p w14:paraId="5DCF3D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728683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2D799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user02</w:t>
            </w:r>
          </w:p>
        </w:tc>
        <w:tc>
          <w:tcPr>
            <w:tcW w:w="2111" w:type="dxa"/>
            <w:vAlign w:val="center"/>
          </w:tcPr>
          <w:p w14:paraId="2C83EB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user02!123</w:t>
            </w:r>
          </w:p>
        </w:tc>
        <w:tc>
          <w:tcPr>
            <w:tcW w:w="1715" w:type="dxa"/>
          </w:tcPr>
          <w:p w14:paraId="5BF19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1760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707" w:type="dxa"/>
            <w:vMerge w:val="continue"/>
            <w:vAlign w:val="center"/>
          </w:tcPr>
          <w:p w14:paraId="589E6C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50A2B6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0D4B14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user03</w:t>
            </w:r>
          </w:p>
        </w:tc>
        <w:tc>
          <w:tcPr>
            <w:tcW w:w="2111" w:type="dxa"/>
            <w:vAlign w:val="center"/>
          </w:tcPr>
          <w:p w14:paraId="1470EA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user03!123</w:t>
            </w:r>
          </w:p>
        </w:tc>
        <w:tc>
          <w:tcPr>
            <w:tcW w:w="1715" w:type="dxa"/>
          </w:tcPr>
          <w:p w14:paraId="4AED94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</w:tbl>
    <w:p w14:paraId="749F7414">
      <w:pPr>
        <w:rPr>
          <w:rFonts w:ascii="Times New Roman" w:hAnsi="Times New Roman" w:cs="Times New Roman"/>
        </w:rPr>
      </w:pPr>
    </w:p>
    <w:p w14:paraId="40F4881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104服务器账号信息（使用user账户前请告知）</w:t>
      </w:r>
    </w:p>
    <w:tbl>
      <w:tblPr>
        <w:tblStyle w:val="9"/>
        <w:tblW w:w="89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1602"/>
        <w:gridCol w:w="1790"/>
        <w:gridCol w:w="2111"/>
        <w:gridCol w:w="1715"/>
      </w:tblGrid>
      <w:tr w14:paraId="01846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</w:trPr>
        <w:tc>
          <w:tcPr>
            <w:tcW w:w="1707" w:type="dxa"/>
            <w:vMerge w:val="restart"/>
            <w:vAlign w:val="center"/>
          </w:tcPr>
          <w:p w14:paraId="0015A7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104服务器</w:t>
            </w:r>
          </w:p>
        </w:tc>
        <w:tc>
          <w:tcPr>
            <w:tcW w:w="1602" w:type="dxa"/>
          </w:tcPr>
          <w:p w14:paraId="59D189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568D48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用户名</w:t>
            </w:r>
          </w:p>
        </w:tc>
        <w:tc>
          <w:tcPr>
            <w:tcW w:w="2111" w:type="dxa"/>
            <w:vAlign w:val="center"/>
          </w:tcPr>
          <w:p w14:paraId="051ADC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密码</w:t>
            </w:r>
          </w:p>
        </w:tc>
        <w:tc>
          <w:tcPr>
            <w:tcW w:w="1715" w:type="dxa"/>
            <w:vAlign w:val="center"/>
          </w:tcPr>
          <w:p w14:paraId="728C0A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权限</w:t>
            </w:r>
          </w:p>
        </w:tc>
      </w:tr>
      <w:tr w14:paraId="1E460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707" w:type="dxa"/>
            <w:vMerge w:val="continue"/>
            <w:vAlign w:val="center"/>
          </w:tcPr>
          <w:p w14:paraId="4F20AC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Merge w:val="restart"/>
            <w:vAlign w:val="center"/>
          </w:tcPr>
          <w:p w14:paraId="33881F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周庆同</w:t>
            </w:r>
          </w:p>
        </w:tc>
        <w:tc>
          <w:tcPr>
            <w:tcW w:w="1790" w:type="dxa"/>
            <w:vAlign w:val="center"/>
          </w:tcPr>
          <w:p w14:paraId="0820B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root</w:t>
            </w:r>
          </w:p>
        </w:tc>
        <w:tc>
          <w:tcPr>
            <w:tcW w:w="2111" w:type="dxa"/>
            <w:vMerge w:val="restart"/>
            <w:vAlign w:val="center"/>
          </w:tcPr>
          <w:p w14:paraId="69E57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san-ICDB2019ya104!</w:t>
            </w:r>
          </w:p>
        </w:tc>
        <w:tc>
          <w:tcPr>
            <w:tcW w:w="1715" w:type="dxa"/>
            <w:vAlign w:val="center"/>
          </w:tcPr>
          <w:p w14:paraId="2275DA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50926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707" w:type="dxa"/>
            <w:vMerge w:val="continue"/>
            <w:vAlign w:val="center"/>
          </w:tcPr>
          <w:p w14:paraId="009215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Merge w:val="continue"/>
            <w:vAlign w:val="center"/>
          </w:tcPr>
          <w:p w14:paraId="7F3D30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697362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rcdb</w:t>
            </w:r>
          </w:p>
        </w:tc>
        <w:tc>
          <w:tcPr>
            <w:tcW w:w="2111" w:type="dxa"/>
            <w:vMerge w:val="continue"/>
            <w:vAlign w:val="center"/>
          </w:tcPr>
          <w:p w14:paraId="0A9899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5" w:type="dxa"/>
            <w:vAlign w:val="center"/>
          </w:tcPr>
          <w:p w14:paraId="1B4210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1D622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707" w:type="dxa"/>
            <w:vMerge w:val="continue"/>
            <w:vAlign w:val="center"/>
          </w:tcPr>
          <w:p w14:paraId="1B16D0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Align w:val="center"/>
          </w:tcPr>
          <w:p w14:paraId="55503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李浩</w:t>
            </w:r>
          </w:p>
        </w:tc>
        <w:tc>
          <w:tcPr>
            <w:tcW w:w="1790" w:type="dxa"/>
            <w:vAlign w:val="center"/>
          </w:tcPr>
          <w:p w14:paraId="0220DD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haoli</w:t>
            </w:r>
          </w:p>
        </w:tc>
        <w:tc>
          <w:tcPr>
            <w:tcW w:w="2111" w:type="dxa"/>
            <w:vAlign w:val="center"/>
          </w:tcPr>
          <w:p w14:paraId="41DA1F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haoli!123</w:t>
            </w:r>
          </w:p>
        </w:tc>
        <w:tc>
          <w:tcPr>
            <w:tcW w:w="1715" w:type="dxa"/>
            <w:vAlign w:val="center"/>
          </w:tcPr>
          <w:p w14:paraId="680185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058CC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1707" w:type="dxa"/>
            <w:vMerge w:val="continue"/>
            <w:vAlign w:val="center"/>
          </w:tcPr>
          <w:p w14:paraId="44E4D7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1A3A40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47C796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user01</w:t>
            </w:r>
          </w:p>
        </w:tc>
        <w:tc>
          <w:tcPr>
            <w:tcW w:w="2111" w:type="dxa"/>
            <w:vAlign w:val="center"/>
          </w:tcPr>
          <w:p w14:paraId="4ED470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user01!123</w:t>
            </w:r>
          </w:p>
        </w:tc>
        <w:tc>
          <w:tcPr>
            <w:tcW w:w="1715" w:type="dxa"/>
          </w:tcPr>
          <w:p w14:paraId="46FA25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1DF5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</w:trPr>
        <w:tc>
          <w:tcPr>
            <w:tcW w:w="1707" w:type="dxa"/>
            <w:vMerge w:val="continue"/>
            <w:vAlign w:val="center"/>
          </w:tcPr>
          <w:p w14:paraId="049748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3AB303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00A649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user02</w:t>
            </w:r>
          </w:p>
        </w:tc>
        <w:tc>
          <w:tcPr>
            <w:tcW w:w="2111" w:type="dxa"/>
            <w:vAlign w:val="center"/>
          </w:tcPr>
          <w:p w14:paraId="065EDF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user02!123</w:t>
            </w:r>
          </w:p>
        </w:tc>
        <w:tc>
          <w:tcPr>
            <w:tcW w:w="1715" w:type="dxa"/>
          </w:tcPr>
          <w:p w14:paraId="00A6E6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7BB0C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1707" w:type="dxa"/>
            <w:vMerge w:val="continue"/>
            <w:vAlign w:val="center"/>
          </w:tcPr>
          <w:p w14:paraId="7DB272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41CF5D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4B3517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user03</w:t>
            </w:r>
          </w:p>
        </w:tc>
        <w:tc>
          <w:tcPr>
            <w:tcW w:w="2111" w:type="dxa"/>
            <w:vAlign w:val="center"/>
          </w:tcPr>
          <w:p w14:paraId="4ED938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user03!123</w:t>
            </w:r>
          </w:p>
        </w:tc>
        <w:tc>
          <w:tcPr>
            <w:tcW w:w="1715" w:type="dxa"/>
          </w:tcPr>
          <w:p w14:paraId="7E6820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</w:tbl>
    <w:p w14:paraId="479FFE31">
      <w:pPr>
        <w:rPr>
          <w:rFonts w:ascii="Times New Roman" w:hAnsi="Times New Roman" w:cs="Times New Roman"/>
        </w:rPr>
      </w:pPr>
    </w:p>
    <w:p w14:paraId="5FE77FBB">
      <w:pPr>
        <w:rPr>
          <w:rFonts w:ascii="Times New Roman" w:hAnsi="Times New Roman" w:cs="Times New Roman"/>
        </w:rPr>
      </w:pPr>
    </w:p>
    <w:p w14:paraId="0202935D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105服务器账号信息（使用user账户前请告知）</w:t>
      </w:r>
    </w:p>
    <w:tbl>
      <w:tblPr>
        <w:tblStyle w:val="9"/>
        <w:tblW w:w="89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1602"/>
        <w:gridCol w:w="1790"/>
        <w:gridCol w:w="2111"/>
        <w:gridCol w:w="1715"/>
      </w:tblGrid>
      <w:tr w14:paraId="2628E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</w:trPr>
        <w:tc>
          <w:tcPr>
            <w:tcW w:w="1707" w:type="dxa"/>
            <w:vMerge w:val="restart"/>
            <w:vAlign w:val="center"/>
          </w:tcPr>
          <w:p w14:paraId="37DC18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105服务器</w:t>
            </w:r>
          </w:p>
        </w:tc>
        <w:tc>
          <w:tcPr>
            <w:tcW w:w="1602" w:type="dxa"/>
          </w:tcPr>
          <w:p w14:paraId="11936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5EC545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用户名</w:t>
            </w:r>
          </w:p>
        </w:tc>
        <w:tc>
          <w:tcPr>
            <w:tcW w:w="2111" w:type="dxa"/>
            <w:vAlign w:val="center"/>
          </w:tcPr>
          <w:p w14:paraId="5102E4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密码</w:t>
            </w:r>
          </w:p>
        </w:tc>
        <w:tc>
          <w:tcPr>
            <w:tcW w:w="1715" w:type="dxa"/>
            <w:vAlign w:val="center"/>
          </w:tcPr>
          <w:p w14:paraId="77056C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权限</w:t>
            </w:r>
          </w:p>
        </w:tc>
      </w:tr>
      <w:tr w14:paraId="71834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707" w:type="dxa"/>
            <w:vMerge w:val="continue"/>
            <w:vAlign w:val="center"/>
          </w:tcPr>
          <w:p w14:paraId="0B41DB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Merge w:val="restart"/>
            <w:vAlign w:val="center"/>
          </w:tcPr>
          <w:p w14:paraId="789117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周庆同</w:t>
            </w:r>
          </w:p>
        </w:tc>
        <w:tc>
          <w:tcPr>
            <w:tcW w:w="1790" w:type="dxa"/>
            <w:vAlign w:val="center"/>
          </w:tcPr>
          <w:p w14:paraId="714EC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root</w:t>
            </w:r>
          </w:p>
        </w:tc>
        <w:tc>
          <w:tcPr>
            <w:tcW w:w="2111" w:type="dxa"/>
            <w:vMerge w:val="restart"/>
            <w:vAlign w:val="center"/>
          </w:tcPr>
          <w:p w14:paraId="75DBC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san-ICDB2019ya105!</w:t>
            </w:r>
          </w:p>
        </w:tc>
        <w:tc>
          <w:tcPr>
            <w:tcW w:w="1715" w:type="dxa"/>
            <w:vAlign w:val="center"/>
          </w:tcPr>
          <w:p w14:paraId="0B5C5D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137A1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707" w:type="dxa"/>
            <w:vMerge w:val="continue"/>
            <w:vAlign w:val="center"/>
          </w:tcPr>
          <w:p w14:paraId="5531DD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Merge w:val="continue"/>
            <w:vAlign w:val="center"/>
          </w:tcPr>
          <w:p w14:paraId="7511F9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4DA94A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rcdb</w:t>
            </w:r>
          </w:p>
        </w:tc>
        <w:tc>
          <w:tcPr>
            <w:tcW w:w="2111" w:type="dxa"/>
            <w:vMerge w:val="continue"/>
            <w:vAlign w:val="center"/>
          </w:tcPr>
          <w:p w14:paraId="729706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5" w:type="dxa"/>
            <w:vAlign w:val="center"/>
          </w:tcPr>
          <w:p w14:paraId="26D34E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16C19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707" w:type="dxa"/>
            <w:vMerge w:val="continue"/>
            <w:vAlign w:val="center"/>
          </w:tcPr>
          <w:p w14:paraId="4E33CA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Align w:val="center"/>
          </w:tcPr>
          <w:p w14:paraId="33E8E5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李浩</w:t>
            </w:r>
          </w:p>
        </w:tc>
        <w:tc>
          <w:tcPr>
            <w:tcW w:w="1790" w:type="dxa"/>
            <w:vAlign w:val="center"/>
          </w:tcPr>
          <w:p w14:paraId="08C6AF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haoli</w:t>
            </w:r>
          </w:p>
        </w:tc>
        <w:tc>
          <w:tcPr>
            <w:tcW w:w="2111" w:type="dxa"/>
            <w:vAlign w:val="center"/>
          </w:tcPr>
          <w:p w14:paraId="494834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haoli!123</w:t>
            </w:r>
          </w:p>
        </w:tc>
        <w:tc>
          <w:tcPr>
            <w:tcW w:w="1715" w:type="dxa"/>
            <w:vAlign w:val="center"/>
          </w:tcPr>
          <w:p w14:paraId="720722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6611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1707" w:type="dxa"/>
            <w:vMerge w:val="continue"/>
            <w:vAlign w:val="center"/>
          </w:tcPr>
          <w:p w14:paraId="1AC35A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53613A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54083B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user01</w:t>
            </w:r>
          </w:p>
        </w:tc>
        <w:tc>
          <w:tcPr>
            <w:tcW w:w="2111" w:type="dxa"/>
            <w:vAlign w:val="center"/>
          </w:tcPr>
          <w:p w14:paraId="5AE26F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user01!123</w:t>
            </w:r>
          </w:p>
        </w:tc>
        <w:tc>
          <w:tcPr>
            <w:tcW w:w="1715" w:type="dxa"/>
          </w:tcPr>
          <w:p w14:paraId="3BCA97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7D0CE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</w:trPr>
        <w:tc>
          <w:tcPr>
            <w:tcW w:w="1707" w:type="dxa"/>
            <w:vMerge w:val="continue"/>
            <w:vAlign w:val="center"/>
          </w:tcPr>
          <w:p w14:paraId="41E800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7C5A87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381F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user02</w:t>
            </w:r>
          </w:p>
        </w:tc>
        <w:tc>
          <w:tcPr>
            <w:tcW w:w="2111" w:type="dxa"/>
            <w:vAlign w:val="center"/>
          </w:tcPr>
          <w:p w14:paraId="1FA5BD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user02!123</w:t>
            </w:r>
          </w:p>
        </w:tc>
        <w:tc>
          <w:tcPr>
            <w:tcW w:w="1715" w:type="dxa"/>
          </w:tcPr>
          <w:p w14:paraId="347163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55630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1707" w:type="dxa"/>
            <w:vMerge w:val="continue"/>
            <w:vAlign w:val="center"/>
          </w:tcPr>
          <w:p w14:paraId="729BEA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6281CB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286176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user03</w:t>
            </w:r>
          </w:p>
        </w:tc>
        <w:tc>
          <w:tcPr>
            <w:tcW w:w="2111" w:type="dxa"/>
            <w:vAlign w:val="center"/>
          </w:tcPr>
          <w:p w14:paraId="3E094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user03!123</w:t>
            </w:r>
          </w:p>
        </w:tc>
        <w:tc>
          <w:tcPr>
            <w:tcW w:w="1715" w:type="dxa"/>
          </w:tcPr>
          <w:p w14:paraId="04F210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7164A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1707" w:type="dxa"/>
            <w:vAlign w:val="center"/>
          </w:tcPr>
          <w:p w14:paraId="2CA535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58FB83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43E231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gyli</w:t>
            </w:r>
          </w:p>
        </w:tc>
        <w:tc>
          <w:tcPr>
            <w:tcW w:w="2111" w:type="dxa"/>
            <w:vAlign w:val="center"/>
          </w:tcPr>
          <w:p w14:paraId="5792C5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gyli</w:t>
            </w:r>
            <w:r>
              <w:rPr>
                <w:rFonts w:hint="eastAsia" w:ascii="Times New Roman" w:hAnsi="Times New Roman" w:cs="Times New Roman"/>
              </w:rPr>
              <w:t>!</w:t>
            </w:r>
            <w:r>
              <w:rPr>
                <w:rFonts w:ascii="Times New Roman" w:hAnsi="Times New Roman" w:cs="Times New Roman"/>
              </w:rPr>
              <w:t>123456</w:t>
            </w:r>
          </w:p>
        </w:tc>
        <w:tc>
          <w:tcPr>
            <w:tcW w:w="1715" w:type="dxa"/>
          </w:tcPr>
          <w:p w14:paraId="34BA7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/data/gyli</w:t>
            </w:r>
          </w:p>
        </w:tc>
      </w:tr>
    </w:tbl>
    <w:p w14:paraId="53CE4A4F">
      <w:pPr>
        <w:rPr>
          <w:rFonts w:ascii="Times New Roman" w:hAnsi="Times New Roman" w:cs="Times New Roman"/>
        </w:rPr>
      </w:pPr>
    </w:p>
    <w:p w14:paraId="0D5CBDAE">
      <w:pPr>
        <w:rPr>
          <w:rFonts w:ascii="Times New Roman" w:hAnsi="Times New Roman" w:cs="Times New Roman"/>
        </w:rPr>
      </w:pPr>
    </w:p>
    <w:p w14:paraId="4F5736CC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106服务器账号信息（使用user账户前请告知）</w:t>
      </w:r>
    </w:p>
    <w:tbl>
      <w:tblPr>
        <w:tblStyle w:val="9"/>
        <w:tblW w:w="89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1602"/>
        <w:gridCol w:w="1790"/>
        <w:gridCol w:w="2111"/>
        <w:gridCol w:w="1715"/>
      </w:tblGrid>
      <w:tr w14:paraId="7906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</w:trPr>
        <w:tc>
          <w:tcPr>
            <w:tcW w:w="1707" w:type="dxa"/>
            <w:vMerge w:val="restart"/>
            <w:vAlign w:val="center"/>
          </w:tcPr>
          <w:p w14:paraId="5FDE05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106服务器</w:t>
            </w:r>
          </w:p>
        </w:tc>
        <w:tc>
          <w:tcPr>
            <w:tcW w:w="1602" w:type="dxa"/>
          </w:tcPr>
          <w:p w14:paraId="6372C9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45A876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用户名</w:t>
            </w:r>
          </w:p>
        </w:tc>
        <w:tc>
          <w:tcPr>
            <w:tcW w:w="2111" w:type="dxa"/>
            <w:vAlign w:val="center"/>
          </w:tcPr>
          <w:p w14:paraId="6AE597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密码</w:t>
            </w:r>
          </w:p>
        </w:tc>
        <w:tc>
          <w:tcPr>
            <w:tcW w:w="1715" w:type="dxa"/>
            <w:vAlign w:val="center"/>
          </w:tcPr>
          <w:p w14:paraId="0503AC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权限</w:t>
            </w:r>
          </w:p>
        </w:tc>
      </w:tr>
      <w:tr w14:paraId="3B9B6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707" w:type="dxa"/>
            <w:vMerge w:val="continue"/>
            <w:vAlign w:val="center"/>
          </w:tcPr>
          <w:p w14:paraId="047FC6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Merge w:val="restart"/>
            <w:vAlign w:val="center"/>
          </w:tcPr>
          <w:p w14:paraId="34F4D0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周庆同</w:t>
            </w:r>
          </w:p>
        </w:tc>
        <w:tc>
          <w:tcPr>
            <w:tcW w:w="1790" w:type="dxa"/>
            <w:vAlign w:val="center"/>
          </w:tcPr>
          <w:p w14:paraId="2EE81F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root</w:t>
            </w:r>
          </w:p>
        </w:tc>
        <w:tc>
          <w:tcPr>
            <w:tcW w:w="2111" w:type="dxa"/>
            <w:vMerge w:val="restart"/>
            <w:vAlign w:val="center"/>
          </w:tcPr>
          <w:p w14:paraId="1A1898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san-ICDB2019ya106!</w:t>
            </w:r>
          </w:p>
        </w:tc>
        <w:tc>
          <w:tcPr>
            <w:tcW w:w="1715" w:type="dxa"/>
            <w:vAlign w:val="center"/>
          </w:tcPr>
          <w:p w14:paraId="3C9859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2D11B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707" w:type="dxa"/>
            <w:vMerge w:val="continue"/>
            <w:vAlign w:val="center"/>
          </w:tcPr>
          <w:p w14:paraId="5398E1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Merge w:val="continue"/>
            <w:vAlign w:val="center"/>
          </w:tcPr>
          <w:p w14:paraId="2B00D6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5A3772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rcdb</w:t>
            </w:r>
          </w:p>
        </w:tc>
        <w:tc>
          <w:tcPr>
            <w:tcW w:w="2111" w:type="dxa"/>
            <w:vMerge w:val="continue"/>
            <w:vAlign w:val="center"/>
          </w:tcPr>
          <w:p w14:paraId="1C25DF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5" w:type="dxa"/>
            <w:vAlign w:val="center"/>
          </w:tcPr>
          <w:p w14:paraId="73F585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已授予root权限</w:t>
            </w:r>
          </w:p>
        </w:tc>
      </w:tr>
      <w:tr w14:paraId="64732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707" w:type="dxa"/>
            <w:vMerge w:val="continue"/>
            <w:vAlign w:val="center"/>
          </w:tcPr>
          <w:p w14:paraId="1C71D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  <w:vAlign w:val="center"/>
          </w:tcPr>
          <w:p w14:paraId="558B95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李浩</w:t>
            </w:r>
          </w:p>
        </w:tc>
        <w:tc>
          <w:tcPr>
            <w:tcW w:w="1790" w:type="dxa"/>
            <w:vAlign w:val="center"/>
          </w:tcPr>
          <w:p w14:paraId="66F3F1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haoli</w:t>
            </w:r>
          </w:p>
        </w:tc>
        <w:tc>
          <w:tcPr>
            <w:tcW w:w="2111" w:type="dxa"/>
            <w:vAlign w:val="center"/>
          </w:tcPr>
          <w:p w14:paraId="378666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haoli!123</w:t>
            </w:r>
          </w:p>
        </w:tc>
        <w:tc>
          <w:tcPr>
            <w:tcW w:w="1715" w:type="dxa"/>
            <w:vAlign w:val="center"/>
          </w:tcPr>
          <w:p w14:paraId="3A1F79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40886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1707" w:type="dxa"/>
            <w:vMerge w:val="continue"/>
            <w:vAlign w:val="center"/>
          </w:tcPr>
          <w:p w14:paraId="2FA2F9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1A5174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41F15E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user01</w:t>
            </w:r>
          </w:p>
        </w:tc>
        <w:tc>
          <w:tcPr>
            <w:tcW w:w="2111" w:type="dxa"/>
            <w:vAlign w:val="center"/>
          </w:tcPr>
          <w:p w14:paraId="63C14D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user01!123</w:t>
            </w:r>
          </w:p>
        </w:tc>
        <w:tc>
          <w:tcPr>
            <w:tcW w:w="1715" w:type="dxa"/>
          </w:tcPr>
          <w:p w14:paraId="09B6AF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2BA02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</w:trPr>
        <w:tc>
          <w:tcPr>
            <w:tcW w:w="1707" w:type="dxa"/>
            <w:vMerge w:val="continue"/>
            <w:vAlign w:val="center"/>
          </w:tcPr>
          <w:p w14:paraId="4B35D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6B3691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277F1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user02</w:t>
            </w:r>
          </w:p>
        </w:tc>
        <w:tc>
          <w:tcPr>
            <w:tcW w:w="2111" w:type="dxa"/>
            <w:vAlign w:val="center"/>
          </w:tcPr>
          <w:p w14:paraId="511B1E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user02!123</w:t>
            </w:r>
          </w:p>
        </w:tc>
        <w:tc>
          <w:tcPr>
            <w:tcW w:w="1715" w:type="dxa"/>
          </w:tcPr>
          <w:p w14:paraId="187716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  <w:tr w14:paraId="4E89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1707" w:type="dxa"/>
            <w:vMerge w:val="continue"/>
            <w:vAlign w:val="center"/>
          </w:tcPr>
          <w:p w14:paraId="3981AB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2" w:type="dxa"/>
          </w:tcPr>
          <w:p w14:paraId="3EA892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</w:tcPr>
          <w:p w14:paraId="6406D1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user03</w:t>
            </w:r>
          </w:p>
        </w:tc>
        <w:tc>
          <w:tcPr>
            <w:tcW w:w="2111" w:type="dxa"/>
            <w:vAlign w:val="center"/>
          </w:tcPr>
          <w:p w14:paraId="748D69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user03!123</w:t>
            </w:r>
          </w:p>
        </w:tc>
        <w:tc>
          <w:tcPr>
            <w:tcW w:w="1715" w:type="dxa"/>
          </w:tcPr>
          <w:p w14:paraId="701E1E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普通用户</w:t>
            </w:r>
          </w:p>
        </w:tc>
      </w:tr>
    </w:tbl>
    <w:p w14:paraId="118B2EB1">
      <w:pPr>
        <w:rPr>
          <w:rFonts w:ascii="Times New Roman" w:hAnsi="Times New Roman" w:cs="Times New Roman"/>
        </w:rPr>
      </w:pPr>
    </w:p>
    <w:p w14:paraId="47CAEF9D">
      <w:pPr>
        <w:rPr>
          <w:rFonts w:ascii="Times New Roman" w:hAnsi="Times New Roman" w:cs="Times New Roman"/>
        </w:rPr>
      </w:pPr>
    </w:p>
    <w:p w14:paraId="6A6E45A2">
      <w:pPr>
        <w:rPr>
          <w:rFonts w:ascii="Times New Roman" w:hAnsi="Times New Roman" w:cs="Times New Roman"/>
        </w:rPr>
      </w:pPr>
    </w:p>
    <w:p w14:paraId="749A8367">
      <w:pPr>
        <w:rPr>
          <w:rFonts w:ascii="Times New Roman" w:hAnsi="Times New Roman" w:cs="Times New Roman"/>
          <w:color w:val="BFBFBF" w:themeColor="background1" w:themeShade="BF"/>
        </w:rPr>
      </w:pPr>
    </w:p>
    <w:p w14:paraId="074052DD">
      <w:pPr>
        <w:rPr>
          <w:rFonts w:ascii="Times New Roman" w:hAnsi="Times New Roman" w:cs="Times New Roman"/>
          <w:color w:val="BFBFBF" w:themeColor="background1" w:themeShade="BF"/>
        </w:rPr>
      </w:pPr>
      <w:r>
        <w:rPr>
          <w:rFonts w:ascii="Times New Roman" w:hAnsi="Times New Roman" w:cs="Times New Roman"/>
          <w:color w:val="BFBFBF" w:themeColor="background1" w:themeShade="BF"/>
        </w:rPr>
        <w:t>修改用户root权限：https://blog.csdn.net/weixin_44843687/article/details/122515019</w:t>
      </w:r>
    </w:p>
    <w:p w14:paraId="72C972A2">
      <w:pPr>
        <w:rPr>
          <w:rFonts w:ascii="Times New Roman" w:hAnsi="Times New Roman" w:cs="Times New Roman"/>
          <w:color w:val="BFBFBF" w:themeColor="background1" w:themeShade="BF"/>
        </w:rPr>
      </w:pPr>
    </w:p>
    <w:p w14:paraId="0CA7F70F">
      <w:pPr>
        <w:widowControl/>
        <w:numPr>
          <w:ilvl w:val="0"/>
          <w:numId w:val="4"/>
        </w:numPr>
        <w:ind w:left="840"/>
        <w:jc w:val="left"/>
        <w:rPr>
          <w:rFonts w:ascii="Times New Roman" w:hAnsi="Times New Roman" w:eastAsia="宋体" w:cs="Times New Roman"/>
          <w:b/>
          <w:bCs/>
          <w:color w:val="BFBFBF" w:themeColor="background1" w:themeShade="BF"/>
          <w:kern w:val="0"/>
          <w:szCs w:val="21"/>
        </w:rPr>
      </w:pPr>
      <w:r>
        <w:rPr>
          <w:rFonts w:ascii="Times New Roman" w:hAnsi="Times New Roman" w:eastAsia="宋体" w:cs="Times New Roman"/>
          <w:b/>
          <w:bCs/>
          <w:i/>
          <w:iCs/>
          <w:color w:val="BFBFBF" w:themeColor="background1" w:themeShade="BF"/>
          <w:kern w:val="0"/>
          <w:szCs w:val="21"/>
        </w:rPr>
        <w:t xml:space="preserve">chmod </w:t>
      </w:r>
      <w:r>
        <w:rPr>
          <w:rFonts w:ascii="Times New Roman" w:hAnsi="Times New Roman" w:eastAsia="宋体" w:cs="Times New Roman"/>
          <w:b/>
          <w:bCs/>
          <w:color w:val="BFBFBF" w:themeColor="background1" w:themeShade="BF"/>
          <w:kern w:val="0"/>
          <w:szCs w:val="21"/>
        </w:rPr>
        <w:t>-v u+w /etc/sudoers</w:t>
      </w:r>
    </w:p>
    <w:p w14:paraId="22BDC262">
      <w:pPr>
        <w:widowControl/>
        <w:numPr>
          <w:ilvl w:val="0"/>
          <w:numId w:val="4"/>
        </w:numPr>
        <w:ind w:left="840"/>
        <w:jc w:val="left"/>
        <w:rPr>
          <w:rFonts w:ascii="Times New Roman" w:hAnsi="Times New Roman" w:eastAsia="宋体" w:cs="Times New Roman"/>
          <w:b/>
          <w:bCs/>
          <w:color w:val="BFBFBF" w:themeColor="background1" w:themeShade="BF"/>
          <w:kern w:val="0"/>
          <w:szCs w:val="21"/>
        </w:rPr>
      </w:pPr>
      <w:r>
        <w:rPr>
          <w:rFonts w:ascii="Times New Roman" w:hAnsi="Times New Roman" w:eastAsia="宋体" w:cs="Times New Roman"/>
          <w:b/>
          <w:bCs/>
          <w:color w:val="BFBFBF" w:themeColor="background1" w:themeShade="BF"/>
          <w:kern w:val="0"/>
          <w:szCs w:val="21"/>
        </w:rPr>
        <w:t xml:space="preserve"> </w:t>
      </w:r>
    </w:p>
    <w:p w14:paraId="634AE7F1">
      <w:pPr>
        <w:widowControl/>
        <w:numPr>
          <w:ilvl w:val="0"/>
          <w:numId w:val="4"/>
        </w:numPr>
        <w:ind w:left="840"/>
        <w:jc w:val="left"/>
        <w:rPr>
          <w:rFonts w:ascii="Times New Roman" w:hAnsi="Times New Roman" w:eastAsia="宋体" w:cs="Times New Roman"/>
          <w:b/>
          <w:bCs/>
          <w:color w:val="BFBFBF" w:themeColor="background1" w:themeShade="BF"/>
          <w:kern w:val="0"/>
          <w:szCs w:val="21"/>
        </w:rPr>
      </w:pPr>
      <w:r>
        <w:rPr>
          <w:rFonts w:ascii="Times New Roman" w:hAnsi="Times New Roman" w:eastAsia="宋体" w:cs="Times New Roman"/>
          <w:b/>
          <w:bCs/>
          <w:i/>
          <w:iCs/>
          <w:color w:val="BFBFBF" w:themeColor="background1" w:themeShade="BF"/>
          <w:kern w:val="0"/>
          <w:szCs w:val="21"/>
        </w:rPr>
        <w:t xml:space="preserve">vim </w:t>
      </w:r>
      <w:r>
        <w:rPr>
          <w:rFonts w:ascii="Times New Roman" w:hAnsi="Times New Roman" w:eastAsia="宋体" w:cs="Times New Roman"/>
          <w:b/>
          <w:bCs/>
          <w:color w:val="BFBFBF" w:themeColor="background1" w:themeShade="BF"/>
          <w:kern w:val="0"/>
          <w:szCs w:val="21"/>
        </w:rPr>
        <w:t>/etc/sudoers</w:t>
      </w:r>
    </w:p>
    <w:p w14:paraId="246673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44240" cy="1668145"/>
            <wp:effectExtent l="0" t="0" r="381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2187" cy="167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F0E55">
      <w:pPr>
        <w:rPr>
          <w:rFonts w:ascii="Times New Roman" w:hAnsi="Times New Roman" w:cs="Times New Roman"/>
          <w:b/>
          <w:bCs/>
          <w:szCs w:val="21"/>
          <w:shd w:val="clear" w:color="auto" w:fill="FAFAFA"/>
        </w:rPr>
      </w:pPr>
      <w:r>
        <w:rPr>
          <w:rStyle w:val="16"/>
          <w:rFonts w:ascii="Times New Roman" w:hAnsi="Times New Roman" w:cs="Times New Roman"/>
          <w:b/>
          <w:bCs/>
          <w:i/>
          <w:iCs/>
          <w:szCs w:val="21"/>
        </w:rPr>
        <w:t xml:space="preserve">chmod </w:t>
      </w:r>
      <w:r>
        <w:rPr>
          <w:rFonts w:ascii="Times New Roman" w:hAnsi="Times New Roman" w:cs="Times New Roman"/>
          <w:b/>
          <w:bCs/>
          <w:szCs w:val="21"/>
          <w:shd w:val="clear" w:color="auto" w:fill="FAFAFA"/>
        </w:rPr>
        <w:t xml:space="preserve">-v u-w </w:t>
      </w:r>
      <w:r>
        <w:rPr>
          <w:rStyle w:val="17"/>
          <w:rFonts w:ascii="Times New Roman" w:hAnsi="Times New Roman" w:cs="Times New Roman"/>
          <w:b/>
          <w:bCs/>
          <w:szCs w:val="21"/>
        </w:rPr>
        <w:t>/</w:t>
      </w:r>
      <w:r>
        <w:rPr>
          <w:rFonts w:ascii="Times New Roman" w:hAnsi="Times New Roman" w:cs="Times New Roman"/>
          <w:b/>
          <w:bCs/>
          <w:szCs w:val="21"/>
          <w:shd w:val="clear" w:color="auto" w:fill="FAFAFA"/>
        </w:rPr>
        <w:t>etc</w:t>
      </w:r>
      <w:r>
        <w:rPr>
          <w:rStyle w:val="17"/>
          <w:rFonts w:ascii="Times New Roman" w:hAnsi="Times New Roman" w:cs="Times New Roman"/>
          <w:b/>
          <w:bCs/>
          <w:szCs w:val="21"/>
        </w:rPr>
        <w:t>/</w:t>
      </w:r>
      <w:r>
        <w:rPr>
          <w:rFonts w:ascii="Times New Roman" w:hAnsi="Times New Roman" w:cs="Times New Roman"/>
          <w:b/>
          <w:bCs/>
          <w:szCs w:val="21"/>
          <w:shd w:val="clear" w:color="auto" w:fill="FAFAFA"/>
        </w:rPr>
        <w:t>sudoers</w:t>
      </w:r>
    </w:p>
    <w:bookmarkEnd w:id="0"/>
    <w:p w14:paraId="0C1EB83F">
      <w:pPr>
        <w:rPr>
          <w:rFonts w:ascii="Times New Roman" w:hAnsi="Times New Roman" w:cs="Times New Roma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5254210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5F992BC"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0EB493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E326E4"/>
    <w:multiLevelType w:val="multilevel"/>
    <w:tmpl w:val="13E326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B4E1618"/>
    <w:multiLevelType w:val="multilevel"/>
    <w:tmpl w:val="2B4E161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DFB18A5"/>
    <w:multiLevelType w:val="multilevel"/>
    <w:tmpl w:val="3DFB18A5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3">
    <w:nsid w:val="70967C43"/>
    <w:multiLevelType w:val="multilevel"/>
    <w:tmpl w:val="70967C43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E5F"/>
    <w:rsid w:val="000170A9"/>
    <w:rsid w:val="00025D80"/>
    <w:rsid w:val="00097566"/>
    <w:rsid w:val="000A1214"/>
    <w:rsid w:val="000A1434"/>
    <w:rsid w:val="00114C86"/>
    <w:rsid w:val="00140D9B"/>
    <w:rsid w:val="00155DBD"/>
    <w:rsid w:val="001945F2"/>
    <w:rsid w:val="001D2FC5"/>
    <w:rsid w:val="001D5768"/>
    <w:rsid w:val="001D60ED"/>
    <w:rsid w:val="002374DE"/>
    <w:rsid w:val="00245A4D"/>
    <w:rsid w:val="002465FD"/>
    <w:rsid w:val="002772F0"/>
    <w:rsid w:val="00290B98"/>
    <w:rsid w:val="00291A8F"/>
    <w:rsid w:val="002B417B"/>
    <w:rsid w:val="002F3871"/>
    <w:rsid w:val="002F6DC5"/>
    <w:rsid w:val="00357433"/>
    <w:rsid w:val="00383708"/>
    <w:rsid w:val="00396374"/>
    <w:rsid w:val="003F5812"/>
    <w:rsid w:val="003F626A"/>
    <w:rsid w:val="00404C26"/>
    <w:rsid w:val="004067E6"/>
    <w:rsid w:val="00427948"/>
    <w:rsid w:val="00427A2B"/>
    <w:rsid w:val="0044387C"/>
    <w:rsid w:val="004539D2"/>
    <w:rsid w:val="00460D85"/>
    <w:rsid w:val="00476CA0"/>
    <w:rsid w:val="00486A53"/>
    <w:rsid w:val="004976E4"/>
    <w:rsid w:val="004B25B0"/>
    <w:rsid w:val="00500296"/>
    <w:rsid w:val="00504020"/>
    <w:rsid w:val="005165E6"/>
    <w:rsid w:val="005253BE"/>
    <w:rsid w:val="00543111"/>
    <w:rsid w:val="005726E6"/>
    <w:rsid w:val="00580565"/>
    <w:rsid w:val="005A278D"/>
    <w:rsid w:val="005D6ADC"/>
    <w:rsid w:val="005E37EF"/>
    <w:rsid w:val="005E67D1"/>
    <w:rsid w:val="00613617"/>
    <w:rsid w:val="006462D1"/>
    <w:rsid w:val="00651871"/>
    <w:rsid w:val="00680AA9"/>
    <w:rsid w:val="006A2637"/>
    <w:rsid w:val="006A3EDB"/>
    <w:rsid w:val="006B5A7E"/>
    <w:rsid w:val="0070026A"/>
    <w:rsid w:val="00732804"/>
    <w:rsid w:val="00751C1E"/>
    <w:rsid w:val="007918B9"/>
    <w:rsid w:val="007A48C1"/>
    <w:rsid w:val="007A65D8"/>
    <w:rsid w:val="007B3BD2"/>
    <w:rsid w:val="007D50A2"/>
    <w:rsid w:val="007E2E9C"/>
    <w:rsid w:val="00804843"/>
    <w:rsid w:val="00811E5F"/>
    <w:rsid w:val="00815FB5"/>
    <w:rsid w:val="008169B6"/>
    <w:rsid w:val="0082375E"/>
    <w:rsid w:val="00831F43"/>
    <w:rsid w:val="008431BA"/>
    <w:rsid w:val="00875D32"/>
    <w:rsid w:val="0088774F"/>
    <w:rsid w:val="0088780F"/>
    <w:rsid w:val="008B160B"/>
    <w:rsid w:val="008B161A"/>
    <w:rsid w:val="008B69ED"/>
    <w:rsid w:val="008E19FB"/>
    <w:rsid w:val="008E3CED"/>
    <w:rsid w:val="008E72F4"/>
    <w:rsid w:val="00911D86"/>
    <w:rsid w:val="009301DE"/>
    <w:rsid w:val="00940DE7"/>
    <w:rsid w:val="00957C53"/>
    <w:rsid w:val="00985878"/>
    <w:rsid w:val="00991980"/>
    <w:rsid w:val="009C6321"/>
    <w:rsid w:val="009E1727"/>
    <w:rsid w:val="00A666E2"/>
    <w:rsid w:val="00A67176"/>
    <w:rsid w:val="00A71C77"/>
    <w:rsid w:val="00A83260"/>
    <w:rsid w:val="00A97608"/>
    <w:rsid w:val="00AC09FB"/>
    <w:rsid w:val="00B11BB7"/>
    <w:rsid w:val="00B95F31"/>
    <w:rsid w:val="00BC17F1"/>
    <w:rsid w:val="00BF1978"/>
    <w:rsid w:val="00C429B7"/>
    <w:rsid w:val="00C74476"/>
    <w:rsid w:val="00C91126"/>
    <w:rsid w:val="00CA0D51"/>
    <w:rsid w:val="00CB5EBF"/>
    <w:rsid w:val="00CF79F5"/>
    <w:rsid w:val="00D143F4"/>
    <w:rsid w:val="00D15520"/>
    <w:rsid w:val="00D741F8"/>
    <w:rsid w:val="00DB7344"/>
    <w:rsid w:val="00E10280"/>
    <w:rsid w:val="00E3074A"/>
    <w:rsid w:val="00E50768"/>
    <w:rsid w:val="00E7491F"/>
    <w:rsid w:val="00EA0A85"/>
    <w:rsid w:val="00EE17A7"/>
    <w:rsid w:val="00EF6255"/>
    <w:rsid w:val="00EF65FA"/>
    <w:rsid w:val="00F11797"/>
    <w:rsid w:val="00F53D87"/>
    <w:rsid w:val="00F72FDA"/>
    <w:rsid w:val="00F8694C"/>
    <w:rsid w:val="00FA7F04"/>
    <w:rsid w:val="00FD078E"/>
    <w:rsid w:val="00FD52DE"/>
    <w:rsid w:val="1A0A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</w:style>
  <w:style w:type="paragraph" w:styleId="7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Unresolved Mention"/>
    <w:basedOn w:val="10"/>
    <w:semiHidden/>
    <w:unhideWhenUsed/>
    <w:uiPriority w:val="99"/>
    <w:rPr>
      <w:color w:val="605E5C"/>
      <w:shd w:val="clear" w:color="auto" w:fill="E1DFDD"/>
    </w:rPr>
  </w:style>
  <w:style w:type="character" w:customStyle="1" w:styleId="14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6">
    <w:name w:val="hljs-comment"/>
    <w:basedOn w:val="10"/>
    <w:qFormat/>
    <w:uiPriority w:val="0"/>
  </w:style>
  <w:style w:type="character" w:customStyle="1" w:styleId="17">
    <w:name w:val="hljs-operator"/>
    <w:basedOn w:val="10"/>
    <w:uiPriority w:val="0"/>
  </w:style>
  <w:style w:type="character" w:customStyle="1" w:styleId="18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0">
    <w:name w:val="标题 2 字符"/>
    <w:basedOn w:val="10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9D94A-65DF-463A-BF22-4C23D83175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886</Words>
  <Characters>1568</Characters>
  <Lines>28</Lines>
  <Paragraphs>8</Paragraphs>
  <TotalTime>53</TotalTime>
  <ScaleCrop>false</ScaleCrop>
  <LinksUpToDate>false</LinksUpToDate>
  <CharactersWithSpaces>1713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2023-06-16T14:49:00Z</dcterms:created>
  <dc:creator>周 庆同</dc:creator>
  <cp:lastModifiedBy>嘿嘿老板</cp:lastModifiedBy>
  <dcterms:modified xsi:type="dcterms:W3CDTF">2025-08-06T06:13:52Z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eyJoZGlkIjoiMzA3MGZiZWU4ODEyMGM0Yzc2ZWQ3NzM3N2YyYTIyN2MiLCJ1c2VySWQiOiIyNTE3MDkzNCJ9</vt:lpwstr>
  </property>
  <property fmtid="{D5CDD505-2E9C-101B-9397-08002B2CF9AE}" pid="3" name="KSOProductBuildVer">
    <vt:lpwstr>2052-12.1.0.21915</vt:lpwstr>
  </property>
  <property fmtid="{D5CDD505-2E9C-101B-9397-08002B2CF9AE}" pid="4" name="ICV">
    <vt:lpwstr>861F5CA4596F4CE6B21E17D31E5D0689_12</vt:lpwstr>
  </property>
</Properties>
</file>