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8BB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第3页：产品概览（What）</w:t>
      </w:r>
    </w:p>
    <w:p w14:paraId="258DA4B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产品定义：</w:t>
      </w:r>
      <w:r>
        <w:t>一套“实体文创+虚拟交互”的轻量化美育系统。</w:t>
      </w:r>
    </w:p>
    <w:p w14:paraId="0437811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硬件载体（12+1）：</w:t>
      </w:r>
    </w:p>
    <w:p w14:paraId="0A15BA4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12位卡通演奏家：</w:t>
      </w:r>
      <w:r>
        <w:t>涵盖木管、铜管、弦乐全编制（长笛、单簧管、双簧管、巴松、圆号、小号、长号、大号、小提琴、中提琴、大提琴、低音提琴），每款内置独立NFC。</w:t>
      </w:r>
    </w:p>
    <w:p w14:paraId="7C992D9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1个智能底座：</w:t>
      </w:r>
      <w:r>
        <w:t>集成NFC感应区+视觉识别锚点（艺术学院院徽）。</w:t>
      </w:r>
    </w:p>
    <w:p w14:paraId="6D43C97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核心优势：去APP化</w:t>
      </w:r>
      <w:r>
        <w:t>，即扫即用，不仅是冰箱贴摆件，更是通往虚拟音乐厅的钥匙。</w:t>
      </w:r>
    </w:p>
    <w:p w14:paraId="7263D39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BB7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第4页：核心交互逻辑（How it works）</w:t>
      </w:r>
    </w:p>
    <w:p w14:paraId="5B131B2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双重触发机制（技术亮点）：</w:t>
      </w:r>
    </w:p>
    <w:p w14:paraId="246C75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落子（Place）：</w:t>
      </w:r>
      <w:r>
        <w:t>演奏家摆件放置于底座→NFC握手，系统识别乐器身份与数量。</w:t>
      </w:r>
    </w:p>
    <w:p w14:paraId="214E24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扫码（Scan）：</w:t>
      </w:r>
      <w:r>
        <w:t>手机扫描底座上的“院徽”→锚定空间，呈现交响乐团音乐会现场。</w:t>
      </w:r>
    </w:p>
    <w:p w14:paraId="37E118F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现景（Show）：</w:t>
      </w:r>
      <w:r>
        <w:t>手机屏幕瞬间生成3D虚拟乐团（支持多场景一键切换：琴台/青年园/排练厅）。</w:t>
      </w:r>
    </w:p>
    <w:p w14:paraId="4799FF3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虚实体验说明：</w:t>
      </w:r>
    </w:p>
    <w:p w14:paraId="3A2A50C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实体静止：</w:t>
      </w:r>
      <w:r>
        <w:t>桌上的文创不动，作为物理锚点。</w:t>
      </w:r>
    </w:p>
    <w:p w14:paraId="104C84C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视角流动：</w:t>
      </w:r>
      <w:r>
        <w:t>用户移动手机，可360°全方位观察虚拟乐团的排位与细节。</w:t>
      </w:r>
    </w:p>
    <w:p w14:paraId="3D81C5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交互控制：</w:t>
      </w:r>
      <w:r>
        <w:t>屏幕常驻播放控件（上一首/下一首/场景切换）。</w:t>
      </w:r>
    </w:p>
    <w:p w14:paraId="75BCF83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A46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第5页：分级玩法一：独奏与深度科普（Learn）</w:t>
      </w:r>
    </w:p>
    <w:p w14:paraId="6B4B8DD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场景：</w:t>
      </w:r>
      <w:r>
        <w:t>仅摆放</w:t>
      </w:r>
      <w:r>
        <w:rPr>
          <w:b/>
          <w:bCs/>
        </w:rPr>
        <w:t>单个</w:t>
      </w:r>
      <w:r>
        <w:t>演奏家（如：小提琴）。</w:t>
      </w:r>
    </w:p>
    <w:p w14:paraId="7B81E7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AR视效：</w:t>
      </w:r>
      <w:r>
        <w:t>全团12人仅小提琴手</w:t>
      </w:r>
      <w:r>
        <w:rPr>
          <w:b/>
          <w:bCs/>
        </w:rPr>
        <w:t>高亮显示</w:t>
      </w:r>
      <w:r>
        <w:t>，背景虚化，聚焦视觉中心。</w:t>
      </w:r>
    </w:p>
    <w:p w14:paraId="748CFBF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听觉体验：</w:t>
      </w:r>
    </w:p>
    <w:p w14:paraId="0C1B0174">
      <w:pPr>
        <w:pStyle w:val="3"/>
        <w:keepNext w:val="0"/>
        <w:keepLines w:val="0"/>
        <w:widowControl/>
        <w:suppressLineNumbers w:val="0"/>
      </w:pPr>
      <w:r>
        <w:t>播放经典独奏/协奏曲（如《梁祝》）。</w:t>
      </w:r>
    </w:p>
    <w:p w14:paraId="037BE6C5">
      <w:pPr>
        <w:pStyle w:val="3"/>
        <w:keepNext w:val="0"/>
        <w:keepLines w:val="0"/>
        <w:widowControl/>
        <w:suppressLineNumbers w:val="0"/>
      </w:pPr>
      <w:r>
        <w:t>界面常驻“上一首/下一首”切换按钮。</w:t>
      </w:r>
    </w:p>
    <w:p w14:paraId="0C449BF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知识谱（点击交互）：</w:t>
      </w:r>
    </w:p>
    <w:p w14:paraId="1C6DB1BE">
      <w:pPr>
        <w:pStyle w:val="3"/>
        <w:keepNext w:val="0"/>
        <w:keepLines w:val="0"/>
        <w:widowControl/>
        <w:suppressLineNumbers w:val="0"/>
      </w:pPr>
      <w:r>
        <w:t>点击高亮乐手→弹出</w:t>
      </w:r>
      <w:r>
        <w:rPr>
          <w:b/>
          <w:bCs/>
        </w:rPr>
        <w:t>乐器数字名片</w:t>
      </w:r>
      <w:r>
        <w:t>。</w:t>
      </w:r>
    </w:p>
    <w:p w14:paraId="7952A84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深度链接：</w:t>
      </w:r>
      <w:r>
        <w:t>卡片内嵌网页，涵盖起源、发展史、名家名作，构建移动端音乐百科。</w:t>
      </w:r>
    </w:p>
    <w:p w14:paraId="46A4D65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730E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第6页：分级玩法二：组合与创意探索（Create）</w:t>
      </w:r>
    </w:p>
    <w:p w14:paraId="13BDBF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趣味探索（自由组合）：</w:t>
      </w:r>
    </w:p>
    <w:p w14:paraId="4FE1BC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  <w:r>
        <w:t>摆放意非标准组合（如：小提琴+巴松）。</w:t>
      </w:r>
    </w:p>
    <w:p w14:paraId="1DC77C4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反馈：</w:t>
      </w:r>
      <w:r>
        <w:t>播放特定声部的乐团片段，直观感受不同音色碰撞的物理反应。</w:t>
      </w:r>
    </w:p>
    <w:p w14:paraId="0D6EEAA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经典制（专业进阶）：</w:t>
      </w:r>
    </w:p>
    <w:p w14:paraId="30F2A0D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弦乐四重奏</w:t>
      </w:r>
      <w:r>
        <w:t>识别到提琴家族四件套→解锁四重奏经典曲目。</w:t>
      </w:r>
    </w:p>
    <w:p w14:paraId="7A72359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木管五重奏</w:t>
      </w:r>
      <w:r>
        <w:t>识别到木管四件+圆号→解锁五重奏作品。</w:t>
      </w:r>
    </w:p>
    <w:p w14:paraId="530295A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全员合奏（终极形态）：</w:t>
      </w:r>
    </w:p>
    <w:p w14:paraId="7F66039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  <w:r>
        <w:t>集齐2位演奏家。</w:t>
      </w:r>
    </w:p>
    <w:p w14:paraId="1FAE764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反馈：</w:t>
      </w:r>
      <w:r>
        <w:t>完美复现</w:t>
      </w:r>
      <w:r>
        <w:rPr>
          <w:b/>
          <w:bCs/>
        </w:rPr>
        <w:t>华中大新年音乐会</w:t>
      </w:r>
      <w:r>
        <w:t>全貌。</w:t>
      </w:r>
    </w:p>
    <w:p w14:paraId="650E5D7F">
      <w:pPr>
        <w:pStyle w:val="3"/>
        <w:keepNext w:val="0"/>
        <w:keepLines w:val="0"/>
        <w:widowControl/>
        <w:suppressLineNumbers w:val="0"/>
        <w:ind w:left="720"/>
      </w:pPr>
      <w:r>
        <w:rPr>
          <w:i/>
          <w:iCs/>
        </w:rPr>
        <w:t>(注：所有模式均支持切歌功能)</w:t>
      </w:r>
    </w:p>
    <w:p w14:paraId="1CAC753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A60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第7页：场景沉浸与内容迭代（Sustain）</w:t>
      </w:r>
    </w:p>
    <w:p w14:paraId="12DD22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多维场景切换（UI功能）：</w:t>
      </w:r>
    </w:p>
    <w:p w14:paraId="01E876EC">
      <w:pPr>
        <w:pStyle w:val="3"/>
        <w:keepNext w:val="0"/>
        <w:keepLines w:val="0"/>
        <w:widowControl/>
        <w:suppressLineNumbers w:val="0"/>
      </w:pPr>
      <w:r>
        <w:t>屏幕一键切换背景，穿越校园地标：</w:t>
      </w:r>
      <w:bookmarkStart w:id="0" w:name="_GoBack"/>
      <w:bookmarkEnd w:id="0"/>
    </w:p>
    <w:p w14:paraId="4E112F5E">
      <w:pPr>
        <w:pStyle w:val="3"/>
        <w:keepNext w:val="0"/>
        <w:keepLines w:val="0"/>
        <w:widowControl/>
        <w:suppressLineNumbers w:val="0"/>
      </w:pPr>
      <w:r>
        <w:t>🏛️</w:t>
      </w:r>
      <w:r>
        <w:rPr>
          <w:b/>
          <w:bCs/>
        </w:rPr>
        <w:t>专业殿堂：</w:t>
      </w:r>
      <w:r>
        <w:t>艺术学院排练厅、琴台音乐厅。</w:t>
      </w:r>
    </w:p>
    <w:p w14:paraId="1A3787C5">
      <w:pPr>
        <w:pStyle w:val="3"/>
        <w:keepNext w:val="0"/>
        <w:keepLines w:val="0"/>
        <w:widowControl/>
        <w:suppressLineNumbers w:val="0"/>
      </w:pPr>
      <w:r>
        <w:t>🌳</w:t>
      </w:r>
      <w:r>
        <w:rPr>
          <w:b/>
          <w:bCs/>
        </w:rPr>
        <w:t>校园记忆：</w:t>
      </w:r>
      <w:r>
        <w:t>青年园、光谷体育馆。</w:t>
      </w:r>
    </w:p>
    <w:p w14:paraId="1F528AF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生命周期管理（OTA）：</w:t>
      </w:r>
    </w:p>
    <w:p w14:paraId="0E83248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一芯多曲</w:t>
      </w:r>
      <w:r>
        <w:t>硬件无需更换，通过云端更新曲库。</w:t>
      </w:r>
    </w:p>
    <w:p w14:paraId="606F1FE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常玩常新：</w:t>
      </w:r>
      <w:r>
        <w:t>紧跟每年“华中大新年音乐会”排期，持续推送最新演出录音，保证文创不“吃灰”。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E404F"/>
    <w:rsid w:val="5C9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2026-01-08T11:38:00Z</dcterms:created>
  <dc:creator>搜匙淖缘咳</dc:creator>
  <cp:lastModifiedBy>搜匙淖缘咳</cp:lastModifiedBy>
  <dcterms:modified xsi:type="dcterms:W3CDTF">2026-01-08T11:42:00Z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6EA0C33A4EEA43DD918E6056C5309FF2_11</vt:lpwstr>
  </property>
  <property fmtid="{D5CDD505-2E9C-101B-9397-08002B2CF9AE}" pid="4" name="KSOTemplateDocerSaveRecord">
    <vt:lpwstr>eyJoZGlkIjoiODhiYTUwOWJjMDI3YTRiZmY4OGI0YjI0NWNkYzM2ZTAiLCJ1c2VySWQiOiIxNzY2NjM0MTQyIn0=</vt:lpwstr>
  </property>
</Properties>
</file>