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401649"/>
        <w:docPartObj>
          <w:docPartGallery w:val="Cover Pages"/>
          <w:docPartUnique/>
        </w:docPartObj>
      </w:sdtPr>
      <w:sdtContent>
        <w:p w14:paraId="585F42AF" w14:textId="2658B0FA" w:rsidR="00962202" w:rsidRDefault="00962202" w:rsidP="00A822F1">
          <w:r>
            <w:rPr>
              <w:noProof/>
            </w:rPr>
            <w:drawing>
              <wp:anchor distT="0" distB="0" distL="114300" distR="114300" simplePos="0" relativeHeight="251660288" behindDoc="1" locked="0" layoutInCell="1" allowOverlap="1" wp14:anchorId="03AB53AC" wp14:editId="5EB5A05C">
                <wp:simplePos x="0" y="0"/>
                <wp:positionH relativeFrom="page">
                  <wp:align>right</wp:align>
                </wp:positionH>
                <wp:positionV relativeFrom="paragraph">
                  <wp:posOffset>-906467</wp:posOffset>
                </wp:positionV>
                <wp:extent cx="7782560" cy="10071548"/>
                <wp:effectExtent l="0" t="0" r="8890" b="6350"/>
                <wp:wrapNone/>
                <wp:docPr id="9" name="Picture 9"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n de la pantalla de un celular con letras&#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82560" cy="100715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8E27F0" w14:textId="77777777" w:rsidR="00962202" w:rsidRDefault="00962202" w:rsidP="00A822F1"/>
        <w:p w14:paraId="3D9EFF66" w14:textId="77777777" w:rsidR="00962202" w:rsidRDefault="00962202" w:rsidP="00A822F1"/>
        <w:p w14:paraId="17B8C466" w14:textId="77777777" w:rsidR="00962202" w:rsidRDefault="00962202" w:rsidP="00A822F1"/>
        <w:p w14:paraId="26533674" w14:textId="77777777" w:rsidR="00962202" w:rsidRDefault="00962202" w:rsidP="00A822F1"/>
        <w:p w14:paraId="615CB8DC" w14:textId="77777777" w:rsidR="00962202" w:rsidRDefault="00962202" w:rsidP="00A822F1"/>
        <w:p w14:paraId="3D2CBD05" w14:textId="77777777" w:rsidR="00962202" w:rsidRDefault="00962202" w:rsidP="00A822F1"/>
        <w:p w14:paraId="785C2E46" w14:textId="77777777" w:rsidR="00962202" w:rsidRDefault="00962202" w:rsidP="00A822F1">
          <w:pPr>
            <w:tabs>
              <w:tab w:val="left" w:pos="7368"/>
            </w:tabs>
          </w:pPr>
          <w:r>
            <w:tab/>
          </w:r>
        </w:p>
        <w:p w14:paraId="03681BE2" w14:textId="77777777" w:rsidR="00962202" w:rsidRDefault="00962202" w:rsidP="00A822F1"/>
        <w:p w14:paraId="4C0268AB" w14:textId="77777777" w:rsidR="00962202" w:rsidRDefault="00962202" w:rsidP="00A822F1">
          <w:pPr>
            <w:tabs>
              <w:tab w:val="left" w:pos="5272"/>
              <w:tab w:val="left" w:pos="6104"/>
            </w:tabs>
          </w:pPr>
          <w:r>
            <w:tab/>
          </w:r>
          <w:r>
            <w:tab/>
          </w:r>
        </w:p>
        <w:p w14:paraId="13765179" w14:textId="151AE83D" w:rsidR="00962202" w:rsidRDefault="00962202" w:rsidP="00A822F1"/>
        <w:p w14:paraId="3D205145" w14:textId="7A8D22B3" w:rsidR="00962202" w:rsidRDefault="00962202" w:rsidP="00A822F1"/>
        <w:p w14:paraId="1BDA9464" w14:textId="752178C6" w:rsidR="00962202" w:rsidRDefault="00962202" w:rsidP="00A822F1"/>
        <w:p w14:paraId="2B7B8F61" w14:textId="73C611E6" w:rsidR="00962202" w:rsidRDefault="00962202" w:rsidP="00A822F1">
          <w:r>
            <w:rPr>
              <w:noProof/>
            </w:rPr>
            <mc:AlternateContent>
              <mc:Choice Requires="wps">
                <w:drawing>
                  <wp:anchor distT="0" distB="0" distL="114300" distR="114300" simplePos="0" relativeHeight="251662336" behindDoc="0" locked="0" layoutInCell="1" allowOverlap="1" wp14:anchorId="0034AAD5" wp14:editId="172900D8">
                    <wp:simplePos x="0" y="0"/>
                    <wp:positionH relativeFrom="margin">
                      <wp:posOffset>-502920</wp:posOffset>
                    </wp:positionH>
                    <wp:positionV relativeFrom="paragraph">
                      <wp:posOffset>370840</wp:posOffset>
                    </wp:positionV>
                    <wp:extent cx="6618605" cy="46545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618605" cy="4654550"/>
                            </a:xfrm>
                            <a:prstGeom prst="rect">
                              <a:avLst/>
                            </a:prstGeom>
                            <a:noFill/>
                            <a:ln w="6350">
                              <a:noFill/>
                            </a:ln>
                          </wps:spPr>
                          <wps:txbx>
                            <w:txbxContent>
                              <w:p w14:paraId="09F5F141" w14:textId="3DFC19BC" w:rsidR="00962202" w:rsidRDefault="00C15DA1" w:rsidP="00962202">
                                <w:pPr>
                                  <w:jc w:val="center"/>
                                  <w:rPr>
                                    <w:b/>
                                    <w:sz w:val="72"/>
                                  </w:rPr>
                                </w:pPr>
                                <w:r>
                                  <w:rPr>
                                    <w:b/>
                                    <w:sz w:val="72"/>
                                  </w:rPr>
                                  <w:t>INVESTIGACIONES</w:t>
                                </w:r>
                              </w:p>
                              <w:p w14:paraId="52EF6897" w14:textId="77777777" w:rsidR="00962202" w:rsidRPr="00C0329C" w:rsidRDefault="00962202" w:rsidP="00962202">
                                <w:pPr>
                                  <w:jc w:val="center"/>
                                  <w:rPr>
                                    <w:b/>
                                    <w:sz w:val="18"/>
                                    <w:szCs w:val="18"/>
                                  </w:rPr>
                                </w:pPr>
                              </w:p>
                              <w:p w14:paraId="0BBDE083" w14:textId="77777777" w:rsidR="00C0329C" w:rsidRPr="00C0329C" w:rsidRDefault="00C0329C" w:rsidP="00962202">
                                <w:pPr>
                                  <w:jc w:val="center"/>
                                  <w:rPr>
                                    <w:b/>
                                    <w:sz w:val="72"/>
                                    <w:szCs w:val="24"/>
                                  </w:rPr>
                                </w:pPr>
                              </w:p>
                              <w:p w14:paraId="0B9247E5" w14:textId="3B7D067E" w:rsidR="00962202" w:rsidRDefault="00962202" w:rsidP="00962202">
                                <w:pPr>
                                  <w:spacing w:after="0"/>
                                  <w:jc w:val="center"/>
                                  <w:rPr>
                                    <w:sz w:val="40"/>
                                  </w:rPr>
                                </w:pPr>
                                <w:r>
                                  <w:rPr>
                                    <w:sz w:val="40"/>
                                  </w:rPr>
                                  <w:t xml:space="preserve">Nombre: </w:t>
                                </w:r>
                                <w:r w:rsidR="00C15DA1">
                                  <w:rPr>
                                    <w:b/>
                                    <w:bCs/>
                                    <w:sz w:val="40"/>
                                  </w:rPr>
                                  <w:t>Martinez Reyes Fernando</w:t>
                                </w:r>
                                <w:r>
                                  <w:rPr>
                                    <w:b/>
                                    <w:bCs/>
                                    <w:sz w:val="40"/>
                                  </w:rPr>
                                  <w:t xml:space="preserve"> </w:t>
                                </w:r>
                              </w:p>
                              <w:p w14:paraId="05DCDBA9" w14:textId="77777777" w:rsidR="00962202" w:rsidRDefault="00962202" w:rsidP="00962202">
                                <w:pPr>
                                  <w:spacing w:after="0"/>
                                  <w:jc w:val="center"/>
                                  <w:rPr>
                                    <w:sz w:val="40"/>
                                  </w:rPr>
                                </w:pPr>
                                <w:r>
                                  <w:rPr>
                                    <w:sz w:val="40"/>
                                  </w:rPr>
                                  <w:t xml:space="preserve">Profesor: </w:t>
                                </w:r>
                                <w:r w:rsidRPr="001E0819">
                                  <w:rPr>
                                    <w:b/>
                                    <w:bCs/>
                                    <w:sz w:val="40"/>
                                  </w:rPr>
                                  <w:t>Dr. García Ruiz</w:t>
                                </w:r>
                                <w:r>
                                  <w:rPr>
                                    <w:b/>
                                    <w:bCs/>
                                    <w:sz w:val="40"/>
                                  </w:rPr>
                                  <w:t xml:space="preserve"> </w:t>
                                </w:r>
                                <w:r w:rsidRPr="001E0819">
                                  <w:rPr>
                                    <w:b/>
                                    <w:bCs/>
                                    <w:sz w:val="40"/>
                                  </w:rPr>
                                  <w:t>Alejandro Humberto</w:t>
                                </w:r>
                              </w:p>
                              <w:p w14:paraId="04E3901B" w14:textId="3C649AE4" w:rsidR="00962202" w:rsidRDefault="00962202" w:rsidP="00962202">
                                <w:pPr>
                                  <w:spacing w:after="0"/>
                                  <w:jc w:val="center"/>
                                  <w:rPr>
                                    <w:b/>
                                    <w:bCs/>
                                    <w:sz w:val="40"/>
                                  </w:rPr>
                                </w:pPr>
                                <w:r>
                                  <w:rPr>
                                    <w:sz w:val="40"/>
                                  </w:rPr>
                                  <w:t xml:space="preserve">Asignatura: </w:t>
                                </w:r>
                                <w:r w:rsidR="00454FB3">
                                  <w:rPr>
                                    <w:b/>
                                    <w:bCs/>
                                    <w:sz w:val="40"/>
                                  </w:rPr>
                                  <w:t>Programación de Miprocesadores</w:t>
                                </w:r>
                              </w:p>
                              <w:p w14:paraId="291C07A5" w14:textId="58E961E5" w:rsidR="00962202" w:rsidRDefault="00C15DA1" w:rsidP="00962202">
                                <w:pPr>
                                  <w:spacing w:after="0"/>
                                  <w:jc w:val="center"/>
                                  <w:rPr>
                                    <w:sz w:val="40"/>
                                  </w:rPr>
                                </w:pPr>
                                <w:r>
                                  <w:rPr>
                                    <w:b/>
                                    <w:bCs/>
                                    <w:sz w:val="40"/>
                                  </w:rPr>
                                  <w:t>8v</w:t>
                                </w:r>
                                <w:r>
                                  <w:rPr>
                                    <w:sz w:val="40"/>
                                  </w:rPr>
                                  <w:t>o</w:t>
                                </w:r>
                                <w:r w:rsidR="00962202">
                                  <w:rPr>
                                    <w:sz w:val="40"/>
                                  </w:rPr>
                                  <w:t>. Semestre – Grupo “</w:t>
                                </w:r>
                                <w:r>
                                  <w:rPr>
                                    <w:b/>
                                    <w:bCs/>
                                    <w:sz w:val="40"/>
                                  </w:rPr>
                                  <w:t>I</w:t>
                                </w:r>
                                <w:r w:rsidR="00962202">
                                  <w:rPr>
                                    <w:sz w:val="40"/>
                                  </w:rPr>
                                  <w:t>”</w:t>
                                </w:r>
                              </w:p>
                              <w:p w14:paraId="335E0262" w14:textId="7991A85D" w:rsidR="00962202" w:rsidRDefault="00962202" w:rsidP="00962202">
                                <w:pPr>
                                  <w:spacing w:after="0"/>
                                  <w:jc w:val="center"/>
                                </w:pPr>
                                <w:r>
                                  <w:rPr>
                                    <w:sz w:val="40"/>
                                  </w:rPr>
                                  <w:t>2022-</w:t>
                                </w:r>
                                <w:r w:rsidR="00C15DA1">
                                  <w:rPr>
                                    <w:sz w:val="40"/>
                                  </w:rPr>
                                  <w:t>3</w:t>
                                </w:r>
                              </w:p>
                              <w:p w14:paraId="388E4158" w14:textId="77777777" w:rsidR="00962202" w:rsidRDefault="00962202" w:rsidP="00962202">
                                <w:pPr>
                                  <w:jc w:val="center"/>
                                  <w:rPr>
                                    <w:sz w:val="40"/>
                                  </w:rPr>
                                </w:pPr>
                              </w:p>
                              <w:p w14:paraId="446D9B58" w14:textId="77777777" w:rsidR="00962202" w:rsidRDefault="00962202" w:rsidP="00962202">
                                <w:pPr>
                                  <w:jc w:val="center"/>
                                  <w:rPr>
                                    <w:b/>
                                    <w:sz w:val="72"/>
                                  </w:rPr>
                                </w:pPr>
                              </w:p>
                              <w:p w14:paraId="3BED58A9" w14:textId="77777777" w:rsidR="00962202" w:rsidRDefault="00962202" w:rsidP="00962202">
                                <w:pPr>
                                  <w:jc w:val="center"/>
                                  <w:rPr>
                                    <w:b/>
                                    <w:sz w:val="72"/>
                                  </w:rPr>
                                </w:pPr>
                              </w:p>
                              <w:p w14:paraId="1B6F0F22" w14:textId="77777777" w:rsidR="00962202" w:rsidRDefault="00962202" w:rsidP="00962202">
                                <w:pPr>
                                  <w:jc w:val="center"/>
                                  <w:rPr>
                                    <w:b/>
                                    <w:sz w:val="72"/>
                                  </w:rPr>
                                </w:pPr>
                              </w:p>
                              <w:p w14:paraId="0EA446A0" w14:textId="77777777" w:rsidR="00962202" w:rsidRDefault="00962202" w:rsidP="00962202"/>
                              <w:p w14:paraId="4F360F3D" w14:textId="77777777" w:rsidR="00962202" w:rsidRDefault="00962202" w:rsidP="009622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4AAD5" id="_x0000_t202" coordsize="21600,21600" o:spt="202" path="m,l,21600r21600,l21600,xe">
                    <v:stroke joinstyle="miter"/>
                    <v:path gradientshapeok="t" o:connecttype="rect"/>
                  </v:shapetype>
                  <v:shape id="Cuadro de texto 8" o:spid="_x0000_s1026" type="#_x0000_t202" style="position:absolute;left:0;text-align:left;margin-left:-39.6pt;margin-top:29.2pt;width:521.15pt;height:3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" filled="f" stroked="f" strokeweight=".5pt">
                    <v:textbox>
                      <w:txbxContent>
                        <w:p w14:paraId="09F5F141" w14:textId="3DFC19BC" w:rsidR="00962202" w:rsidRDefault="00C15DA1" w:rsidP="00962202">
                          <w:pPr>
                            <w:jc w:val="center"/>
                            <w:rPr>
                              <w:b/>
                              <w:sz w:val="72"/>
                            </w:rPr>
                          </w:pPr>
                          <w:r>
                            <w:rPr>
                              <w:b/>
                              <w:sz w:val="72"/>
                            </w:rPr>
                            <w:t>INVESTIGACIONES</w:t>
                          </w:r>
                        </w:p>
                        <w:p w14:paraId="52EF6897" w14:textId="77777777" w:rsidR="00962202" w:rsidRPr="00C0329C" w:rsidRDefault="00962202" w:rsidP="00962202">
                          <w:pPr>
                            <w:jc w:val="center"/>
                            <w:rPr>
                              <w:b/>
                              <w:sz w:val="18"/>
                              <w:szCs w:val="18"/>
                            </w:rPr>
                          </w:pPr>
                        </w:p>
                        <w:p w14:paraId="0BBDE083" w14:textId="77777777" w:rsidR="00C0329C" w:rsidRPr="00C0329C" w:rsidRDefault="00C0329C" w:rsidP="00962202">
                          <w:pPr>
                            <w:jc w:val="center"/>
                            <w:rPr>
                              <w:b/>
                              <w:sz w:val="72"/>
                              <w:szCs w:val="24"/>
                            </w:rPr>
                          </w:pPr>
                        </w:p>
                        <w:p w14:paraId="0B9247E5" w14:textId="3B7D067E" w:rsidR="00962202" w:rsidRDefault="00962202" w:rsidP="00962202">
                          <w:pPr>
                            <w:spacing w:after="0"/>
                            <w:jc w:val="center"/>
                            <w:rPr>
                              <w:sz w:val="40"/>
                            </w:rPr>
                          </w:pPr>
                          <w:r>
                            <w:rPr>
                              <w:sz w:val="40"/>
                            </w:rPr>
                            <w:t xml:space="preserve">Nombre: </w:t>
                          </w:r>
                          <w:r w:rsidR="00C15DA1">
                            <w:rPr>
                              <w:b/>
                              <w:bCs/>
                              <w:sz w:val="40"/>
                            </w:rPr>
                            <w:t>Martinez Reyes Fernando</w:t>
                          </w:r>
                          <w:r>
                            <w:rPr>
                              <w:b/>
                              <w:bCs/>
                              <w:sz w:val="40"/>
                            </w:rPr>
                            <w:t xml:space="preserve"> </w:t>
                          </w:r>
                        </w:p>
                        <w:p w14:paraId="05DCDBA9" w14:textId="77777777" w:rsidR="00962202" w:rsidRDefault="00962202" w:rsidP="00962202">
                          <w:pPr>
                            <w:spacing w:after="0"/>
                            <w:jc w:val="center"/>
                            <w:rPr>
                              <w:sz w:val="40"/>
                            </w:rPr>
                          </w:pPr>
                          <w:r>
                            <w:rPr>
                              <w:sz w:val="40"/>
                            </w:rPr>
                            <w:t xml:space="preserve">Profesor: </w:t>
                          </w:r>
                          <w:r w:rsidRPr="001E0819">
                            <w:rPr>
                              <w:b/>
                              <w:bCs/>
                              <w:sz w:val="40"/>
                            </w:rPr>
                            <w:t>Dr. García Ruiz</w:t>
                          </w:r>
                          <w:r>
                            <w:rPr>
                              <w:b/>
                              <w:bCs/>
                              <w:sz w:val="40"/>
                            </w:rPr>
                            <w:t xml:space="preserve"> </w:t>
                          </w:r>
                          <w:r w:rsidRPr="001E0819">
                            <w:rPr>
                              <w:b/>
                              <w:bCs/>
                              <w:sz w:val="40"/>
                            </w:rPr>
                            <w:t>Alejandro Humberto</w:t>
                          </w:r>
                        </w:p>
                        <w:p w14:paraId="04E3901B" w14:textId="3C649AE4" w:rsidR="00962202" w:rsidRDefault="00962202" w:rsidP="00962202">
                          <w:pPr>
                            <w:spacing w:after="0"/>
                            <w:jc w:val="center"/>
                            <w:rPr>
                              <w:b/>
                              <w:bCs/>
                              <w:sz w:val="40"/>
                            </w:rPr>
                          </w:pPr>
                          <w:r>
                            <w:rPr>
                              <w:sz w:val="40"/>
                            </w:rPr>
                            <w:t xml:space="preserve">Asignatura: </w:t>
                          </w:r>
                          <w:r w:rsidR="00454FB3">
                            <w:rPr>
                              <w:b/>
                              <w:bCs/>
                              <w:sz w:val="40"/>
                            </w:rPr>
                            <w:t>Programación de Miprocesadores</w:t>
                          </w:r>
                        </w:p>
                        <w:p w14:paraId="291C07A5" w14:textId="58E961E5" w:rsidR="00962202" w:rsidRDefault="00C15DA1" w:rsidP="00962202">
                          <w:pPr>
                            <w:spacing w:after="0"/>
                            <w:jc w:val="center"/>
                            <w:rPr>
                              <w:sz w:val="40"/>
                            </w:rPr>
                          </w:pPr>
                          <w:r>
                            <w:rPr>
                              <w:b/>
                              <w:bCs/>
                              <w:sz w:val="40"/>
                            </w:rPr>
                            <w:t>8v</w:t>
                          </w:r>
                          <w:r>
                            <w:rPr>
                              <w:sz w:val="40"/>
                            </w:rPr>
                            <w:t>o</w:t>
                          </w:r>
                          <w:r w:rsidR="00962202">
                            <w:rPr>
                              <w:sz w:val="40"/>
                            </w:rPr>
                            <w:t>. Semestre – Grupo “</w:t>
                          </w:r>
                          <w:r>
                            <w:rPr>
                              <w:b/>
                              <w:bCs/>
                              <w:sz w:val="40"/>
                            </w:rPr>
                            <w:t>I</w:t>
                          </w:r>
                          <w:r w:rsidR="00962202">
                            <w:rPr>
                              <w:sz w:val="40"/>
                            </w:rPr>
                            <w:t>”</w:t>
                          </w:r>
                        </w:p>
                        <w:p w14:paraId="335E0262" w14:textId="7991A85D" w:rsidR="00962202" w:rsidRDefault="00962202" w:rsidP="00962202">
                          <w:pPr>
                            <w:spacing w:after="0"/>
                            <w:jc w:val="center"/>
                          </w:pPr>
                          <w:r>
                            <w:rPr>
                              <w:sz w:val="40"/>
                            </w:rPr>
                            <w:t>2022-</w:t>
                          </w:r>
                          <w:r w:rsidR="00C15DA1">
                            <w:rPr>
                              <w:sz w:val="40"/>
                            </w:rPr>
                            <w:t>3</w:t>
                          </w:r>
                        </w:p>
                        <w:p w14:paraId="388E4158" w14:textId="77777777" w:rsidR="00962202" w:rsidRDefault="00962202" w:rsidP="00962202">
                          <w:pPr>
                            <w:jc w:val="center"/>
                            <w:rPr>
                              <w:sz w:val="40"/>
                            </w:rPr>
                          </w:pPr>
                        </w:p>
                        <w:p w14:paraId="446D9B58" w14:textId="77777777" w:rsidR="00962202" w:rsidRDefault="00962202" w:rsidP="00962202">
                          <w:pPr>
                            <w:jc w:val="center"/>
                            <w:rPr>
                              <w:b/>
                              <w:sz w:val="72"/>
                            </w:rPr>
                          </w:pPr>
                        </w:p>
                        <w:p w14:paraId="3BED58A9" w14:textId="77777777" w:rsidR="00962202" w:rsidRDefault="00962202" w:rsidP="00962202">
                          <w:pPr>
                            <w:jc w:val="center"/>
                            <w:rPr>
                              <w:b/>
                              <w:sz w:val="72"/>
                            </w:rPr>
                          </w:pPr>
                        </w:p>
                        <w:p w14:paraId="1B6F0F22" w14:textId="77777777" w:rsidR="00962202" w:rsidRDefault="00962202" w:rsidP="00962202">
                          <w:pPr>
                            <w:jc w:val="center"/>
                            <w:rPr>
                              <w:b/>
                              <w:sz w:val="72"/>
                            </w:rPr>
                          </w:pPr>
                        </w:p>
                        <w:p w14:paraId="0EA446A0" w14:textId="77777777" w:rsidR="00962202" w:rsidRDefault="00962202" w:rsidP="00962202"/>
                        <w:p w14:paraId="4F360F3D" w14:textId="77777777" w:rsidR="00962202" w:rsidRDefault="00962202" w:rsidP="00962202"/>
                      </w:txbxContent>
                    </v:textbox>
                    <w10:wrap anchorx="margin"/>
                  </v:shape>
                </w:pict>
              </mc:Fallback>
            </mc:AlternateContent>
          </w:r>
        </w:p>
        <w:p w14:paraId="3E3847EB" w14:textId="5E4E0FEE" w:rsidR="00962202" w:rsidRDefault="00962202" w:rsidP="00A822F1"/>
        <w:p w14:paraId="102BC762" w14:textId="77777777" w:rsidR="00962202" w:rsidRDefault="00962202" w:rsidP="00A822F1"/>
        <w:p w14:paraId="7A8CB93D" w14:textId="77777777" w:rsidR="00962202" w:rsidRPr="00A30258" w:rsidRDefault="00000000" w:rsidP="00A30258">
          <w:pPr>
            <w:spacing w:line="259" w:lineRule="auto"/>
            <w:jc w:val="left"/>
            <w:rPr>
              <w:rFonts w:eastAsiaTheme="majorEastAsia" w:cstheme="majorBidi"/>
              <w:b/>
              <w:sz w:val="52"/>
              <w:szCs w:val="32"/>
            </w:rPr>
          </w:pPr>
        </w:p>
      </w:sdtContent>
    </w:sdt>
    <w:p w14:paraId="05A4E810" w14:textId="2EEB6898" w:rsidR="000056F9" w:rsidRPr="00962202" w:rsidRDefault="000056F9" w:rsidP="00962202">
      <w:pPr>
        <w:spacing w:after="0"/>
        <w:rPr>
          <w:b/>
          <w:bCs/>
          <w:sz w:val="72"/>
          <w:szCs w:val="56"/>
          <w:lang w:val="es-ES"/>
        </w:rPr>
      </w:pPr>
    </w:p>
    <w:p w14:paraId="110DBBCD" w14:textId="56EA59F9" w:rsidR="000056F9" w:rsidRDefault="000056F9" w:rsidP="00253CB0">
      <w:pPr>
        <w:spacing w:after="0"/>
        <w:rPr>
          <w:lang w:val="es-ES"/>
        </w:rPr>
      </w:pPr>
    </w:p>
    <w:p w14:paraId="778A8FA1" w14:textId="19B4FC17" w:rsidR="000056F9" w:rsidRDefault="000056F9" w:rsidP="00253CB0">
      <w:pPr>
        <w:spacing w:after="0"/>
        <w:rPr>
          <w:lang w:val="es-ES"/>
        </w:rPr>
      </w:pPr>
    </w:p>
    <w:p w14:paraId="4F37C7B6" w14:textId="29F5644A" w:rsidR="000056F9" w:rsidRDefault="000056F9" w:rsidP="00253CB0">
      <w:pPr>
        <w:spacing w:after="0"/>
        <w:rPr>
          <w:lang w:val="es-ES"/>
        </w:rPr>
      </w:pPr>
    </w:p>
    <w:p w14:paraId="46153630" w14:textId="36CC97F8" w:rsidR="000056F9" w:rsidRDefault="000056F9" w:rsidP="00253CB0">
      <w:pPr>
        <w:spacing w:after="0"/>
        <w:rPr>
          <w:lang w:val="es-ES"/>
        </w:rPr>
      </w:pPr>
    </w:p>
    <w:p w14:paraId="61EED856" w14:textId="22EE53E1" w:rsidR="000056F9" w:rsidRDefault="000056F9" w:rsidP="00253CB0">
      <w:pPr>
        <w:spacing w:after="0"/>
        <w:rPr>
          <w:lang w:val="es-ES"/>
        </w:rPr>
      </w:pPr>
    </w:p>
    <w:p w14:paraId="2C14A326" w14:textId="2EC3BC6D" w:rsidR="000056F9" w:rsidRDefault="000056F9" w:rsidP="00253CB0">
      <w:pPr>
        <w:spacing w:after="0"/>
        <w:rPr>
          <w:lang w:val="es-ES"/>
        </w:rPr>
      </w:pPr>
    </w:p>
    <w:p w14:paraId="26207059" w14:textId="4582DC80" w:rsidR="000056F9" w:rsidRDefault="000056F9" w:rsidP="00253CB0">
      <w:pPr>
        <w:spacing w:after="0"/>
        <w:rPr>
          <w:lang w:val="es-ES"/>
        </w:rPr>
      </w:pPr>
    </w:p>
    <w:p w14:paraId="4851EFFE" w14:textId="0A70C6C8" w:rsidR="000056F9" w:rsidRDefault="000056F9" w:rsidP="00253CB0">
      <w:pPr>
        <w:spacing w:after="0"/>
        <w:rPr>
          <w:lang w:val="es-ES"/>
        </w:rPr>
      </w:pPr>
    </w:p>
    <w:p w14:paraId="2386A287" w14:textId="7F15CD89" w:rsidR="000056F9" w:rsidRDefault="000056F9" w:rsidP="00253CB0">
      <w:pPr>
        <w:spacing w:after="0"/>
        <w:rPr>
          <w:lang w:val="es-ES"/>
        </w:rPr>
      </w:pPr>
    </w:p>
    <w:p w14:paraId="027AFF54" w14:textId="43A1E50D" w:rsidR="000056F9" w:rsidRDefault="000056F9" w:rsidP="00253CB0">
      <w:pPr>
        <w:spacing w:after="0"/>
        <w:rPr>
          <w:lang w:val="es-ES"/>
        </w:rPr>
      </w:pPr>
    </w:p>
    <w:p w14:paraId="34DCEBA8" w14:textId="1A4964E6" w:rsidR="000056F9" w:rsidRDefault="000056F9" w:rsidP="00253CB0">
      <w:pPr>
        <w:spacing w:after="0"/>
        <w:rPr>
          <w:lang w:val="es-ES"/>
        </w:rPr>
      </w:pPr>
    </w:p>
    <w:p w14:paraId="0CB08F5E" w14:textId="6C78CB62" w:rsidR="000056F9" w:rsidRDefault="000056F9" w:rsidP="00253CB0">
      <w:pPr>
        <w:spacing w:after="0"/>
        <w:rPr>
          <w:lang w:val="es-ES"/>
        </w:rPr>
      </w:pPr>
    </w:p>
    <w:p w14:paraId="711F5E51" w14:textId="5B724308" w:rsidR="000056F9" w:rsidRDefault="000056F9" w:rsidP="00253CB0">
      <w:pPr>
        <w:spacing w:after="0"/>
        <w:rPr>
          <w:lang w:val="es-ES"/>
        </w:rPr>
      </w:pPr>
    </w:p>
    <w:p w14:paraId="4982829E" w14:textId="2ED9B2C7" w:rsidR="000056F9" w:rsidRDefault="000056F9" w:rsidP="00253CB0">
      <w:pPr>
        <w:spacing w:after="0"/>
        <w:rPr>
          <w:lang w:val="es-ES"/>
        </w:rPr>
      </w:pPr>
    </w:p>
    <w:p w14:paraId="3036CE39" w14:textId="77777777" w:rsidR="000056F9" w:rsidRDefault="000056F9" w:rsidP="00253CB0">
      <w:pPr>
        <w:spacing w:after="0"/>
        <w:rPr>
          <w:lang w:val="es-ES"/>
        </w:rPr>
      </w:pPr>
    </w:p>
    <w:p w14:paraId="7AB17493" w14:textId="0743C346" w:rsidR="00253CB0" w:rsidRDefault="00253CB0" w:rsidP="00184126">
      <w:pPr>
        <w:pStyle w:val="Ttulo1"/>
      </w:pPr>
      <w:bookmarkStart w:id="0" w:name="_Toc116657064"/>
      <w:r>
        <w:lastRenderedPageBreak/>
        <w:t>Índice</w:t>
      </w:r>
      <w:bookmarkEnd w:id="0"/>
    </w:p>
    <w:p w14:paraId="43277A11" w14:textId="39B2A36B" w:rsidR="00253CB0" w:rsidRDefault="00253CB0" w:rsidP="00253CB0">
      <w:pPr>
        <w:spacing w:after="0"/>
        <w:rPr>
          <w:lang w:val="es-ES"/>
        </w:rPr>
      </w:pPr>
    </w:p>
    <w:sdt>
      <w:sdtPr>
        <w:id w:val="1849597617"/>
        <w:docPartObj>
          <w:docPartGallery w:val="Table of Contents"/>
          <w:docPartUnique/>
        </w:docPartObj>
      </w:sdtPr>
      <w:sdtEndPr>
        <w:rPr>
          <w:b/>
          <w:bCs/>
          <w:noProof/>
        </w:rPr>
      </w:sdtEndPr>
      <w:sdtContent>
        <w:p w14:paraId="57816E76" w14:textId="30C34544" w:rsidR="00CD7DA2" w:rsidRDefault="00253CB0">
          <w:pPr>
            <w:pStyle w:val="TDC1"/>
            <w:tabs>
              <w:tab w:val="right" w:leader="dot" w:pos="8828"/>
            </w:tabs>
            <w:rPr>
              <w:rFonts w:asciiTheme="minorHAnsi" w:eastAsiaTheme="minorEastAsia" w:hAnsiTheme="minorHAnsi"/>
              <w:noProof/>
              <w:color w:val="auto"/>
              <w:sz w:val="22"/>
              <w:lang w:eastAsia="es-MX"/>
            </w:rPr>
          </w:pPr>
          <w:r>
            <w:fldChar w:fldCharType="begin"/>
          </w:r>
          <w:r>
            <w:instrText xml:space="preserve"> TOC \o "1-3" \h \z \u </w:instrText>
          </w:r>
          <w:r>
            <w:fldChar w:fldCharType="separate"/>
          </w:r>
          <w:hyperlink w:anchor="_Toc116657064" w:history="1">
            <w:r w:rsidR="00CD7DA2" w:rsidRPr="003B05FB">
              <w:rPr>
                <w:rStyle w:val="Hipervnculo"/>
                <w:noProof/>
              </w:rPr>
              <w:t>Índice</w:t>
            </w:r>
            <w:r w:rsidR="00CD7DA2">
              <w:rPr>
                <w:noProof/>
                <w:webHidden/>
              </w:rPr>
              <w:tab/>
            </w:r>
            <w:r w:rsidR="00CD7DA2">
              <w:rPr>
                <w:noProof/>
                <w:webHidden/>
              </w:rPr>
              <w:fldChar w:fldCharType="begin"/>
            </w:r>
            <w:r w:rsidR="00CD7DA2">
              <w:rPr>
                <w:noProof/>
                <w:webHidden/>
              </w:rPr>
              <w:instrText xml:space="preserve"> PAGEREF _Toc116657064 \h </w:instrText>
            </w:r>
            <w:r w:rsidR="00CD7DA2">
              <w:rPr>
                <w:noProof/>
                <w:webHidden/>
              </w:rPr>
            </w:r>
            <w:r w:rsidR="00CD7DA2">
              <w:rPr>
                <w:noProof/>
                <w:webHidden/>
              </w:rPr>
              <w:fldChar w:fldCharType="separate"/>
            </w:r>
            <w:r w:rsidR="00CD7DA2">
              <w:rPr>
                <w:noProof/>
                <w:webHidden/>
              </w:rPr>
              <w:t>2</w:t>
            </w:r>
            <w:r w:rsidR="00CD7DA2">
              <w:rPr>
                <w:noProof/>
                <w:webHidden/>
              </w:rPr>
              <w:fldChar w:fldCharType="end"/>
            </w:r>
          </w:hyperlink>
        </w:p>
        <w:p w14:paraId="1B779C01" w14:textId="1A0B688C" w:rsidR="00CD7DA2" w:rsidRDefault="00000000">
          <w:pPr>
            <w:pStyle w:val="TDC1"/>
            <w:tabs>
              <w:tab w:val="right" w:leader="dot" w:pos="8828"/>
            </w:tabs>
            <w:rPr>
              <w:rFonts w:asciiTheme="minorHAnsi" w:eastAsiaTheme="minorEastAsia" w:hAnsiTheme="minorHAnsi"/>
              <w:noProof/>
              <w:color w:val="auto"/>
              <w:sz w:val="22"/>
              <w:lang w:eastAsia="es-MX"/>
            </w:rPr>
          </w:pPr>
          <w:hyperlink w:anchor="_Toc116657065" w:history="1">
            <w:r w:rsidR="00CD7DA2" w:rsidRPr="003B05FB">
              <w:rPr>
                <w:rStyle w:val="Hipervnculo"/>
                <w:noProof/>
              </w:rPr>
              <w:t>1.- Qué es el registro de banderas?</w:t>
            </w:r>
            <w:r w:rsidR="00CD7DA2">
              <w:rPr>
                <w:noProof/>
                <w:webHidden/>
              </w:rPr>
              <w:tab/>
            </w:r>
            <w:r w:rsidR="00CD7DA2">
              <w:rPr>
                <w:noProof/>
                <w:webHidden/>
              </w:rPr>
              <w:fldChar w:fldCharType="begin"/>
            </w:r>
            <w:r w:rsidR="00CD7DA2">
              <w:rPr>
                <w:noProof/>
                <w:webHidden/>
              </w:rPr>
              <w:instrText xml:space="preserve"> PAGEREF _Toc116657065 \h </w:instrText>
            </w:r>
            <w:r w:rsidR="00CD7DA2">
              <w:rPr>
                <w:noProof/>
                <w:webHidden/>
              </w:rPr>
            </w:r>
            <w:r w:rsidR="00CD7DA2">
              <w:rPr>
                <w:noProof/>
                <w:webHidden/>
              </w:rPr>
              <w:fldChar w:fldCharType="separate"/>
            </w:r>
            <w:r w:rsidR="00CD7DA2">
              <w:rPr>
                <w:noProof/>
                <w:webHidden/>
              </w:rPr>
              <w:t>3</w:t>
            </w:r>
            <w:r w:rsidR="00CD7DA2">
              <w:rPr>
                <w:noProof/>
                <w:webHidden/>
              </w:rPr>
              <w:fldChar w:fldCharType="end"/>
            </w:r>
          </w:hyperlink>
        </w:p>
        <w:p w14:paraId="56A8A4DC" w14:textId="04BE55D0" w:rsidR="00CD7DA2" w:rsidRDefault="00000000">
          <w:pPr>
            <w:pStyle w:val="TDC1"/>
            <w:tabs>
              <w:tab w:val="right" w:leader="dot" w:pos="8828"/>
            </w:tabs>
            <w:rPr>
              <w:rFonts w:asciiTheme="minorHAnsi" w:eastAsiaTheme="minorEastAsia" w:hAnsiTheme="minorHAnsi"/>
              <w:noProof/>
              <w:color w:val="auto"/>
              <w:sz w:val="22"/>
              <w:lang w:eastAsia="es-MX"/>
            </w:rPr>
          </w:pPr>
          <w:hyperlink w:anchor="_Toc116657066" w:history="1">
            <w:r w:rsidR="00CD7DA2" w:rsidRPr="003B05FB">
              <w:rPr>
                <w:rStyle w:val="Hipervnculo"/>
                <w:noProof/>
              </w:rPr>
              <w:t>2.- Descripción de los registros de bandera</w:t>
            </w:r>
            <w:r w:rsidR="00CD7DA2">
              <w:rPr>
                <w:noProof/>
                <w:webHidden/>
              </w:rPr>
              <w:tab/>
            </w:r>
            <w:r w:rsidR="00CD7DA2">
              <w:rPr>
                <w:noProof/>
                <w:webHidden/>
              </w:rPr>
              <w:fldChar w:fldCharType="begin"/>
            </w:r>
            <w:r w:rsidR="00CD7DA2">
              <w:rPr>
                <w:noProof/>
                <w:webHidden/>
              </w:rPr>
              <w:instrText xml:space="preserve"> PAGEREF _Toc116657066 \h </w:instrText>
            </w:r>
            <w:r w:rsidR="00CD7DA2">
              <w:rPr>
                <w:noProof/>
                <w:webHidden/>
              </w:rPr>
            </w:r>
            <w:r w:rsidR="00CD7DA2">
              <w:rPr>
                <w:noProof/>
                <w:webHidden/>
              </w:rPr>
              <w:fldChar w:fldCharType="separate"/>
            </w:r>
            <w:r w:rsidR="00CD7DA2">
              <w:rPr>
                <w:noProof/>
                <w:webHidden/>
              </w:rPr>
              <w:t>5</w:t>
            </w:r>
            <w:r w:rsidR="00CD7DA2">
              <w:rPr>
                <w:noProof/>
                <w:webHidden/>
              </w:rPr>
              <w:fldChar w:fldCharType="end"/>
            </w:r>
          </w:hyperlink>
        </w:p>
        <w:p w14:paraId="1EC9653D" w14:textId="005DE8C3" w:rsidR="00CD7DA2" w:rsidRDefault="00000000">
          <w:pPr>
            <w:pStyle w:val="TDC1"/>
            <w:tabs>
              <w:tab w:val="right" w:leader="dot" w:pos="8828"/>
            </w:tabs>
            <w:rPr>
              <w:rFonts w:asciiTheme="minorHAnsi" w:eastAsiaTheme="minorEastAsia" w:hAnsiTheme="minorHAnsi"/>
              <w:noProof/>
              <w:color w:val="auto"/>
              <w:sz w:val="22"/>
              <w:lang w:eastAsia="es-MX"/>
            </w:rPr>
          </w:pPr>
          <w:hyperlink w:anchor="_Toc116657067" w:history="1">
            <w:r w:rsidR="00CD7DA2" w:rsidRPr="003B05FB">
              <w:rPr>
                <w:rStyle w:val="Hipervnculo"/>
                <w:noProof/>
              </w:rPr>
              <w:t>3. Saltos condicionales</w:t>
            </w:r>
            <w:r w:rsidR="00CD7DA2">
              <w:rPr>
                <w:noProof/>
                <w:webHidden/>
              </w:rPr>
              <w:tab/>
            </w:r>
            <w:r w:rsidR="00CD7DA2">
              <w:rPr>
                <w:noProof/>
                <w:webHidden/>
              </w:rPr>
              <w:fldChar w:fldCharType="begin"/>
            </w:r>
            <w:r w:rsidR="00CD7DA2">
              <w:rPr>
                <w:noProof/>
                <w:webHidden/>
              </w:rPr>
              <w:instrText xml:space="preserve"> PAGEREF _Toc116657067 \h </w:instrText>
            </w:r>
            <w:r w:rsidR="00CD7DA2">
              <w:rPr>
                <w:noProof/>
                <w:webHidden/>
              </w:rPr>
            </w:r>
            <w:r w:rsidR="00CD7DA2">
              <w:rPr>
                <w:noProof/>
                <w:webHidden/>
              </w:rPr>
              <w:fldChar w:fldCharType="separate"/>
            </w:r>
            <w:r w:rsidR="00CD7DA2">
              <w:rPr>
                <w:noProof/>
                <w:webHidden/>
              </w:rPr>
              <w:t>6</w:t>
            </w:r>
            <w:r w:rsidR="00CD7DA2">
              <w:rPr>
                <w:noProof/>
                <w:webHidden/>
              </w:rPr>
              <w:fldChar w:fldCharType="end"/>
            </w:r>
          </w:hyperlink>
        </w:p>
        <w:p w14:paraId="2F3D9C6B" w14:textId="25706C0B" w:rsidR="00CD7DA2" w:rsidRDefault="00000000">
          <w:pPr>
            <w:pStyle w:val="TDC1"/>
            <w:tabs>
              <w:tab w:val="right" w:leader="dot" w:pos="8828"/>
            </w:tabs>
            <w:rPr>
              <w:rFonts w:asciiTheme="minorHAnsi" w:eastAsiaTheme="minorEastAsia" w:hAnsiTheme="minorHAnsi"/>
              <w:noProof/>
              <w:color w:val="auto"/>
              <w:sz w:val="22"/>
              <w:lang w:eastAsia="es-MX"/>
            </w:rPr>
          </w:pPr>
          <w:hyperlink w:anchor="_Toc116657068" w:history="1">
            <w:r w:rsidR="00CD7DA2" w:rsidRPr="003B05FB">
              <w:rPr>
                <w:rStyle w:val="Hipervnculo"/>
                <w:noProof/>
              </w:rPr>
              <w:t>4.- Saltos incondicionales</w:t>
            </w:r>
            <w:r w:rsidR="00CD7DA2">
              <w:rPr>
                <w:noProof/>
                <w:webHidden/>
              </w:rPr>
              <w:tab/>
            </w:r>
            <w:r w:rsidR="00CD7DA2">
              <w:rPr>
                <w:noProof/>
                <w:webHidden/>
              </w:rPr>
              <w:fldChar w:fldCharType="begin"/>
            </w:r>
            <w:r w:rsidR="00CD7DA2">
              <w:rPr>
                <w:noProof/>
                <w:webHidden/>
              </w:rPr>
              <w:instrText xml:space="preserve"> PAGEREF _Toc116657068 \h </w:instrText>
            </w:r>
            <w:r w:rsidR="00CD7DA2">
              <w:rPr>
                <w:noProof/>
                <w:webHidden/>
              </w:rPr>
            </w:r>
            <w:r w:rsidR="00CD7DA2">
              <w:rPr>
                <w:noProof/>
                <w:webHidden/>
              </w:rPr>
              <w:fldChar w:fldCharType="separate"/>
            </w:r>
            <w:r w:rsidR="00CD7DA2">
              <w:rPr>
                <w:noProof/>
                <w:webHidden/>
              </w:rPr>
              <w:t>8</w:t>
            </w:r>
            <w:r w:rsidR="00CD7DA2">
              <w:rPr>
                <w:noProof/>
                <w:webHidden/>
              </w:rPr>
              <w:fldChar w:fldCharType="end"/>
            </w:r>
          </w:hyperlink>
        </w:p>
        <w:p w14:paraId="69A684BE" w14:textId="02572F5A" w:rsidR="00CD7DA2" w:rsidRDefault="00000000">
          <w:pPr>
            <w:pStyle w:val="TDC3"/>
            <w:tabs>
              <w:tab w:val="right" w:leader="dot" w:pos="8828"/>
            </w:tabs>
            <w:rPr>
              <w:rFonts w:asciiTheme="minorHAnsi" w:eastAsiaTheme="minorEastAsia" w:hAnsiTheme="minorHAnsi"/>
              <w:noProof/>
              <w:color w:val="auto"/>
              <w:sz w:val="22"/>
              <w:lang w:eastAsia="es-MX"/>
            </w:rPr>
          </w:pPr>
          <w:hyperlink w:anchor="_Toc116657069" w:history="1">
            <w:r w:rsidR="00CD7DA2" w:rsidRPr="003B05FB">
              <w:rPr>
                <w:rStyle w:val="Hipervnculo"/>
                <w:rFonts w:ascii="Heebo" w:hAnsi="Heebo" w:cs="Heebo"/>
                <w:bCs/>
                <w:noProof/>
              </w:rPr>
              <w:t>Ejemplo</w:t>
            </w:r>
            <w:r w:rsidR="00CD7DA2">
              <w:rPr>
                <w:noProof/>
                <w:webHidden/>
              </w:rPr>
              <w:tab/>
            </w:r>
            <w:r w:rsidR="00CD7DA2">
              <w:rPr>
                <w:noProof/>
                <w:webHidden/>
              </w:rPr>
              <w:fldChar w:fldCharType="begin"/>
            </w:r>
            <w:r w:rsidR="00CD7DA2">
              <w:rPr>
                <w:noProof/>
                <w:webHidden/>
              </w:rPr>
              <w:instrText xml:space="preserve"> PAGEREF _Toc116657069 \h </w:instrText>
            </w:r>
            <w:r w:rsidR="00CD7DA2">
              <w:rPr>
                <w:noProof/>
                <w:webHidden/>
              </w:rPr>
            </w:r>
            <w:r w:rsidR="00CD7DA2">
              <w:rPr>
                <w:noProof/>
                <w:webHidden/>
              </w:rPr>
              <w:fldChar w:fldCharType="separate"/>
            </w:r>
            <w:r w:rsidR="00CD7DA2">
              <w:rPr>
                <w:noProof/>
                <w:webHidden/>
              </w:rPr>
              <w:t>8</w:t>
            </w:r>
            <w:r w:rsidR="00CD7DA2">
              <w:rPr>
                <w:noProof/>
                <w:webHidden/>
              </w:rPr>
              <w:fldChar w:fldCharType="end"/>
            </w:r>
          </w:hyperlink>
        </w:p>
        <w:p w14:paraId="343F5EFE" w14:textId="38DCF279" w:rsidR="00CD7DA2" w:rsidRDefault="00000000">
          <w:pPr>
            <w:pStyle w:val="TDC1"/>
            <w:tabs>
              <w:tab w:val="right" w:leader="dot" w:pos="8828"/>
            </w:tabs>
            <w:rPr>
              <w:rFonts w:asciiTheme="minorHAnsi" w:eastAsiaTheme="minorEastAsia" w:hAnsiTheme="minorHAnsi"/>
              <w:noProof/>
              <w:color w:val="auto"/>
              <w:sz w:val="22"/>
              <w:lang w:eastAsia="es-MX"/>
            </w:rPr>
          </w:pPr>
          <w:hyperlink w:anchor="_Toc116657070" w:history="1">
            <w:r w:rsidR="00CD7DA2" w:rsidRPr="003B05FB">
              <w:rPr>
                <w:rStyle w:val="Hipervnculo"/>
                <w:noProof/>
              </w:rPr>
              <w:t>5.- Tabla descriptiva de saltos condicionales</w:t>
            </w:r>
            <w:r w:rsidR="00CD7DA2">
              <w:rPr>
                <w:noProof/>
                <w:webHidden/>
              </w:rPr>
              <w:tab/>
            </w:r>
            <w:r w:rsidR="00CD7DA2">
              <w:rPr>
                <w:noProof/>
                <w:webHidden/>
              </w:rPr>
              <w:fldChar w:fldCharType="begin"/>
            </w:r>
            <w:r w:rsidR="00CD7DA2">
              <w:rPr>
                <w:noProof/>
                <w:webHidden/>
              </w:rPr>
              <w:instrText xml:space="preserve"> PAGEREF _Toc116657070 \h </w:instrText>
            </w:r>
            <w:r w:rsidR="00CD7DA2">
              <w:rPr>
                <w:noProof/>
                <w:webHidden/>
              </w:rPr>
            </w:r>
            <w:r w:rsidR="00CD7DA2">
              <w:rPr>
                <w:noProof/>
                <w:webHidden/>
              </w:rPr>
              <w:fldChar w:fldCharType="separate"/>
            </w:r>
            <w:r w:rsidR="00CD7DA2">
              <w:rPr>
                <w:noProof/>
                <w:webHidden/>
              </w:rPr>
              <w:t>9</w:t>
            </w:r>
            <w:r w:rsidR="00CD7DA2">
              <w:rPr>
                <w:noProof/>
                <w:webHidden/>
              </w:rPr>
              <w:fldChar w:fldCharType="end"/>
            </w:r>
          </w:hyperlink>
        </w:p>
        <w:p w14:paraId="7E2BF450" w14:textId="1D8F094D" w:rsidR="00CD7DA2" w:rsidRDefault="00000000">
          <w:pPr>
            <w:pStyle w:val="TDC1"/>
            <w:tabs>
              <w:tab w:val="right" w:leader="dot" w:pos="8828"/>
            </w:tabs>
            <w:rPr>
              <w:rFonts w:asciiTheme="minorHAnsi" w:eastAsiaTheme="minorEastAsia" w:hAnsiTheme="minorHAnsi"/>
              <w:noProof/>
              <w:color w:val="auto"/>
              <w:sz w:val="22"/>
              <w:lang w:eastAsia="es-MX"/>
            </w:rPr>
          </w:pPr>
          <w:hyperlink w:anchor="_Toc116657071" w:history="1">
            <w:r w:rsidR="00CD7DA2" w:rsidRPr="003B05FB">
              <w:rPr>
                <w:rStyle w:val="Hipervnculo"/>
                <w:noProof/>
              </w:rPr>
              <w:t>6.- Características de la instrucción CMP</w:t>
            </w:r>
            <w:r w:rsidR="00CD7DA2">
              <w:rPr>
                <w:noProof/>
                <w:webHidden/>
              </w:rPr>
              <w:tab/>
            </w:r>
            <w:r w:rsidR="00CD7DA2">
              <w:rPr>
                <w:noProof/>
                <w:webHidden/>
              </w:rPr>
              <w:fldChar w:fldCharType="begin"/>
            </w:r>
            <w:r w:rsidR="00CD7DA2">
              <w:rPr>
                <w:noProof/>
                <w:webHidden/>
              </w:rPr>
              <w:instrText xml:space="preserve"> PAGEREF _Toc116657071 \h </w:instrText>
            </w:r>
            <w:r w:rsidR="00CD7DA2">
              <w:rPr>
                <w:noProof/>
                <w:webHidden/>
              </w:rPr>
            </w:r>
            <w:r w:rsidR="00CD7DA2">
              <w:rPr>
                <w:noProof/>
                <w:webHidden/>
              </w:rPr>
              <w:fldChar w:fldCharType="separate"/>
            </w:r>
            <w:r w:rsidR="00CD7DA2">
              <w:rPr>
                <w:noProof/>
                <w:webHidden/>
              </w:rPr>
              <w:t>11</w:t>
            </w:r>
            <w:r w:rsidR="00CD7DA2">
              <w:rPr>
                <w:noProof/>
                <w:webHidden/>
              </w:rPr>
              <w:fldChar w:fldCharType="end"/>
            </w:r>
          </w:hyperlink>
        </w:p>
        <w:p w14:paraId="77488A2F" w14:textId="24F21D5E" w:rsidR="00CD7DA2" w:rsidRDefault="00000000">
          <w:pPr>
            <w:pStyle w:val="TDC1"/>
            <w:tabs>
              <w:tab w:val="right" w:leader="dot" w:pos="8828"/>
            </w:tabs>
            <w:rPr>
              <w:rFonts w:asciiTheme="minorHAnsi" w:eastAsiaTheme="minorEastAsia" w:hAnsiTheme="minorHAnsi"/>
              <w:noProof/>
              <w:color w:val="auto"/>
              <w:sz w:val="22"/>
              <w:lang w:eastAsia="es-MX"/>
            </w:rPr>
          </w:pPr>
          <w:hyperlink w:anchor="_Toc116657072" w:history="1">
            <w:r w:rsidR="00CD7DA2" w:rsidRPr="003B05FB">
              <w:rPr>
                <w:rStyle w:val="Hipervnculo"/>
                <w:noProof/>
              </w:rPr>
              <w:t>7.- Instrucción Loop</w:t>
            </w:r>
            <w:r w:rsidR="00CD7DA2">
              <w:rPr>
                <w:noProof/>
                <w:webHidden/>
              </w:rPr>
              <w:tab/>
            </w:r>
            <w:r w:rsidR="00CD7DA2">
              <w:rPr>
                <w:noProof/>
                <w:webHidden/>
              </w:rPr>
              <w:fldChar w:fldCharType="begin"/>
            </w:r>
            <w:r w:rsidR="00CD7DA2">
              <w:rPr>
                <w:noProof/>
                <w:webHidden/>
              </w:rPr>
              <w:instrText xml:space="preserve"> PAGEREF _Toc116657072 \h </w:instrText>
            </w:r>
            <w:r w:rsidR="00CD7DA2">
              <w:rPr>
                <w:noProof/>
                <w:webHidden/>
              </w:rPr>
            </w:r>
            <w:r w:rsidR="00CD7DA2">
              <w:rPr>
                <w:noProof/>
                <w:webHidden/>
              </w:rPr>
              <w:fldChar w:fldCharType="separate"/>
            </w:r>
            <w:r w:rsidR="00CD7DA2">
              <w:rPr>
                <w:noProof/>
                <w:webHidden/>
              </w:rPr>
              <w:t>13</w:t>
            </w:r>
            <w:r w:rsidR="00CD7DA2">
              <w:rPr>
                <w:noProof/>
                <w:webHidden/>
              </w:rPr>
              <w:fldChar w:fldCharType="end"/>
            </w:r>
          </w:hyperlink>
        </w:p>
        <w:p w14:paraId="34EA2749" w14:textId="0986DF38" w:rsidR="00CD7DA2" w:rsidRDefault="00000000">
          <w:pPr>
            <w:pStyle w:val="TDC1"/>
            <w:tabs>
              <w:tab w:val="right" w:leader="dot" w:pos="8828"/>
            </w:tabs>
            <w:rPr>
              <w:rFonts w:asciiTheme="minorHAnsi" w:eastAsiaTheme="minorEastAsia" w:hAnsiTheme="minorHAnsi"/>
              <w:noProof/>
              <w:color w:val="auto"/>
              <w:sz w:val="22"/>
              <w:lang w:eastAsia="es-MX"/>
            </w:rPr>
          </w:pPr>
          <w:hyperlink w:anchor="_Toc116657073" w:history="1">
            <w:r w:rsidR="00CD7DA2" w:rsidRPr="003B05FB">
              <w:rPr>
                <w:rStyle w:val="Hipervnculo"/>
                <w:noProof/>
              </w:rPr>
              <w:t>8.- Estructura condicional</w:t>
            </w:r>
            <w:r w:rsidR="00CD7DA2">
              <w:rPr>
                <w:noProof/>
                <w:webHidden/>
              </w:rPr>
              <w:tab/>
            </w:r>
            <w:r w:rsidR="00CD7DA2">
              <w:rPr>
                <w:noProof/>
                <w:webHidden/>
              </w:rPr>
              <w:fldChar w:fldCharType="begin"/>
            </w:r>
            <w:r w:rsidR="00CD7DA2">
              <w:rPr>
                <w:noProof/>
                <w:webHidden/>
              </w:rPr>
              <w:instrText xml:space="preserve"> PAGEREF _Toc116657073 \h </w:instrText>
            </w:r>
            <w:r w:rsidR="00CD7DA2">
              <w:rPr>
                <w:noProof/>
                <w:webHidden/>
              </w:rPr>
            </w:r>
            <w:r w:rsidR="00CD7DA2">
              <w:rPr>
                <w:noProof/>
                <w:webHidden/>
              </w:rPr>
              <w:fldChar w:fldCharType="separate"/>
            </w:r>
            <w:r w:rsidR="00CD7DA2">
              <w:rPr>
                <w:noProof/>
                <w:webHidden/>
              </w:rPr>
              <w:t>15</w:t>
            </w:r>
            <w:r w:rsidR="00CD7DA2">
              <w:rPr>
                <w:noProof/>
                <w:webHidden/>
              </w:rPr>
              <w:fldChar w:fldCharType="end"/>
            </w:r>
          </w:hyperlink>
        </w:p>
        <w:p w14:paraId="15F1D8E4" w14:textId="013CCDA2" w:rsidR="00CD7DA2" w:rsidRDefault="00000000">
          <w:pPr>
            <w:pStyle w:val="TDC1"/>
            <w:tabs>
              <w:tab w:val="right" w:leader="dot" w:pos="8828"/>
            </w:tabs>
            <w:rPr>
              <w:rFonts w:asciiTheme="minorHAnsi" w:eastAsiaTheme="minorEastAsia" w:hAnsiTheme="minorHAnsi"/>
              <w:noProof/>
              <w:color w:val="auto"/>
              <w:sz w:val="22"/>
              <w:lang w:eastAsia="es-MX"/>
            </w:rPr>
          </w:pPr>
          <w:hyperlink w:anchor="_Toc116657074" w:history="1">
            <w:r w:rsidR="00CD7DA2" w:rsidRPr="003B05FB">
              <w:rPr>
                <w:rStyle w:val="Hipervnculo"/>
                <w:noProof/>
              </w:rPr>
              <w:t>9.- Estructura iterativa</w:t>
            </w:r>
            <w:r w:rsidR="00CD7DA2">
              <w:rPr>
                <w:noProof/>
                <w:webHidden/>
              </w:rPr>
              <w:tab/>
            </w:r>
            <w:r w:rsidR="00CD7DA2">
              <w:rPr>
                <w:noProof/>
                <w:webHidden/>
              </w:rPr>
              <w:fldChar w:fldCharType="begin"/>
            </w:r>
            <w:r w:rsidR="00CD7DA2">
              <w:rPr>
                <w:noProof/>
                <w:webHidden/>
              </w:rPr>
              <w:instrText xml:space="preserve"> PAGEREF _Toc116657074 \h </w:instrText>
            </w:r>
            <w:r w:rsidR="00CD7DA2">
              <w:rPr>
                <w:noProof/>
                <w:webHidden/>
              </w:rPr>
            </w:r>
            <w:r w:rsidR="00CD7DA2">
              <w:rPr>
                <w:noProof/>
                <w:webHidden/>
              </w:rPr>
              <w:fldChar w:fldCharType="separate"/>
            </w:r>
            <w:r w:rsidR="00CD7DA2">
              <w:rPr>
                <w:noProof/>
                <w:webHidden/>
              </w:rPr>
              <w:t>17</w:t>
            </w:r>
            <w:r w:rsidR="00CD7DA2">
              <w:rPr>
                <w:noProof/>
                <w:webHidden/>
              </w:rPr>
              <w:fldChar w:fldCharType="end"/>
            </w:r>
          </w:hyperlink>
        </w:p>
        <w:p w14:paraId="7A1A4D3C" w14:textId="57CBDEA4" w:rsidR="00CD7DA2" w:rsidRDefault="00000000">
          <w:pPr>
            <w:pStyle w:val="TDC1"/>
            <w:tabs>
              <w:tab w:val="right" w:leader="dot" w:pos="8828"/>
            </w:tabs>
            <w:rPr>
              <w:rFonts w:asciiTheme="minorHAnsi" w:eastAsiaTheme="minorEastAsia" w:hAnsiTheme="minorHAnsi"/>
              <w:noProof/>
              <w:color w:val="auto"/>
              <w:sz w:val="22"/>
              <w:lang w:eastAsia="es-MX"/>
            </w:rPr>
          </w:pPr>
          <w:hyperlink w:anchor="_Toc116657075" w:history="1">
            <w:r w:rsidR="00CD7DA2" w:rsidRPr="003B05FB">
              <w:rPr>
                <w:rStyle w:val="Hipervnculo"/>
                <w:noProof/>
              </w:rPr>
              <w:t>10.- Registros de propósito</w:t>
            </w:r>
            <w:r w:rsidR="00CD7DA2">
              <w:rPr>
                <w:noProof/>
                <w:webHidden/>
              </w:rPr>
              <w:tab/>
            </w:r>
            <w:r w:rsidR="00CD7DA2">
              <w:rPr>
                <w:noProof/>
                <w:webHidden/>
              </w:rPr>
              <w:fldChar w:fldCharType="begin"/>
            </w:r>
            <w:r w:rsidR="00CD7DA2">
              <w:rPr>
                <w:noProof/>
                <w:webHidden/>
              </w:rPr>
              <w:instrText xml:space="preserve"> PAGEREF _Toc116657075 \h </w:instrText>
            </w:r>
            <w:r w:rsidR="00CD7DA2">
              <w:rPr>
                <w:noProof/>
                <w:webHidden/>
              </w:rPr>
            </w:r>
            <w:r w:rsidR="00CD7DA2">
              <w:rPr>
                <w:noProof/>
                <w:webHidden/>
              </w:rPr>
              <w:fldChar w:fldCharType="separate"/>
            </w:r>
            <w:r w:rsidR="00CD7DA2">
              <w:rPr>
                <w:noProof/>
                <w:webHidden/>
              </w:rPr>
              <w:t>18</w:t>
            </w:r>
            <w:r w:rsidR="00CD7DA2">
              <w:rPr>
                <w:noProof/>
                <w:webHidden/>
              </w:rPr>
              <w:fldChar w:fldCharType="end"/>
            </w:r>
          </w:hyperlink>
        </w:p>
        <w:p w14:paraId="5E11EFA8" w14:textId="26405FAC" w:rsidR="00CD7DA2" w:rsidRDefault="00000000">
          <w:pPr>
            <w:pStyle w:val="TDC1"/>
            <w:tabs>
              <w:tab w:val="right" w:leader="dot" w:pos="8828"/>
            </w:tabs>
            <w:rPr>
              <w:rFonts w:asciiTheme="minorHAnsi" w:eastAsiaTheme="minorEastAsia" w:hAnsiTheme="minorHAnsi"/>
              <w:noProof/>
              <w:color w:val="auto"/>
              <w:sz w:val="22"/>
              <w:lang w:eastAsia="es-MX"/>
            </w:rPr>
          </w:pPr>
          <w:hyperlink w:anchor="_Toc116657076" w:history="1">
            <w:r w:rsidR="00CD7DA2" w:rsidRPr="003B05FB">
              <w:rPr>
                <w:rStyle w:val="Hipervnculo"/>
                <w:noProof/>
              </w:rPr>
              <w:t>11.- Descripción y utilización de los nemotécnicos INC Y DEC.</w:t>
            </w:r>
            <w:r w:rsidR="00CD7DA2">
              <w:rPr>
                <w:noProof/>
                <w:webHidden/>
              </w:rPr>
              <w:tab/>
            </w:r>
            <w:r w:rsidR="00CD7DA2">
              <w:rPr>
                <w:noProof/>
                <w:webHidden/>
              </w:rPr>
              <w:fldChar w:fldCharType="begin"/>
            </w:r>
            <w:r w:rsidR="00CD7DA2">
              <w:rPr>
                <w:noProof/>
                <w:webHidden/>
              </w:rPr>
              <w:instrText xml:space="preserve"> PAGEREF _Toc116657076 \h </w:instrText>
            </w:r>
            <w:r w:rsidR="00CD7DA2">
              <w:rPr>
                <w:noProof/>
                <w:webHidden/>
              </w:rPr>
            </w:r>
            <w:r w:rsidR="00CD7DA2">
              <w:rPr>
                <w:noProof/>
                <w:webHidden/>
              </w:rPr>
              <w:fldChar w:fldCharType="separate"/>
            </w:r>
            <w:r w:rsidR="00CD7DA2">
              <w:rPr>
                <w:noProof/>
                <w:webHidden/>
              </w:rPr>
              <w:t>18</w:t>
            </w:r>
            <w:r w:rsidR="00CD7DA2">
              <w:rPr>
                <w:noProof/>
                <w:webHidden/>
              </w:rPr>
              <w:fldChar w:fldCharType="end"/>
            </w:r>
          </w:hyperlink>
        </w:p>
        <w:p w14:paraId="4E109759" w14:textId="7123D96B" w:rsidR="00253CB0" w:rsidRDefault="00253CB0">
          <w:r>
            <w:rPr>
              <w:b/>
              <w:bCs/>
              <w:noProof/>
            </w:rPr>
            <w:fldChar w:fldCharType="end"/>
          </w:r>
        </w:p>
      </w:sdtContent>
    </w:sdt>
    <w:p w14:paraId="153415AB" w14:textId="5D0DD7EF" w:rsidR="00253CB0" w:rsidRDefault="00253CB0" w:rsidP="00253CB0">
      <w:pPr>
        <w:spacing w:after="0"/>
        <w:rPr>
          <w:lang w:val="es-ES"/>
        </w:rPr>
      </w:pPr>
    </w:p>
    <w:p w14:paraId="7721E248" w14:textId="69F2EB06" w:rsidR="005A5DCD" w:rsidRDefault="005A5DCD" w:rsidP="00253CB0">
      <w:pPr>
        <w:spacing w:after="0"/>
        <w:rPr>
          <w:lang w:val="es-ES"/>
        </w:rPr>
      </w:pPr>
    </w:p>
    <w:p w14:paraId="272F4396" w14:textId="5B409560" w:rsidR="005A5DCD" w:rsidRDefault="005A5DCD" w:rsidP="00253CB0">
      <w:pPr>
        <w:spacing w:after="0"/>
        <w:rPr>
          <w:lang w:val="es-ES"/>
        </w:rPr>
      </w:pPr>
    </w:p>
    <w:p w14:paraId="57AF7371" w14:textId="00ECA1A7" w:rsidR="005A5DCD" w:rsidRDefault="005A5DCD" w:rsidP="00253CB0">
      <w:pPr>
        <w:spacing w:after="0"/>
        <w:rPr>
          <w:lang w:val="es-ES"/>
        </w:rPr>
      </w:pPr>
    </w:p>
    <w:p w14:paraId="110230DA" w14:textId="1C18E2FB" w:rsidR="005A5DCD" w:rsidRDefault="005A5DCD" w:rsidP="00253CB0">
      <w:pPr>
        <w:spacing w:after="0"/>
        <w:rPr>
          <w:lang w:val="es-ES"/>
        </w:rPr>
      </w:pPr>
    </w:p>
    <w:p w14:paraId="01C8769D" w14:textId="027B2271" w:rsidR="005A5DCD" w:rsidRDefault="005A5DCD" w:rsidP="00253CB0">
      <w:pPr>
        <w:spacing w:after="0"/>
        <w:rPr>
          <w:lang w:val="es-ES"/>
        </w:rPr>
      </w:pPr>
    </w:p>
    <w:p w14:paraId="48E50A21" w14:textId="15C2683E" w:rsidR="005A5DCD" w:rsidRDefault="005A5DCD" w:rsidP="00253CB0">
      <w:pPr>
        <w:spacing w:after="0"/>
        <w:rPr>
          <w:lang w:val="es-ES"/>
        </w:rPr>
      </w:pPr>
    </w:p>
    <w:p w14:paraId="5E25DB5A" w14:textId="6D5CFAD0" w:rsidR="005A5DCD" w:rsidRDefault="005A5DCD" w:rsidP="00253CB0">
      <w:pPr>
        <w:spacing w:after="0"/>
        <w:rPr>
          <w:lang w:val="es-ES"/>
        </w:rPr>
      </w:pPr>
    </w:p>
    <w:p w14:paraId="230EE5B7" w14:textId="0D8F638B" w:rsidR="005A5DCD" w:rsidRDefault="005A5DCD" w:rsidP="00253CB0">
      <w:pPr>
        <w:spacing w:after="0"/>
        <w:rPr>
          <w:lang w:val="es-ES"/>
        </w:rPr>
      </w:pPr>
    </w:p>
    <w:p w14:paraId="50EA789A" w14:textId="4E21931F" w:rsidR="005A5DCD" w:rsidRDefault="005A5DCD" w:rsidP="00253CB0">
      <w:pPr>
        <w:spacing w:after="0"/>
        <w:rPr>
          <w:lang w:val="es-ES"/>
        </w:rPr>
      </w:pPr>
    </w:p>
    <w:p w14:paraId="7915EAAB" w14:textId="58D89D3A" w:rsidR="005A5DCD" w:rsidRDefault="005A5DCD" w:rsidP="00253CB0">
      <w:pPr>
        <w:spacing w:after="0"/>
        <w:rPr>
          <w:lang w:val="es-ES"/>
        </w:rPr>
      </w:pPr>
    </w:p>
    <w:p w14:paraId="0914A4B2" w14:textId="77FF0658" w:rsidR="005A5DCD" w:rsidRDefault="005A5DCD" w:rsidP="00253CB0">
      <w:pPr>
        <w:spacing w:after="0"/>
        <w:rPr>
          <w:lang w:val="es-ES"/>
        </w:rPr>
      </w:pPr>
    </w:p>
    <w:p w14:paraId="0DA35B54" w14:textId="4EF354A5" w:rsidR="005A5DCD" w:rsidRDefault="005A5DCD" w:rsidP="00253CB0">
      <w:pPr>
        <w:spacing w:after="0"/>
        <w:rPr>
          <w:lang w:val="es-ES"/>
        </w:rPr>
      </w:pPr>
    </w:p>
    <w:p w14:paraId="68032172" w14:textId="5B26F4A5" w:rsidR="005A5DCD" w:rsidRDefault="005A5DCD" w:rsidP="00253CB0">
      <w:pPr>
        <w:spacing w:after="0"/>
        <w:rPr>
          <w:lang w:val="es-ES"/>
        </w:rPr>
      </w:pPr>
    </w:p>
    <w:p w14:paraId="00843CCE" w14:textId="6C1D5CA9" w:rsidR="005A5DCD" w:rsidRDefault="005A5DCD" w:rsidP="00253CB0">
      <w:pPr>
        <w:spacing w:after="0"/>
        <w:rPr>
          <w:lang w:val="es-ES"/>
        </w:rPr>
      </w:pPr>
    </w:p>
    <w:p w14:paraId="3D78B795" w14:textId="5B279BA1" w:rsidR="005A5DCD" w:rsidRDefault="005A5DCD" w:rsidP="00253CB0">
      <w:pPr>
        <w:spacing w:after="0"/>
        <w:rPr>
          <w:lang w:val="es-ES"/>
        </w:rPr>
      </w:pPr>
    </w:p>
    <w:p w14:paraId="198A5ACA" w14:textId="6BC9AF0D" w:rsidR="005A5DCD" w:rsidRDefault="005A5DCD" w:rsidP="00253CB0">
      <w:pPr>
        <w:spacing w:after="0"/>
        <w:rPr>
          <w:lang w:val="es-ES"/>
        </w:rPr>
      </w:pPr>
    </w:p>
    <w:p w14:paraId="334D845A" w14:textId="77777777" w:rsidR="005A5DCD" w:rsidRDefault="005A5DCD" w:rsidP="00253CB0">
      <w:pPr>
        <w:spacing w:after="0"/>
        <w:rPr>
          <w:lang w:val="es-ES"/>
        </w:rPr>
      </w:pPr>
    </w:p>
    <w:p w14:paraId="202A71FF" w14:textId="7CD2A9B0" w:rsidR="00253CB0" w:rsidRDefault="00253CB0" w:rsidP="00253CB0">
      <w:pPr>
        <w:spacing w:after="0"/>
        <w:rPr>
          <w:lang w:val="es-ES"/>
        </w:rPr>
      </w:pPr>
    </w:p>
    <w:p w14:paraId="38C4B960" w14:textId="6E087C34" w:rsidR="001E1B7B" w:rsidRDefault="001E1B7B" w:rsidP="00253CB0">
      <w:pPr>
        <w:spacing w:after="0"/>
        <w:rPr>
          <w:lang w:val="es-ES"/>
        </w:rPr>
      </w:pPr>
    </w:p>
    <w:p w14:paraId="5691B90C" w14:textId="11DC618B" w:rsidR="001E1B7B" w:rsidRDefault="001E1B7B" w:rsidP="00253CB0">
      <w:pPr>
        <w:spacing w:after="0"/>
        <w:rPr>
          <w:lang w:val="es-ES"/>
        </w:rPr>
      </w:pPr>
    </w:p>
    <w:p w14:paraId="4E96D6BB" w14:textId="3BE2DC85" w:rsidR="001E1B7B" w:rsidRDefault="001E1B7B" w:rsidP="00253CB0">
      <w:pPr>
        <w:spacing w:after="0"/>
        <w:rPr>
          <w:lang w:val="es-ES"/>
        </w:rPr>
      </w:pPr>
    </w:p>
    <w:p w14:paraId="0932AF70" w14:textId="469B4F84" w:rsidR="001E1B7B" w:rsidRDefault="001E1B7B" w:rsidP="00253CB0">
      <w:pPr>
        <w:spacing w:after="0"/>
        <w:rPr>
          <w:lang w:val="es-ES"/>
        </w:rPr>
      </w:pPr>
    </w:p>
    <w:p w14:paraId="4F466640" w14:textId="5ACD8349" w:rsidR="00457D8A" w:rsidRDefault="00457D8A" w:rsidP="00253CB0">
      <w:pPr>
        <w:spacing w:after="0"/>
        <w:rPr>
          <w:lang w:val="es-ES"/>
        </w:rPr>
      </w:pPr>
    </w:p>
    <w:p w14:paraId="19325FCA" w14:textId="3C917ACF" w:rsidR="00457D8A" w:rsidRDefault="00457D8A" w:rsidP="00253CB0">
      <w:pPr>
        <w:spacing w:after="0"/>
        <w:rPr>
          <w:lang w:val="es-ES"/>
        </w:rPr>
      </w:pPr>
    </w:p>
    <w:p w14:paraId="34213A68" w14:textId="79CA6E23" w:rsidR="00457D8A" w:rsidRDefault="00457D8A" w:rsidP="00253CB0">
      <w:pPr>
        <w:spacing w:after="0"/>
        <w:rPr>
          <w:lang w:val="es-ES"/>
        </w:rPr>
      </w:pPr>
    </w:p>
    <w:p w14:paraId="65F0240E" w14:textId="48A42A4A" w:rsidR="00457D8A" w:rsidRDefault="00457D8A" w:rsidP="00253CB0">
      <w:pPr>
        <w:spacing w:after="0"/>
        <w:rPr>
          <w:lang w:val="es-ES"/>
        </w:rPr>
      </w:pPr>
    </w:p>
    <w:p w14:paraId="5CF746BA" w14:textId="6943EFA6" w:rsidR="00457D8A" w:rsidRDefault="00457D8A" w:rsidP="00253CB0">
      <w:pPr>
        <w:spacing w:after="0"/>
        <w:rPr>
          <w:lang w:val="es-ES"/>
        </w:rPr>
      </w:pPr>
    </w:p>
    <w:p w14:paraId="6E4DA0C6" w14:textId="77777777" w:rsidR="00457D8A" w:rsidRDefault="00457D8A" w:rsidP="00253CB0">
      <w:pPr>
        <w:spacing w:after="0"/>
        <w:rPr>
          <w:lang w:val="es-ES"/>
        </w:rPr>
      </w:pPr>
    </w:p>
    <w:p w14:paraId="2687D52F" w14:textId="0DC8032B" w:rsidR="00C714C5" w:rsidRPr="00184126" w:rsidRDefault="00184126" w:rsidP="00184126">
      <w:pPr>
        <w:pStyle w:val="Ttulo1"/>
      </w:pPr>
      <w:bookmarkStart w:id="1" w:name="_Toc116657065"/>
      <w:r w:rsidRPr="00184126">
        <w:t xml:space="preserve">1.- </w:t>
      </w:r>
      <w:r w:rsidR="00C714C5" w:rsidRPr="00184126">
        <w:t>Qué es el registro de banderas?</w:t>
      </w:r>
      <w:bookmarkEnd w:id="1"/>
    </w:p>
    <w:p w14:paraId="728A876C" w14:textId="77777777" w:rsidR="00253CB0" w:rsidRDefault="00253CB0" w:rsidP="00253CB0">
      <w:pPr>
        <w:spacing w:after="0"/>
        <w:rPr>
          <w:lang w:val="es-ES"/>
        </w:rPr>
      </w:pPr>
    </w:p>
    <w:p w14:paraId="4096A588" w14:textId="77777777" w:rsidR="00E71439" w:rsidRDefault="00E71439" w:rsidP="00253CB0">
      <w:pPr>
        <w:spacing w:after="0"/>
        <w:rPr>
          <w:lang w:val="es-ES"/>
        </w:rPr>
      </w:pPr>
    </w:p>
    <w:p w14:paraId="33BAA0CE" w14:textId="77777777" w:rsidR="00C265F6" w:rsidRPr="00C265F6" w:rsidRDefault="00C265F6" w:rsidP="00C265F6">
      <w:pPr>
        <w:spacing w:after="0"/>
        <w:rPr>
          <w:b/>
          <w:bCs/>
        </w:rPr>
      </w:pPr>
      <w:r w:rsidRPr="00C265F6">
        <w:rPr>
          <w:b/>
          <w:bCs/>
        </w:rPr>
        <w:t>Registro de bandera del microprocesador 8086</w:t>
      </w:r>
    </w:p>
    <w:p w14:paraId="7B051D62" w14:textId="77777777" w:rsidR="00C265F6" w:rsidRPr="00C265F6" w:rsidRDefault="00C265F6" w:rsidP="00C265F6">
      <w:pPr>
        <w:spacing w:after="0"/>
        <w:rPr>
          <w:color w:val="auto"/>
        </w:rPr>
      </w:pPr>
    </w:p>
    <w:p w14:paraId="2FF363C4" w14:textId="6B822653" w:rsidR="00C265F6" w:rsidRPr="00C265F6" w:rsidRDefault="00C265F6" w:rsidP="00C265F6">
      <w:pPr>
        <w:spacing w:after="0"/>
        <w:rPr>
          <w:color w:val="auto"/>
        </w:rPr>
      </w:pPr>
      <w:r w:rsidRPr="00C265F6">
        <w:rPr>
          <w:color w:val="auto"/>
        </w:rPr>
        <w:t>Requisito previo: </w:t>
      </w:r>
      <w:hyperlink r:id="rId12" w:tgtFrame="_blank" w:history="1">
        <w:r w:rsidRPr="00C265F6">
          <w:rPr>
            <w:rStyle w:val="Hipervnculo"/>
            <w:color w:val="auto"/>
            <w:u w:val="none"/>
          </w:rPr>
          <w:t>registro de bandera en el microprocesador 8085</w:t>
        </w:r>
      </w:hyperlink>
      <w:r w:rsidRPr="00C265F6">
        <w:rPr>
          <w:color w:val="auto"/>
        </w:rPr>
        <w:br/>
        <w:t>El registro de bandera es un registro de propósito especial. Según el valor del resultado después de cualquier operación aritmética y lógica, los bits de bandera se establecen (1) o se restablecen (0).</w:t>
      </w:r>
    </w:p>
    <w:p w14:paraId="27473178" w14:textId="521938AB" w:rsidR="00C265F6" w:rsidRPr="00C265F6" w:rsidRDefault="00C265F6" w:rsidP="00C265F6">
      <w:pPr>
        <w:spacing w:after="0"/>
      </w:pPr>
      <w:r w:rsidRPr="00C265F6">
        <w:rPr>
          <w:noProof/>
        </w:rPr>
        <w:drawing>
          <wp:inline distT="0" distB="0" distL="0" distR="0" wp14:anchorId="447410F0" wp14:editId="045F2B9F">
            <wp:extent cx="5612130" cy="706755"/>
            <wp:effectExtent l="0" t="0" r="762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706755"/>
                    </a:xfrm>
                    <a:prstGeom prst="rect">
                      <a:avLst/>
                    </a:prstGeom>
                    <a:noFill/>
                    <a:ln>
                      <a:noFill/>
                    </a:ln>
                  </pic:spPr>
                </pic:pic>
              </a:graphicData>
            </a:graphic>
          </wp:inline>
        </w:drawing>
      </w:r>
      <w:r w:rsidRPr="00C265F6">
        <w:br/>
      </w:r>
      <w:r w:rsidRPr="00C265F6">
        <w:rPr>
          <w:b/>
          <w:bCs/>
        </w:rPr>
        <w:t>Figura:</w:t>
      </w:r>
      <w:r w:rsidRPr="00C265F6">
        <w:t> formato del registro de banderas</w:t>
      </w:r>
      <w:r w:rsidRPr="00C265F6">
        <w:br/>
        <w:t>Hay un total de 9 banderas en 8086 y el registro de banderas se divide en dos tipos:</w:t>
      </w:r>
    </w:p>
    <w:p w14:paraId="71418535" w14:textId="77777777" w:rsidR="00C265F6" w:rsidRPr="00C265F6" w:rsidRDefault="00C265F6" w:rsidP="00C265F6">
      <w:pPr>
        <w:spacing w:after="0"/>
      </w:pPr>
      <w:r w:rsidRPr="00C265F6">
        <w:rPr>
          <w:b/>
          <w:bCs/>
        </w:rPr>
        <w:t>(a) Indicadores de estado:</w:t>
      </w:r>
      <w:r w:rsidRPr="00C265F6">
        <w:t> hay 6 registros de indicadores en el microprocesador 8086 que se activan (1) o restablecen (0) dependiendo de la condición después de una operación de 8 o 16 bits. Estas banderas son banderas condicionales/de estado. 5 de estas banderas son las mismas que en el caso del microprocesador 8085 y su funcionamiento también es el mismo que en el microprocesador 8085. La sexta es la bandera de desbordamiento.</w:t>
      </w:r>
    </w:p>
    <w:p w14:paraId="79A0406E" w14:textId="77777777" w:rsidR="00C265F6" w:rsidRPr="00C265F6" w:rsidRDefault="00C265F6" w:rsidP="00C265F6">
      <w:pPr>
        <w:spacing w:after="0"/>
      </w:pPr>
      <w:r w:rsidRPr="00C265F6">
        <w:t>Las 6 banderas de estado son:</w:t>
      </w:r>
    </w:p>
    <w:p w14:paraId="13D4B7AC" w14:textId="77777777" w:rsidR="00C265F6" w:rsidRPr="00C265F6" w:rsidRDefault="00C265F6" w:rsidP="00C265F6">
      <w:pPr>
        <w:numPr>
          <w:ilvl w:val="0"/>
          <w:numId w:val="6"/>
        </w:numPr>
        <w:spacing w:after="0"/>
      </w:pPr>
      <w:r w:rsidRPr="00C265F6">
        <w:rPr>
          <w:b/>
          <w:bCs/>
        </w:rPr>
        <w:t>Señal de bandera (S)</w:t>
      </w:r>
    </w:p>
    <w:p w14:paraId="6296F0C3" w14:textId="77777777" w:rsidR="00C265F6" w:rsidRPr="00C265F6" w:rsidRDefault="00C265F6" w:rsidP="00C265F6">
      <w:pPr>
        <w:numPr>
          <w:ilvl w:val="0"/>
          <w:numId w:val="6"/>
        </w:numPr>
        <w:spacing w:after="0"/>
      </w:pPr>
      <w:r w:rsidRPr="00C265F6">
        <w:rPr>
          <w:b/>
          <w:bCs/>
        </w:rPr>
        <w:t>Bandera cero (Z)</w:t>
      </w:r>
    </w:p>
    <w:p w14:paraId="539F5A48" w14:textId="77777777" w:rsidR="00C265F6" w:rsidRPr="00C265F6" w:rsidRDefault="00C265F6" w:rsidP="00C265F6">
      <w:pPr>
        <w:numPr>
          <w:ilvl w:val="0"/>
          <w:numId w:val="6"/>
        </w:numPr>
        <w:spacing w:after="0"/>
      </w:pPr>
      <w:r w:rsidRPr="00C265F6">
        <w:rPr>
          <w:b/>
          <w:bCs/>
        </w:rPr>
        <w:t xml:space="preserve">Bandera </w:t>
      </w:r>
      <w:proofErr w:type="spellStart"/>
      <w:r w:rsidRPr="00C265F6">
        <w:rPr>
          <w:b/>
          <w:bCs/>
        </w:rPr>
        <w:t>Cary</w:t>
      </w:r>
      <w:proofErr w:type="spellEnd"/>
      <w:r w:rsidRPr="00C265F6">
        <w:rPr>
          <w:b/>
          <w:bCs/>
        </w:rPr>
        <w:t xml:space="preserve"> Auxiliar (AC)</w:t>
      </w:r>
    </w:p>
    <w:p w14:paraId="23575626" w14:textId="77777777" w:rsidR="00C265F6" w:rsidRPr="00C265F6" w:rsidRDefault="00C265F6" w:rsidP="00C265F6">
      <w:pPr>
        <w:numPr>
          <w:ilvl w:val="0"/>
          <w:numId w:val="6"/>
        </w:numPr>
        <w:spacing w:after="0"/>
      </w:pPr>
      <w:r w:rsidRPr="00C265F6">
        <w:rPr>
          <w:b/>
          <w:bCs/>
        </w:rPr>
        <w:t>Bandera de paridad (P)</w:t>
      </w:r>
    </w:p>
    <w:p w14:paraId="6890A90C" w14:textId="6504B688" w:rsidR="00C265F6" w:rsidRPr="00C265F6" w:rsidRDefault="00C265F6" w:rsidP="00C265F6">
      <w:pPr>
        <w:numPr>
          <w:ilvl w:val="0"/>
          <w:numId w:val="6"/>
        </w:numPr>
        <w:spacing w:after="0"/>
      </w:pPr>
      <w:proofErr w:type="spellStart"/>
      <w:r w:rsidRPr="00C265F6">
        <w:rPr>
          <w:b/>
          <w:bCs/>
        </w:rPr>
        <w:t>Carry</w:t>
      </w:r>
      <w:proofErr w:type="spellEnd"/>
      <w:r w:rsidRPr="00C265F6">
        <w:rPr>
          <w:b/>
          <w:bCs/>
        </w:rPr>
        <w:t xml:space="preserve"> </w:t>
      </w:r>
      <w:proofErr w:type="spellStart"/>
      <w:r w:rsidRPr="00C265F6">
        <w:rPr>
          <w:b/>
          <w:bCs/>
        </w:rPr>
        <w:t>Flag</w:t>
      </w:r>
      <w:proofErr w:type="spellEnd"/>
      <w:r w:rsidRPr="00C265F6">
        <w:rPr>
          <w:b/>
          <w:bCs/>
        </w:rPr>
        <w:t xml:space="preserve"> (CY)</w:t>
      </w:r>
    </w:p>
    <w:p w14:paraId="10B228E0" w14:textId="77777777" w:rsidR="00C265F6" w:rsidRPr="00C265F6" w:rsidRDefault="00C265F6" w:rsidP="00C265F6">
      <w:pPr>
        <w:numPr>
          <w:ilvl w:val="0"/>
          <w:numId w:val="6"/>
        </w:numPr>
        <w:spacing w:after="0"/>
      </w:pPr>
      <w:r w:rsidRPr="00C265F6">
        <w:rPr>
          <w:b/>
          <w:bCs/>
        </w:rPr>
        <w:t>Indicador de desbordamiento (O):</w:t>
      </w:r>
      <w:r w:rsidRPr="00C265F6">
        <w:t xml:space="preserve"> este indicador se establecerá (1) si el resultado de una operación firmada es demasiado grande para caber en la cantidad de bits disponibles para representarlo; de lo contrario, se restablecerá (0). Después de cualquier operación, si </w:t>
      </w:r>
      <w:proofErr w:type="gramStart"/>
      <w:r w:rsidRPr="00C265F6">
        <w:t>D[</w:t>
      </w:r>
      <w:proofErr w:type="gramEnd"/>
      <w:r w:rsidRPr="00C265F6">
        <w:t>6] genera cualquier acarreo y pasa a D[7] O si D[6] no genera acarreo pero D[7] genera, el indicador de desbordamiento se establece, es decir, 1. Si D[6] y D[7] ambos generan acarreo o ambos no generan ningún acarreo, luego el indicador de desbordamiento se restablece, es decir, 0.</w:t>
      </w:r>
    </w:p>
    <w:p w14:paraId="0FDD9161" w14:textId="77777777" w:rsidR="00C265F6" w:rsidRDefault="00C265F6" w:rsidP="00C265F6">
      <w:pPr>
        <w:spacing w:after="0"/>
        <w:rPr>
          <w:b/>
          <w:bCs/>
        </w:rPr>
      </w:pPr>
    </w:p>
    <w:p w14:paraId="39B363BA" w14:textId="77777777" w:rsidR="00C265F6" w:rsidRDefault="00C265F6" w:rsidP="00C265F6">
      <w:pPr>
        <w:spacing w:after="0"/>
        <w:rPr>
          <w:b/>
          <w:bCs/>
        </w:rPr>
      </w:pPr>
    </w:p>
    <w:p w14:paraId="1EA3E573" w14:textId="77777777" w:rsidR="00C265F6" w:rsidRDefault="00C265F6" w:rsidP="00C265F6">
      <w:pPr>
        <w:spacing w:after="0"/>
        <w:rPr>
          <w:b/>
          <w:bCs/>
        </w:rPr>
      </w:pPr>
    </w:p>
    <w:p w14:paraId="521039B0" w14:textId="77777777" w:rsidR="00C265F6" w:rsidRDefault="00C265F6" w:rsidP="00C265F6">
      <w:pPr>
        <w:spacing w:after="0"/>
        <w:rPr>
          <w:b/>
          <w:bCs/>
        </w:rPr>
      </w:pPr>
    </w:p>
    <w:p w14:paraId="3AF9F6BB" w14:textId="77777777" w:rsidR="00C265F6" w:rsidRDefault="00C265F6" w:rsidP="00C265F6">
      <w:pPr>
        <w:spacing w:after="0"/>
        <w:rPr>
          <w:b/>
          <w:bCs/>
        </w:rPr>
      </w:pPr>
    </w:p>
    <w:p w14:paraId="6EBB328E" w14:textId="77777777" w:rsidR="00C265F6" w:rsidRDefault="00C265F6" w:rsidP="00C265F6">
      <w:pPr>
        <w:spacing w:after="0"/>
        <w:rPr>
          <w:b/>
          <w:bCs/>
        </w:rPr>
      </w:pPr>
    </w:p>
    <w:p w14:paraId="7C3EAFE5" w14:textId="77777777" w:rsidR="00C265F6" w:rsidRDefault="00C265F6" w:rsidP="00C265F6">
      <w:pPr>
        <w:spacing w:after="0"/>
        <w:rPr>
          <w:b/>
          <w:bCs/>
        </w:rPr>
      </w:pPr>
    </w:p>
    <w:p w14:paraId="63500FF5" w14:textId="77777777" w:rsidR="00C265F6" w:rsidRDefault="00C265F6" w:rsidP="00C265F6">
      <w:pPr>
        <w:spacing w:after="0"/>
        <w:rPr>
          <w:b/>
          <w:bCs/>
        </w:rPr>
      </w:pPr>
    </w:p>
    <w:p w14:paraId="1E26DF83" w14:textId="77777777" w:rsidR="00C265F6" w:rsidRDefault="00C265F6" w:rsidP="00C265F6">
      <w:pPr>
        <w:spacing w:after="0"/>
        <w:rPr>
          <w:b/>
          <w:bCs/>
        </w:rPr>
      </w:pPr>
    </w:p>
    <w:p w14:paraId="06518AC9" w14:textId="77777777" w:rsidR="00C265F6" w:rsidRDefault="00C265F6" w:rsidP="00C265F6">
      <w:pPr>
        <w:spacing w:after="0"/>
        <w:rPr>
          <w:b/>
          <w:bCs/>
        </w:rPr>
      </w:pPr>
    </w:p>
    <w:p w14:paraId="75008F73" w14:textId="77777777" w:rsidR="00C265F6" w:rsidRDefault="00C265F6" w:rsidP="00C265F6">
      <w:pPr>
        <w:spacing w:after="0"/>
        <w:rPr>
          <w:b/>
          <w:bCs/>
        </w:rPr>
      </w:pPr>
    </w:p>
    <w:p w14:paraId="6A520C20" w14:textId="77777777" w:rsidR="00C265F6" w:rsidRDefault="00C265F6" w:rsidP="00C265F6">
      <w:pPr>
        <w:spacing w:after="0"/>
        <w:rPr>
          <w:b/>
          <w:bCs/>
        </w:rPr>
      </w:pPr>
    </w:p>
    <w:p w14:paraId="12B1485C" w14:textId="77777777" w:rsidR="00C265F6" w:rsidRDefault="00C265F6" w:rsidP="00C265F6">
      <w:pPr>
        <w:spacing w:after="0"/>
        <w:rPr>
          <w:b/>
          <w:bCs/>
        </w:rPr>
      </w:pPr>
    </w:p>
    <w:p w14:paraId="1DD6C1FD" w14:textId="68A8116C" w:rsidR="00C265F6" w:rsidRPr="00C265F6" w:rsidRDefault="00C265F6" w:rsidP="00C265F6">
      <w:pPr>
        <w:spacing w:after="0"/>
      </w:pPr>
      <w:r w:rsidRPr="00C265F6">
        <w:rPr>
          <w:b/>
          <w:bCs/>
        </w:rPr>
        <w:t>Ejemplo:</w:t>
      </w:r>
      <w:r w:rsidRPr="00C265F6">
        <w:t> al agregar los bytes 100 + 50 (el resultado no está en el rango -128…127), se establecerá el indicador de desbordamiento.</w:t>
      </w:r>
    </w:p>
    <w:p w14:paraId="52DCCB9E" w14:textId="77777777" w:rsidR="00C265F6" w:rsidRPr="00C265F6" w:rsidRDefault="00C265F6" w:rsidP="00C265F6">
      <w:pPr>
        <w:spacing w:after="0"/>
      </w:pPr>
      <w:r w:rsidRPr="00C265F6">
        <w:t>MOV AL, 50 (50 es 01010000 que es positivo)</w:t>
      </w:r>
    </w:p>
    <w:p w14:paraId="7B7C5BE3" w14:textId="77777777" w:rsidR="00C265F6" w:rsidRPr="00C265F6" w:rsidRDefault="00C265F6" w:rsidP="00C265F6">
      <w:pPr>
        <w:spacing w:after="0"/>
      </w:pPr>
      <w:r w:rsidRPr="00C265F6">
        <w:t>MOV BL, 32 (32 es 00110010 que es positivo)</w:t>
      </w:r>
    </w:p>
    <w:p w14:paraId="6CDE1E74" w14:textId="77777777" w:rsidR="00C265F6" w:rsidRPr="00C265F6" w:rsidRDefault="00C265F6" w:rsidP="00C265F6">
      <w:pPr>
        <w:spacing w:after="0"/>
      </w:pPr>
      <w:r w:rsidRPr="00C265F6">
        <w:t>AGREGAR AL, BL (82 es 10000010 que es negativo)</w:t>
      </w:r>
    </w:p>
    <w:p w14:paraId="2043463F" w14:textId="77777777" w:rsidR="00C265F6" w:rsidRPr="00C265F6" w:rsidRDefault="00C265F6" w:rsidP="00C265F6">
      <w:pPr>
        <w:spacing w:after="0"/>
      </w:pPr>
      <w:r w:rsidRPr="00C265F6">
        <w:t>El indicador de desbordamiento se estableció cuando agregamos 2 números +ve y obtuvimos un número -ve.</w:t>
      </w:r>
    </w:p>
    <w:p w14:paraId="4FEAAD56" w14:textId="77777777" w:rsidR="00C265F6" w:rsidRPr="00C265F6" w:rsidRDefault="00C265F6" w:rsidP="00C265F6">
      <w:pPr>
        <w:spacing w:after="0"/>
      </w:pPr>
      <w:r w:rsidRPr="00C265F6">
        <w:rPr>
          <w:b/>
          <w:bCs/>
        </w:rPr>
        <w:t>(b) Banderas de</w:t>
      </w:r>
      <w:r w:rsidRPr="00C265F6">
        <w:t> control: las banderas de control activan o desactivan ciertas operaciones del microprocesador. Hay 3 banderas de control en el microprocesador 8086 y estas son:</w:t>
      </w:r>
    </w:p>
    <w:p w14:paraId="79089CE6" w14:textId="77777777" w:rsidR="00C265F6" w:rsidRPr="00C265F6" w:rsidRDefault="00C265F6" w:rsidP="00C265F6">
      <w:pPr>
        <w:numPr>
          <w:ilvl w:val="0"/>
          <w:numId w:val="7"/>
        </w:numPr>
        <w:spacing w:after="0"/>
      </w:pPr>
      <w:r w:rsidRPr="00C265F6">
        <w:rPr>
          <w:b/>
          <w:bCs/>
        </w:rPr>
        <w:t>Bandera direccional (D):</w:t>
      </w:r>
      <w:r w:rsidRPr="00C265F6">
        <w:t> esta bandera se usa específicamente en instrucciones de cadena.</w:t>
      </w:r>
      <w:r w:rsidRPr="00C265F6">
        <w:br/>
        <w:t>Si el indicador direccional está configurado (1), acceda a los datos de la cadena desde la ubicación de memoria superior hacia la ubicación de memoria inferior.</w:t>
      </w:r>
      <w:r w:rsidRPr="00C265F6">
        <w:br/>
        <w:t>Si el indicador direccional se restablece (0), acceda a los datos de cadena desde la ubicación de memoria inferior hacia la ubicación de memoria superior.</w:t>
      </w:r>
    </w:p>
    <w:p w14:paraId="5A780988" w14:textId="77777777" w:rsidR="00C265F6" w:rsidRPr="00C265F6" w:rsidRDefault="00C265F6" w:rsidP="00C265F6">
      <w:pPr>
        <w:numPr>
          <w:ilvl w:val="0"/>
          <w:numId w:val="7"/>
        </w:numPr>
        <w:spacing w:after="0"/>
      </w:pPr>
      <w:r w:rsidRPr="00C265F6">
        <w:rPr>
          <w:b/>
          <w:bCs/>
        </w:rPr>
        <w:t>Indicador de interrupción (I):</w:t>
      </w:r>
      <w:r w:rsidRPr="00C265F6">
        <w:t> este indicador es para interrupciones.</w:t>
      </w:r>
      <w:r w:rsidRPr="00C265F6">
        <w:br/>
        <w:t>Si el indicador de interrupción está establecido (1), el microprocesador reconocerá las solicitudes de interrupción de los periféricos.</w:t>
      </w:r>
      <w:r w:rsidRPr="00C265F6">
        <w:br/>
        <w:t>Si el indicador de interrupción se restablece (0), el microprocesador no reconocerá ninguna solicitud de interrupción y la ignorará.</w:t>
      </w:r>
    </w:p>
    <w:p w14:paraId="4A12887D" w14:textId="77777777" w:rsidR="00C265F6" w:rsidRPr="00C265F6" w:rsidRDefault="00C265F6" w:rsidP="00C265F6">
      <w:pPr>
        <w:numPr>
          <w:ilvl w:val="0"/>
          <w:numId w:val="7"/>
        </w:numPr>
        <w:spacing w:after="0"/>
      </w:pPr>
      <w:r w:rsidRPr="00C265F6">
        <w:rPr>
          <w:b/>
          <w:bCs/>
        </w:rPr>
        <w:t>Indicador de trampa (T):</w:t>
      </w:r>
      <w:r w:rsidRPr="00C265F6">
        <w:t> este indicador se utiliza para la depuración en el chip. La configuración del indicador de trampa pone al microprocesador en modo de paso único para la depuración. En un solo paso, el microprocesador ejecuta una instrucción y entra en ISR de un solo paso.</w:t>
      </w:r>
      <w:r w:rsidRPr="00C265F6">
        <w:br/>
        <w:t>Si se establece el indicador de trampa (1), la CPU genera automáticamente una interrupción interna después de cada instrucción, lo que permite inspeccionar un programa a medida que ejecuta instrucción por instrucción.</w:t>
      </w:r>
      <w:r w:rsidRPr="00C265F6">
        <w:br/>
        <w:t>Si el indicador de captura se restablece (0), no se realiza ninguna función.</w:t>
      </w:r>
    </w:p>
    <w:p w14:paraId="0A4D6B98" w14:textId="5384838B" w:rsidR="001D2AA8" w:rsidRPr="00C714C5" w:rsidRDefault="001D2AA8" w:rsidP="00D647E7">
      <w:pPr>
        <w:spacing w:after="0"/>
      </w:pPr>
    </w:p>
    <w:p w14:paraId="1DB747F6" w14:textId="3631A905" w:rsidR="007D22D1" w:rsidRDefault="007D22D1" w:rsidP="00D647E7">
      <w:pPr>
        <w:spacing w:after="0"/>
      </w:pPr>
    </w:p>
    <w:p w14:paraId="2A2DF61E" w14:textId="40479372" w:rsidR="00C265F6" w:rsidRDefault="00C265F6" w:rsidP="00D647E7">
      <w:pPr>
        <w:spacing w:after="0"/>
      </w:pPr>
    </w:p>
    <w:p w14:paraId="14F05F3F" w14:textId="6482BDC4" w:rsidR="00C265F6" w:rsidRDefault="00C265F6" w:rsidP="00D647E7">
      <w:pPr>
        <w:spacing w:after="0"/>
      </w:pPr>
    </w:p>
    <w:p w14:paraId="06B6E5CB" w14:textId="319A4B34" w:rsidR="00C265F6" w:rsidRDefault="00C265F6" w:rsidP="00D647E7">
      <w:pPr>
        <w:spacing w:after="0"/>
      </w:pPr>
    </w:p>
    <w:p w14:paraId="0743D50C" w14:textId="5050E7F4" w:rsidR="00C265F6" w:rsidRDefault="00C265F6" w:rsidP="00D647E7">
      <w:pPr>
        <w:spacing w:after="0"/>
      </w:pPr>
    </w:p>
    <w:p w14:paraId="4ADF5721" w14:textId="751E5E82" w:rsidR="00C265F6" w:rsidRDefault="00C265F6" w:rsidP="00D647E7">
      <w:pPr>
        <w:spacing w:after="0"/>
      </w:pPr>
    </w:p>
    <w:p w14:paraId="291C930B" w14:textId="4841E38A" w:rsidR="00C265F6" w:rsidRDefault="00C265F6" w:rsidP="00D647E7">
      <w:pPr>
        <w:spacing w:after="0"/>
      </w:pPr>
    </w:p>
    <w:p w14:paraId="22C2F71B" w14:textId="2C8E95B6" w:rsidR="00C265F6" w:rsidRDefault="00C265F6" w:rsidP="00D647E7">
      <w:pPr>
        <w:spacing w:after="0"/>
      </w:pPr>
    </w:p>
    <w:p w14:paraId="751224DB" w14:textId="541CD92C" w:rsidR="00C265F6" w:rsidRDefault="00C265F6" w:rsidP="00D647E7">
      <w:pPr>
        <w:spacing w:after="0"/>
      </w:pPr>
    </w:p>
    <w:p w14:paraId="71C45150" w14:textId="13704C39" w:rsidR="00C265F6" w:rsidRDefault="00C265F6" w:rsidP="00D647E7">
      <w:pPr>
        <w:spacing w:after="0"/>
      </w:pPr>
    </w:p>
    <w:p w14:paraId="5628D862" w14:textId="780211D9" w:rsidR="00C265F6" w:rsidRDefault="00C265F6" w:rsidP="00D647E7">
      <w:pPr>
        <w:spacing w:after="0"/>
      </w:pPr>
    </w:p>
    <w:p w14:paraId="0273A168" w14:textId="2903B1BA" w:rsidR="00C265F6" w:rsidRDefault="00C265F6" w:rsidP="00D647E7">
      <w:pPr>
        <w:spacing w:after="0"/>
      </w:pPr>
    </w:p>
    <w:p w14:paraId="0DC60717" w14:textId="010AB1A9" w:rsidR="00C265F6" w:rsidRDefault="00C265F6" w:rsidP="00D647E7">
      <w:pPr>
        <w:spacing w:after="0"/>
      </w:pPr>
    </w:p>
    <w:p w14:paraId="124E4BA2" w14:textId="60B831E9" w:rsidR="00C265F6" w:rsidRDefault="00C265F6" w:rsidP="00D647E7">
      <w:pPr>
        <w:spacing w:after="0"/>
      </w:pPr>
    </w:p>
    <w:p w14:paraId="155F957F" w14:textId="0EF6DCD7" w:rsidR="00C265F6" w:rsidRDefault="00C265F6" w:rsidP="00D647E7">
      <w:pPr>
        <w:spacing w:after="0"/>
      </w:pPr>
    </w:p>
    <w:p w14:paraId="38A62347" w14:textId="77777777" w:rsidR="00C265F6" w:rsidRPr="00C714C5" w:rsidRDefault="00C265F6" w:rsidP="00D647E7">
      <w:pPr>
        <w:spacing w:after="0"/>
      </w:pPr>
    </w:p>
    <w:p w14:paraId="7D950595" w14:textId="5904179E" w:rsidR="007D22D1" w:rsidRPr="00C714C5" w:rsidRDefault="007D22D1" w:rsidP="00D647E7">
      <w:pPr>
        <w:spacing w:after="0"/>
      </w:pPr>
    </w:p>
    <w:p w14:paraId="7094C1F9" w14:textId="61EDC838" w:rsidR="00556268" w:rsidRDefault="00184126" w:rsidP="00184126">
      <w:pPr>
        <w:pStyle w:val="Ttulo1"/>
      </w:pPr>
      <w:bookmarkStart w:id="2" w:name="_Toc116657066"/>
      <w:r>
        <w:t xml:space="preserve">2.- </w:t>
      </w:r>
      <w:r w:rsidR="00C265F6">
        <w:t>Descripción de los registros de bandera</w:t>
      </w:r>
      <w:bookmarkEnd w:id="2"/>
    </w:p>
    <w:p w14:paraId="1DBD28E1" w14:textId="7CD60113" w:rsidR="00C265F6" w:rsidRDefault="00C265F6" w:rsidP="00C265F6">
      <w:pPr>
        <w:rPr>
          <w:lang w:val="es-ES"/>
        </w:rPr>
      </w:pPr>
    </w:p>
    <w:p w14:paraId="38F41EBA" w14:textId="084BA3E9" w:rsidR="00C265F6" w:rsidRDefault="00C265F6" w:rsidP="00C265F6">
      <w:pPr>
        <w:rPr>
          <w:lang w:val="es-ES"/>
        </w:rPr>
      </w:pPr>
    </w:p>
    <w:p w14:paraId="77E1BD1F" w14:textId="77777777" w:rsidR="000F30A6" w:rsidRPr="000F30A6" w:rsidRDefault="000F30A6" w:rsidP="000F30A6">
      <w:pPr>
        <w:numPr>
          <w:ilvl w:val="0"/>
          <w:numId w:val="8"/>
        </w:numPr>
      </w:pPr>
      <w:r w:rsidRPr="000F30A6">
        <w:rPr>
          <w:b/>
          <w:bCs/>
        </w:rPr>
        <w:t>Indicador de acarreo (CF</w:t>
      </w:r>
      <w:proofErr w:type="gramStart"/>
      <w:r w:rsidRPr="000F30A6">
        <w:rPr>
          <w:b/>
          <w:bCs/>
        </w:rPr>
        <w:t>)</w:t>
      </w:r>
      <w:r w:rsidRPr="000F30A6">
        <w:t> :</w:t>
      </w:r>
      <w:proofErr w:type="gramEnd"/>
      <w:r w:rsidRPr="000F30A6">
        <w:t xml:space="preserve"> este indicador se establece en </w:t>
      </w:r>
      <w:r w:rsidRPr="000F30A6">
        <w:rPr>
          <w:b/>
          <w:bCs/>
        </w:rPr>
        <w:t>1</w:t>
      </w:r>
      <w:r w:rsidRPr="000F30A6">
        <w:t> cuando hay un </w:t>
      </w:r>
      <w:r w:rsidRPr="000F30A6">
        <w:rPr>
          <w:b/>
          <w:bCs/>
        </w:rPr>
        <w:t>desbordamiento sin firmar</w:t>
      </w:r>
      <w:r w:rsidRPr="000F30A6">
        <w:t> . Por ejemplo, cuando agrega los bytes </w:t>
      </w:r>
      <w:r w:rsidRPr="000F30A6">
        <w:rPr>
          <w:b/>
          <w:bCs/>
        </w:rPr>
        <w:t>255 + 1</w:t>
      </w:r>
      <w:r w:rsidRPr="000F30A6">
        <w:t> (el resultado no está en el rango 0...255). Cuando no hay desbordamiento, este indicador se establece en </w:t>
      </w:r>
      <w:proofErr w:type="gramStart"/>
      <w:r w:rsidRPr="000F30A6">
        <w:rPr>
          <w:b/>
          <w:bCs/>
        </w:rPr>
        <w:t>0</w:t>
      </w:r>
      <w:r w:rsidRPr="000F30A6">
        <w:t> .</w:t>
      </w:r>
      <w:proofErr w:type="gramEnd"/>
    </w:p>
    <w:p w14:paraId="2A214A92" w14:textId="77777777" w:rsidR="000F30A6" w:rsidRPr="000F30A6" w:rsidRDefault="000F30A6" w:rsidP="000F30A6">
      <w:pPr>
        <w:numPr>
          <w:ilvl w:val="0"/>
          <w:numId w:val="8"/>
        </w:numPr>
      </w:pPr>
      <w:r w:rsidRPr="000F30A6">
        <w:rPr>
          <w:b/>
          <w:bCs/>
        </w:rPr>
        <w:t>Indicador cero (ZF</w:t>
      </w:r>
      <w:proofErr w:type="gramStart"/>
      <w:r w:rsidRPr="000F30A6">
        <w:rPr>
          <w:b/>
          <w:bCs/>
        </w:rPr>
        <w:t>)</w:t>
      </w:r>
      <w:r w:rsidRPr="000F30A6">
        <w:t> :</w:t>
      </w:r>
      <w:proofErr w:type="gramEnd"/>
      <w:r w:rsidRPr="000F30A6">
        <w:t xml:space="preserve"> se establece en </w:t>
      </w:r>
      <w:r w:rsidRPr="000F30A6">
        <w:rPr>
          <w:b/>
          <w:bCs/>
        </w:rPr>
        <w:t>1</w:t>
      </w:r>
      <w:r w:rsidRPr="000F30A6">
        <w:t> cuando el resultado es </w:t>
      </w:r>
      <w:r w:rsidRPr="000F30A6">
        <w:rPr>
          <w:b/>
          <w:bCs/>
        </w:rPr>
        <w:t>cero</w:t>
      </w:r>
      <w:r w:rsidRPr="000F30A6">
        <w:t> . Para ningún resultado cero, este indicador se establece en </w:t>
      </w:r>
      <w:proofErr w:type="gramStart"/>
      <w:r w:rsidRPr="000F30A6">
        <w:rPr>
          <w:b/>
          <w:bCs/>
        </w:rPr>
        <w:t>0</w:t>
      </w:r>
      <w:r w:rsidRPr="000F30A6">
        <w:t> .</w:t>
      </w:r>
      <w:proofErr w:type="gramEnd"/>
    </w:p>
    <w:p w14:paraId="5A3683B3" w14:textId="77777777" w:rsidR="000F30A6" w:rsidRPr="000F30A6" w:rsidRDefault="000F30A6" w:rsidP="000F30A6">
      <w:pPr>
        <w:numPr>
          <w:ilvl w:val="0"/>
          <w:numId w:val="8"/>
        </w:numPr>
      </w:pPr>
      <w:proofErr w:type="spellStart"/>
      <w:r w:rsidRPr="000F30A6">
        <w:rPr>
          <w:b/>
          <w:bCs/>
        </w:rPr>
        <w:t>Sign</w:t>
      </w:r>
      <w:proofErr w:type="spellEnd"/>
      <w:r w:rsidRPr="000F30A6">
        <w:rPr>
          <w:b/>
          <w:bCs/>
        </w:rPr>
        <w:t xml:space="preserve"> </w:t>
      </w:r>
      <w:proofErr w:type="spellStart"/>
      <w:r w:rsidRPr="000F30A6">
        <w:rPr>
          <w:b/>
          <w:bCs/>
        </w:rPr>
        <w:t>Flag</w:t>
      </w:r>
      <w:proofErr w:type="spellEnd"/>
      <w:r w:rsidRPr="000F30A6">
        <w:rPr>
          <w:b/>
          <w:bCs/>
        </w:rPr>
        <w:t xml:space="preserve"> (SF</w:t>
      </w:r>
      <w:proofErr w:type="gramStart"/>
      <w:r w:rsidRPr="000F30A6">
        <w:rPr>
          <w:b/>
          <w:bCs/>
        </w:rPr>
        <w:t>)</w:t>
      </w:r>
      <w:r w:rsidRPr="000F30A6">
        <w:t> :</w:t>
      </w:r>
      <w:proofErr w:type="gramEnd"/>
      <w:r w:rsidRPr="000F30A6">
        <w:t xml:space="preserve"> se establece en </w:t>
      </w:r>
      <w:r w:rsidRPr="000F30A6">
        <w:rPr>
          <w:b/>
          <w:bCs/>
        </w:rPr>
        <w:t>1</w:t>
      </w:r>
      <w:r w:rsidRPr="000F30A6">
        <w:t> cuando el resultado es </w:t>
      </w:r>
      <w:r w:rsidRPr="000F30A6">
        <w:rPr>
          <w:b/>
          <w:bCs/>
        </w:rPr>
        <w:t>negativo</w:t>
      </w:r>
      <w:r w:rsidRPr="000F30A6">
        <w:t> . Cuando el resultado es </w:t>
      </w:r>
      <w:proofErr w:type="gramStart"/>
      <w:r w:rsidRPr="000F30A6">
        <w:rPr>
          <w:b/>
          <w:bCs/>
        </w:rPr>
        <w:t>positivo</w:t>
      </w:r>
      <w:r w:rsidRPr="000F30A6">
        <w:t> ,</w:t>
      </w:r>
      <w:proofErr w:type="gramEnd"/>
      <w:r w:rsidRPr="000F30A6">
        <w:t xml:space="preserve"> se establece en </w:t>
      </w:r>
      <w:r w:rsidRPr="000F30A6">
        <w:rPr>
          <w:b/>
          <w:bCs/>
        </w:rPr>
        <w:t>0</w:t>
      </w:r>
      <w:r w:rsidRPr="000F30A6">
        <w:t> . En realidad, esta bandera toma el valor del bit más significativo.</w:t>
      </w:r>
    </w:p>
    <w:p w14:paraId="786760DC" w14:textId="77777777" w:rsidR="000F30A6" w:rsidRPr="000F30A6" w:rsidRDefault="000F30A6" w:rsidP="000F30A6">
      <w:pPr>
        <w:numPr>
          <w:ilvl w:val="0"/>
          <w:numId w:val="8"/>
        </w:numPr>
      </w:pPr>
      <w:r w:rsidRPr="000F30A6">
        <w:rPr>
          <w:b/>
          <w:bCs/>
        </w:rPr>
        <w:t>Indicador de desbordamiento (OF</w:t>
      </w:r>
      <w:proofErr w:type="gramStart"/>
      <w:r w:rsidRPr="000F30A6">
        <w:rPr>
          <w:b/>
          <w:bCs/>
        </w:rPr>
        <w:t>)</w:t>
      </w:r>
      <w:r w:rsidRPr="000F30A6">
        <w:t> :</w:t>
      </w:r>
      <w:proofErr w:type="gramEnd"/>
      <w:r w:rsidRPr="000F30A6">
        <w:t xml:space="preserve"> se establece en </w:t>
      </w:r>
      <w:r w:rsidRPr="000F30A6">
        <w:rPr>
          <w:b/>
          <w:bCs/>
        </w:rPr>
        <w:t>1</w:t>
      </w:r>
      <w:r w:rsidRPr="000F30A6">
        <w:t> cuando hay un </w:t>
      </w:r>
      <w:r w:rsidRPr="000F30A6">
        <w:rPr>
          <w:b/>
          <w:bCs/>
        </w:rPr>
        <w:t>desbordamiento firmado</w:t>
      </w:r>
      <w:r w:rsidRPr="000F30A6">
        <w:t> . Por ejemplo, cuando agrega los bytes </w:t>
      </w:r>
      <w:r w:rsidRPr="000F30A6">
        <w:rPr>
          <w:b/>
          <w:bCs/>
        </w:rPr>
        <w:t>100 + 50</w:t>
      </w:r>
      <w:r w:rsidRPr="000F30A6">
        <w:t> (el resultado no está en el rango -128...127).</w:t>
      </w:r>
    </w:p>
    <w:p w14:paraId="30FBDB46" w14:textId="77777777" w:rsidR="000F30A6" w:rsidRPr="000F30A6" w:rsidRDefault="000F30A6" w:rsidP="000F30A6">
      <w:pPr>
        <w:numPr>
          <w:ilvl w:val="0"/>
          <w:numId w:val="8"/>
        </w:numPr>
      </w:pPr>
      <w:r w:rsidRPr="000F30A6">
        <w:rPr>
          <w:b/>
          <w:bCs/>
        </w:rPr>
        <w:t>Indicador de paridad (PF</w:t>
      </w:r>
      <w:proofErr w:type="gramStart"/>
      <w:r w:rsidRPr="000F30A6">
        <w:rPr>
          <w:b/>
          <w:bCs/>
        </w:rPr>
        <w:t>)</w:t>
      </w:r>
      <w:r w:rsidRPr="000F30A6">
        <w:t> :</w:t>
      </w:r>
      <w:proofErr w:type="gramEnd"/>
      <w:r w:rsidRPr="000F30A6">
        <w:t xml:space="preserve"> este indicador se establece en </w:t>
      </w:r>
      <w:r w:rsidRPr="000F30A6">
        <w:rPr>
          <w:b/>
          <w:bCs/>
        </w:rPr>
        <w:t>1</w:t>
      </w:r>
      <w:r w:rsidRPr="000F30A6">
        <w:t> cuando hay un número par de bits en el resultado y en </w:t>
      </w:r>
      <w:r w:rsidRPr="000F30A6">
        <w:rPr>
          <w:b/>
          <w:bCs/>
        </w:rPr>
        <w:t>0</w:t>
      </w:r>
      <w:r w:rsidRPr="000F30A6">
        <w:t> cuando hay un número impar de bits. Incluso si el resultado es una palabra, ¡solo se analizan 8 bits bajos!</w:t>
      </w:r>
    </w:p>
    <w:p w14:paraId="4917CFF1" w14:textId="77777777" w:rsidR="000F30A6" w:rsidRPr="000F30A6" w:rsidRDefault="000F30A6" w:rsidP="000F30A6">
      <w:pPr>
        <w:numPr>
          <w:ilvl w:val="0"/>
          <w:numId w:val="8"/>
        </w:numPr>
      </w:pPr>
      <w:r w:rsidRPr="000F30A6">
        <w:rPr>
          <w:b/>
          <w:bCs/>
        </w:rPr>
        <w:t>Indicador auxiliar (AF</w:t>
      </w:r>
      <w:proofErr w:type="gramStart"/>
      <w:r w:rsidRPr="000F30A6">
        <w:rPr>
          <w:b/>
          <w:bCs/>
        </w:rPr>
        <w:t>)</w:t>
      </w:r>
      <w:r w:rsidRPr="000F30A6">
        <w:t> :</w:t>
      </w:r>
      <w:proofErr w:type="gramEnd"/>
      <w:r w:rsidRPr="000F30A6">
        <w:t xml:space="preserve"> se establece en </w:t>
      </w:r>
      <w:r w:rsidRPr="000F30A6">
        <w:rPr>
          <w:b/>
          <w:bCs/>
        </w:rPr>
        <w:t>1</w:t>
      </w:r>
      <w:r w:rsidRPr="000F30A6">
        <w:t> cuando hay un </w:t>
      </w:r>
      <w:r w:rsidRPr="000F30A6">
        <w:rPr>
          <w:b/>
          <w:bCs/>
        </w:rPr>
        <w:t>desbordamiento sin firmar</w:t>
      </w:r>
      <w:r w:rsidRPr="000F30A6">
        <w:t xml:space="preserve"> para un </w:t>
      </w:r>
      <w:proofErr w:type="spellStart"/>
      <w:r w:rsidRPr="000F30A6">
        <w:t>nibble</w:t>
      </w:r>
      <w:proofErr w:type="spellEnd"/>
      <w:r w:rsidRPr="000F30A6">
        <w:t xml:space="preserve"> bajo (4 bits).</w:t>
      </w:r>
    </w:p>
    <w:p w14:paraId="31911D47" w14:textId="77777777" w:rsidR="000F30A6" w:rsidRPr="000F30A6" w:rsidRDefault="000F30A6" w:rsidP="000F30A6">
      <w:pPr>
        <w:numPr>
          <w:ilvl w:val="0"/>
          <w:numId w:val="8"/>
        </w:numPr>
      </w:pPr>
      <w:r w:rsidRPr="000F30A6">
        <w:rPr>
          <w:b/>
          <w:bCs/>
        </w:rPr>
        <w:t>Indicador de habilitación de interrupción (IF</w:t>
      </w:r>
      <w:proofErr w:type="gramStart"/>
      <w:r w:rsidRPr="000F30A6">
        <w:rPr>
          <w:b/>
          <w:bCs/>
        </w:rPr>
        <w:t>)</w:t>
      </w:r>
      <w:r w:rsidRPr="000F30A6">
        <w:t> :</w:t>
      </w:r>
      <w:proofErr w:type="gramEnd"/>
      <w:r w:rsidRPr="000F30A6">
        <w:t xml:space="preserve"> cuando este indicador se establece en </w:t>
      </w:r>
      <w:r w:rsidRPr="000F30A6">
        <w:rPr>
          <w:b/>
          <w:bCs/>
        </w:rPr>
        <w:t>1</w:t>
      </w:r>
      <w:r w:rsidRPr="000F30A6">
        <w:t> , la CPU reacciona a las interrupciones de dispositivos externos.</w:t>
      </w:r>
    </w:p>
    <w:p w14:paraId="271D06A2" w14:textId="77777777" w:rsidR="000F30A6" w:rsidRPr="000F30A6" w:rsidRDefault="000F30A6" w:rsidP="000F30A6">
      <w:pPr>
        <w:numPr>
          <w:ilvl w:val="0"/>
          <w:numId w:val="8"/>
        </w:numPr>
      </w:pPr>
      <w:r w:rsidRPr="000F30A6">
        <w:rPr>
          <w:b/>
          <w:bCs/>
        </w:rPr>
        <w:t>Indicador de dirección (DF</w:t>
      </w:r>
      <w:proofErr w:type="gramStart"/>
      <w:r w:rsidRPr="000F30A6">
        <w:rPr>
          <w:b/>
          <w:bCs/>
        </w:rPr>
        <w:t>)</w:t>
      </w:r>
      <w:r w:rsidRPr="000F30A6">
        <w:t> :</w:t>
      </w:r>
      <w:proofErr w:type="gramEnd"/>
      <w:r w:rsidRPr="000F30A6">
        <w:t xml:space="preserve"> este indicador es utilizado por algunas instrucciones para procesar cadenas de datos, cuando este indicador se establece en </w:t>
      </w:r>
      <w:r w:rsidRPr="000F30A6">
        <w:rPr>
          <w:b/>
          <w:bCs/>
        </w:rPr>
        <w:t>0</w:t>
      </w:r>
      <w:r w:rsidRPr="000F30A6">
        <w:t> , el procesamiento se realiza hacia adelante, cuando este indicador se establece en </w:t>
      </w:r>
      <w:r w:rsidRPr="000F30A6">
        <w:rPr>
          <w:b/>
          <w:bCs/>
        </w:rPr>
        <w:t>1</w:t>
      </w:r>
      <w:r w:rsidRPr="000F30A6">
        <w:t> , el procesamiento se realiza hacia atrás.</w:t>
      </w:r>
    </w:p>
    <w:p w14:paraId="58DBC90E" w14:textId="067CFA69" w:rsidR="00C265F6" w:rsidRDefault="00C265F6" w:rsidP="00C265F6"/>
    <w:p w14:paraId="039F3EA1" w14:textId="0F32479C" w:rsidR="000F30A6" w:rsidRDefault="000F30A6" w:rsidP="00C265F6"/>
    <w:p w14:paraId="16F1EA17" w14:textId="59AE3398" w:rsidR="000F30A6" w:rsidRDefault="000F30A6" w:rsidP="00C265F6"/>
    <w:p w14:paraId="0AFE33C0" w14:textId="551404F2" w:rsidR="000F30A6" w:rsidRDefault="000F30A6" w:rsidP="00C265F6"/>
    <w:p w14:paraId="7C0E9A97" w14:textId="574D9B86" w:rsidR="000F30A6" w:rsidRDefault="000F30A6" w:rsidP="00C265F6"/>
    <w:p w14:paraId="57544982" w14:textId="5794D44C" w:rsidR="000F30A6" w:rsidRDefault="000F30A6" w:rsidP="00C265F6"/>
    <w:p w14:paraId="03A139CF" w14:textId="5B3377A4" w:rsidR="000F30A6" w:rsidRDefault="000F30A6" w:rsidP="00C265F6"/>
    <w:p w14:paraId="0D0AF739" w14:textId="48DC487E" w:rsidR="007D22D1" w:rsidRDefault="007D22D1" w:rsidP="00D647E7">
      <w:pPr>
        <w:spacing w:after="0"/>
        <w:rPr>
          <w:lang w:val="es-ES"/>
        </w:rPr>
      </w:pPr>
    </w:p>
    <w:p w14:paraId="45D5D96C" w14:textId="20F23DEF" w:rsidR="00556268" w:rsidRDefault="00556268" w:rsidP="00D647E7">
      <w:pPr>
        <w:spacing w:after="0"/>
        <w:rPr>
          <w:lang w:val="es-ES"/>
        </w:rPr>
      </w:pPr>
    </w:p>
    <w:p w14:paraId="083EAAAE" w14:textId="6726992B" w:rsidR="00556268" w:rsidRDefault="00556268" w:rsidP="00D647E7">
      <w:pPr>
        <w:spacing w:after="0"/>
        <w:rPr>
          <w:lang w:val="es-ES"/>
        </w:rPr>
      </w:pPr>
    </w:p>
    <w:p w14:paraId="4ECEFD28" w14:textId="77777777" w:rsidR="00556268" w:rsidRDefault="00556268" w:rsidP="00D647E7">
      <w:pPr>
        <w:spacing w:after="0"/>
        <w:rPr>
          <w:lang w:val="es-ES"/>
        </w:rPr>
      </w:pPr>
    </w:p>
    <w:p w14:paraId="5BF2DB48" w14:textId="38A61CDD" w:rsidR="00556268" w:rsidRDefault="00556268" w:rsidP="00184126">
      <w:pPr>
        <w:pStyle w:val="Ttulo1"/>
      </w:pPr>
      <w:bookmarkStart w:id="3" w:name="_Toc116657067"/>
      <w:r>
        <w:t xml:space="preserve">3. </w:t>
      </w:r>
      <w:r w:rsidR="000F30A6">
        <w:t>Saltos condicionales</w:t>
      </w:r>
      <w:bookmarkEnd w:id="3"/>
    </w:p>
    <w:p w14:paraId="0ED3449B" w14:textId="77777777" w:rsidR="00556268" w:rsidRDefault="00556268" w:rsidP="00556268">
      <w:pPr>
        <w:spacing w:after="0"/>
        <w:rPr>
          <w:lang w:val="es-ES"/>
        </w:rPr>
      </w:pPr>
    </w:p>
    <w:p w14:paraId="7EEB51CD" w14:textId="77777777" w:rsidR="000F30A6" w:rsidRPr="000F30A6" w:rsidRDefault="000F30A6" w:rsidP="000F30A6">
      <w:pPr>
        <w:spacing w:after="0"/>
      </w:pPr>
      <w:r w:rsidRPr="000F30A6">
        <w:rPr>
          <w:b/>
          <w:bCs/>
        </w:rPr>
        <w:t>salto condicional</w:t>
      </w:r>
    </w:p>
    <w:p w14:paraId="24AE24DA" w14:textId="77777777" w:rsidR="000F30A6" w:rsidRPr="000F30A6" w:rsidRDefault="000F30A6" w:rsidP="000F30A6">
      <w:pPr>
        <w:spacing w:after="0"/>
      </w:pPr>
      <w:r w:rsidRPr="000F30A6">
        <w:t>Esto se realiza mediante un conjunto de instrucciones de salto j&lt;condición&gt; dependiendo de la condición. Las instrucciones condicionales transfieren el control rompiendo el flujo secuencial y lo hacen cambiando el valor de compensación en IP.</w:t>
      </w:r>
    </w:p>
    <w:p w14:paraId="35EE0928" w14:textId="10C6FFD7" w:rsidR="007D22D1" w:rsidRDefault="007D22D1" w:rsidP="00D647E7">
      <w:pPr>
        <w:spacing w:after="0"/>
      </w:pPr>
    </w:p>
    <w:p w14:paraId="10A02FC4" w14:textId="77777777" w:rsidR="00567D67" w:rsidRPr="00567D67" w:rsidRDefault="00567D67" w:rsidP="00567D67">
      <w:pPr>
        <w:spacing w:after="0"/>
      </w:pPr>
      <w:r w:rsidRPr="00567D67">
        <w:rPr>
          <w:rFonts w:hint="cs"/>
        </w:rPr>
        <w:t>Salto condicional</w:t>
      </w:r>
    </w:p>
    <w:p w14:paraId="6C5539D5" w14:textId="77777777" w:rsidR="00567D67" w:rsidRPr="00567D67" w:rsidRDefault="00567D67" w:rsidP="00567D67">
      <w:pPr>
        <w:spacing w:after="0"/>
      </w:pPr>
      <w:r w:rsidRPr="00567D67">
        <w:t>Si se cumple alguna condición específica en el salto condicional, el flujo de control se transfiere a una instrucción de destino. Existen numerosas instrucciones de salto condicional según la condición y los datos.</w:t>
      </w:r>
    </w:p>
    <w:p w14:paraId="1C989319" w14:textId="77777777" w:rsidR="00567D67" w:rsidRPr="00567D67" w:rsidRDefault="00567D67" w:rsidP="00567D67">
      <w:pPr>
        <w:spacing w:after="0"/>
      </w:pPr>
      <w:r w:rsidRPr="00567D67">
        <w:t>Las siguientes son las instrucciones de salto condicional utilizadas en datos firmados utilizados para operaciones aritméticas:</w:t>
      </w:r>
    </w:p>
    <w:tbl>
      <w:tblPr>
        <w:tblW w:w="9608" w:type="dxa"/>
        <w:tblCellMar>
          <w:top w:w="15" w:type="dxa"/>
          <w:left w:w="15" w:type="dxa"/>
          <w:bottom w:w="15" w:type="dxa"/>
          <w:right w:w="15" w:type="dxa"/>
        </w:tblCellMar>
        <w:tblLook w:val="04A0" w:firstRow="1" w:lastRow="0" w:firstColumn="1" w:lastColumn="0" w:noHBand="0" w:noVBand="1"/>
      </w:tblPr>
      <w:tblGrid>
        <w:gridCol w:w="1833"/>
        <w:gridCol w:w="4880"/>
        <w:gridCol w:w="2895"/>
      </w:tblGrid>
      <w:tr w:rsidR="00567D67" w:rsidRPr="00567D67" w14:paraId="10E03D21"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222426"/>
            <w:tcMar>
              <w:top w:w="120" w:type="dxa"/>
              <w:left w:w="120" w:type="dxa"/>
              <w:bottom w:w="120" w:type="dxa"/>
              <w:right w:w="120" w:type="dxa"/>
            </w:tcMar>
            <w:hideMark/>
          </w:tcPr>
          <w:p w14:paraId="244FDD28" w14:textId="77777777" w:rsidR="00567D67" w:rsidRPr="00567D67" w:rsidRDefault="00567D67" w:rsidP="00567D67">
            <w:pPr>
              <w:spacing w:after="0"/>
              <w:rPr>
                <w:b/>
                <w:bCs/>
              </w:rPr>
            </w:pPr>
            <w:r w:rsidRPr="00567D67">
              <w:rPr>
                <w:b/>
                <w:bCs/>
              </w:rPr>
              <w:t>Instrucción</w:t>
            </w:r>
          </w:p>
        </w:tc>
        <w:tc>
          <w:tcPr>
            <w:tcW w:w="0" w:type="auto"/>
            <w:tcBorders>
              <w:top w:val="single" w:sz="6" w:space="0" w:color="3A3E41"/>
              <w:left w:val="single" w:sz="6" w:space="0" w:color="3A3E41"/>
              <w:bottom w:val="single" w:sz="6" w:space="0" w:color="3A3E41"/>
              <w:right w:val="single" w:sz="6" w:space="0" w:color="3A3E41"/>
            </w:tcBorders>
            <w:shd w:val="clear" w:color="auto" w:fill="222426"/>
            <w:tcMar>
              <w:top w:w="120" w:type="dxa"/>
              <w:left w:w="120" w:type="dxa"/>
              <w:bottom w:w="120" w:type="dxa"/>
              <w:right w:w="120" w:type="dxa"/>
            </w:tcMar>
            <w:hideMark/>
          </w:tcPr>
          <w:p w14:paraId="26E40E6A" w14:textId="77777777" w:rsidR="00567D67" w:rsidRPr="00567D67" w:rsidRDefault="00567D67" w:rsidP="00567D67">
            <w:pPr>
              <w:spacing w:after="0"/>
              <w:rPr>
                <w:b/>
                <w:bCs/>
              </w:rPr>
            </w:pPr>
            <w:r w:rsidRPr="00567D67">
              <w:rPr>
                <w:b/>
                <w:bCs/>
              </w:rPr>
              <w:t>Descripción</w:t>
            </w:r>
          </w:p>
        </w:tc>
        <w:tc>
          <w:tcPr>
            <w:tcW w:w="0" w:type="auto"/>
            <w:tcBorders>
              <w:top w:val="single" w:sz="6" w:space="0" w:color="3A3E41"/>
              <w:left w:val="single" w:sz="6" w:space="0" w:color="3A3E41"/>
              <w:bottom w:val="single" w:sz="6" w:space="0" w:color="3A3E41"/>
              <w:right w:val="single" w:sz="6" w:space="0" w:color="3A3E41"/>
            </w:tcBorders>
            <w:shd w:val="clear" w:color="auto" w:fill="222426"/>
            <w:tcMar>
              <w:top w:w="120" w:type="dxa"/>
              <w:left w:w="120" w:type="dxa"/>
              <w:bottom w:w="120" w:type="dxa"/>
              <w:right w:w="120" w:type="dxa"/>
            </w:tcMar>
            <w:hideMark/>
          </w:tcPr>
          <w:p w14:paraId="1609CBE8" w14:textId="77777777" w:rsidR="00567D67" w:rsidRPr="00567D67" w:rsidRDefault="00567D67" w:rsidP="00567D67">
            <w:pPr>
              <w:spacing w:after="0"/>
              <w:rPr>
                <w:b/>
                <w:bCs/>
              </w:rPr>
            </w:pPr>
            <w:r w:rsidRPr="00567D67">
              <w:rPr>
                <w:b/>
                <w:bCs/>
              </w:rPr>
              <w:t>Banderas probadas</w:t>
            </w:r>
          </w:p>
        </w:tc>
      </w:tr>
      <w:tr w:rsidR="00567D67" w:rsidRPr="00567D67" w14:paraId="3A109372"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0595D729" w14:textId="77777777" w:rsidR="00567D67" w:rsidRPr="00567D67" w:rsidRDefault="00567D67" w:rsidP="00567D67">
            <w:pPr>
              <w:spacing w:after="0"/>
            </w:pPr>
            <w:r w:rsidRPr="00567D67">
              <w:t>JE/JZ</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606BEDE6" w14:textId="77777777" w:rsidR="00567D67" w:rsidRPr="00567D67" w:rsidRDefault="00567D67" w:rsidP="00567D67">
            <w:pPr>
              <w:spacing w:after="0"/>
            </w:pPr>
            <w:r w:rsidRPr="00567D67">
              <w:t>Salto Igual o Salto Cero</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27927EA0" w14:textId="77777777" w:rsidR="00567D67" w:rsidRPr="00567D67" w:rsidRDefault="00567D67" w:rsidP="00567D67">
            <w:pPr>
              <w:spacing w:after="0"/>
            </w:pPr>
            <w:r w:rsidRPr="00567D67">
              <w:t>ZF</w:t>
            </w:r>
          </w:p>
        </w:tc>
      </w:tr>
      <w:tr w:rsidR="00567D67" w:rsidRPr="00567D67" w14:paraId="578B313F"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28F555A8" w14:textId="77777777" w:rsidR="00567D67" w:rsidRPr="00567D67" w:rsidRDefault="00567D67" w:rsidP="00567D67">
            <w:pPr>
              <w:spacing w:after="0"/>
            </w:pPr>
            <w:r w:rsidRPr="00567D67">
              <w:t>JNE/JNZ</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66E3CE51" w14:textId="77777777" w:rsidR="00567D67" w:rsidRPr="00567D67" w:rsidRDefault="00567D67" w:rsidP="00567D67">
            <w:pPr>
              <w:spacing w:after="0"/>
            </w:pPr>
            <w:r w:rsidRPr="00567D67">
              <w:t>Salto no igual o salto no cero</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4C6EF3C9" w14:textId="77777777" w:rsidR="00567D67" w:rsidRPr="00567D67" w:rsidRDefault="00567D67" w:rsidP="00567D67">
            <w:pPr>
              <w:spacing w:after="0"/>
            </w:pPr>
            <w:r w:rsidRPr="00567D67">
              <w:t>ZF</w:t>
            </w:r>
          </w:p>
        </w:tc>
      </w:tr>
      <w:tr w:rsidR="00567D67" w:rsidRPr="00567D67" w14:paraId="1CB0E85B"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11ED25D1" w14:textId="77777777" w:rsidR="00567D67" w:rsidRPr="00567D67" w:rsidRDefault="00567D67" w:rsidP="00567D67">
            <w:pPr>
              <w:spacing w:after="0"/>
            </w:pPr>
            <w:r w:rsidRPr="00567D67">
              <w:t>JG/JNLE</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51D073EE" w14:textId="77777777" w:rsidR="00567D67" w:rsidRPr="00567D67" w:rsidRDefault="00567D67" w:rsidP="00567D67">
            <w:pPr>
              <w:spacing w:after="0"/>
            </w:pPr>
            <w:r w:rsidRPr="00567D67">
              <w:t>Salto mayor o salto no menor/igual</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44FC435C" w14:textId="77777777" w:rsidR="00567D67" w:rsidRPr="00567D67" w:rsidRDefault="00567D67" w:rsidP="00567D67">
            <w:pPr>
              <w:spacing w:after="0"/>
            </w:pPr>
            <w:r w:rsidRPr="00567D67">
              <w:t>DE, SF, ZF</w:t>
            </w:r>
          </w:p>
        </w:tc>
      </w:tr>
      <w:tr w:rsidR="00567D67" w:rsidRPr="00567D67" w14:paraId="43388335"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49CEACEC" w14:textId="77777777" w:rsidR="00567D67" w:rsidRPr="00567D67" w:rsidRDefault="00567D67" w:rsidP="00567D67">
            <w:pPr>
              <w:spacing w:after="0"/>
            </w:pPr>
            <w:r w:rsidRPr="00567D67">
              <w:t>JGE/JNL</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18CCA69D" w14:textId="77777777" w:rsidR="00567D67" w:rsidRPr="00567D67" w:rsidRDefault="00567D67" w:rsidP="00567D67">
            <w:pPr>
              <w:spacing w:after="0"/>
            </w:pPr>
            <w:r w:rsidRPr="00567D67">
              <w:t>Salto mayor/igual o salto no menor</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7E209672" w14:textId="77777777" w:rsidR="00567D67" w:rsidRPr="00567D67" w:rsidRDefault="00567D67" w:rsidP="00567D67">
            <w:pPr>
              <w:spacing w:after="0"/>
            </w:pPr>
            <w:r w:rsidRPr="00567D67">
              <w:t>DE, SF</w:t>
            </w:r>
          </w:p>
        </w:tc>
      </w:tr>
      <w:tr w:rsidR="00567D67" w:rsidRPr="00567D67" w14:paraId="2C1126E2"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6A0E6264" w14:textId="77777777" w:rsidR="00567D67" w:rsidRPr="00567D67" w:rsidRDefault="00567D67" w:rsidP="00567D67">
            <w:pPr>
              <w:spacing w:after="0"/>
            </w:pPr>
            <w:r w:rsidRPr="00567D67">
              <w:t>JL/JNGE</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44E183E0" w14:textId="77777777" w:rsidR="00567D67" w:rsidRPr="00567D67" w:rsidRDefault="00567D67" w:rsidP="00567D67">
            <w:pPr>
              <w:spacing w:after="0"/>
            </w:pPr>
            <w:r w:rsidRPr="00567D67">
              <w:t>Saltar menos o saltar no mayor/igual</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1A8CF148" w14:textId="77777777" w:rsidR="00567D67" w:rsidRPr="00567D67" w:rsidRDefault="00567D67" w:rsidP="00567D67">
            <w:pPr>
              <w:spacing w:after="0"/>
            </w:pPr>
            <w:r w:rsidRPr="00567D67">
              <w:t>DE, SF</w:t>
            </w:r>
          </w:p>
        </w:tc>
      </w:tr>
      <w:tr w:rsidR="00567D67" w:rsidRPr="00567D67" w14:paraId="0DA25513"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290D69C5" w14:textId="77777777" w:rsidR="00567D67" w:rsidRPr="00567D67" w:rsidRDefault="00567D67" w:rsidP="00567D67">
            <w:pPr>
              <w:spacing w:after="0"/>
            </w:pPr>
            <w:r w:rsidRPr="00567D67">
              <w:t>JLE/JNG</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029F70DA" w14:textId="77777777" w:rsidR="00567D67" w:rsidRPr="00567D67" w:rsidRDefault="00567D67" w:rsidP="00567D67">
            <w:pPr>
              <w:spacing w:after="0"/>
            </w:pPr>
            <w:r w:rsidRPr="00567D67">
              <w:t>Salto menor/igual o salto no mayor</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39B91D35" w14:textId="77777777" w:rsidR="00567D67" w:rsidRPr="00567D67" w:rsidRDefault="00567D67" w:rsidP="00567D67">
            <w:pPr>
              <w:spacing w:after="0"/>
            </w:pPr>
            <w:r w:rsidRPr="00567D67">
              <w:t>DE, SF, ZF</w:t>
            </w:r>
          </w:p>
        </w:tc>
      </w:tr>
    </w:tbl>
    <w:p w14:paraId="27A663B7" w14:textId="77777777" w:rsidR="00567D67" w:rsidRPr="00567D67" w:rsidRDefault="00567D67" w:rsidP="00567D67">
      <w:pPr>
        <w:spacing w:after="0"/>
      </w:pPr>
      <w:r w:rsidRPr="00567D67">
        <w:t>Las siguientes son las instrucciones de salto condicional utilizadas en datos sin firmar utilizados para operaciones lógicas:</w:t>
      </w:r>
    </w:p>
    <w:tbl>
      <w:tblPr>
        <w:tblW w:w="9608" w:type="dxa"/>
        <w:tblCellMar>
          <w:top w:w="15" w:type="dxa"/>
          <w:left w:w="15" w:type="dxa"/>
          <w:bottom w:w="15" w:type="dxa"/>
          <w:right w:w="15" w:type="dxa"/>
        </w:tblCellMar>
        <w:tblLook w:val="04A0" w:firstRow="1" w:lastRow="0" w:firstColumn="1" w:lastColumn="0" w:noHBand="0" w:noVBand="1"/>
      </w:tblPr>
      <w:tblGrid>
        <w:gridCol w:w="1644"/>
        <w:gridCol w:w="5368"/>
        <w:gridCol w:w="2596"/>
      </w:tblGrid>
      <w:tr w:rsidR="00567D67" w:rsidRPr="00567D67" w14:paraId="12C91B4B"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222426"/>
            <w:tcMar>
              <w:top w:w="120" w:type="dxa"/>
              <w:left w:w="120" w:type="dxa"/>
              <w:bottom w:w="120" w:type="dxa"/>
              <w:right w:w="120" w:type="dxa"/>
            </w:tcMar>
            <w:hideMark/>
          </w:tcPr>
          <w:p w14:paraId="354C2498" w14:textId="77777777" w:rsidR="00567D67" w:rsidRPr="00567D67" w:rsidRDefault="00567D67" w:rsidP="00567D67">
            <w:pPr>
              <w:spacing w:after="0"/>
              <w:rPr>
                <w:b/>
                <w:bCs/>
              </w:rPr>
            </w:pPr>
            <w:r w:rsidRPr="00567D67">
              <w:rPr>
                <w:b/>
                <w:bCs/>
              </w:rPr>
              <w:t>Instrucción</w:t>
            </w:r>
          </w:p>
        </w:tc>
        <w:tc>
          <w:tcPr>
            <w:tcW w:w="0" w:type="auto"/>
            <w:tcBorders>
              <w:top w:val="single" w:sz="6" w:space="0" w:color="3A3E41"/>
              <w:left w:val="single" w:sz="6" w:space="0" w:color="3A3E41"/>
              <w:bottom w:val="single" w:sz="6" w:space="0" w:color="3A3E41"/>
              <w:right w:val="single" w:sz="6" w:space="0" w:color="3A3E41"/>
            </w:tcBorders>
            <w:shd w:val="clear" w:color="auto" w:fill="222426"/>
            <w:tcMar>
              <w:top w:w="120" w:type="dxa"/>
              <w:left w:w="120" w:type="dxa"/>
              <w:bottom w:w="120" w:type="dxa"/>
              <w:right w:w="120" w:type="dxa"/>
            </w:tcMar>
            <w:hideMark/>
          </w:tcPr>
          <w:p w14:paraId="4524AF23" w14:textId="77777777" w:rsidR="00567D67" w:rsidRPr="00567D67" w:rsidRDefault="00567D67" w:rsidP="00567D67">
            <w:pPr>
              <w:spacing w:after="0"/>
              <w:rPr>
                <w:b/>
                <w:bCs/>
              </w:rPr>
            </w:pPr>
            <w:r w:rsidRPr="00567D67">
              <w:rPr>
                <w:b/>
                <w:bCs/>
              </w:rPr>
              <w:t>Descripción</w:t>
            </w:r>
          </w:p>
        </w:tc>
        <w:tc>
          <w:tcPr>
            <w:tcW w:w="0" w:type="auto"/>
            <w:tcBorders>
              <w:top w:val="single" w:sz="6" w:space="0" w:color="3A3E41"/>
              <w:left w:val="single" w:sz="6" w:space="0" w:color="3A3E41"/>
              <w:bottom w:val="single" w:sz="6" w:space="0" w:color="3A3E41"/>
              <w:right w:val="single" w:sz="6" w:space="0" w:color="3A3E41"/>
            </w:tcBorders>
            <w:shd w:val="clear" w:color="auto" w:fill="222426"/>
            <w:tcMar>
              <w:top w:w="120" w:type="dxa"/>
              <w:left w:w="120" w:type="dxa"/>
              <w:bottom w:w="120" w:type="dxa"/>
              <w:right w:w="120" w:type="dxa"/>
            </w:tcMar>
            <w:hideMark/>
          </w:tcPr>
          <w:p w14:paraId="2B5FBC57" w14:textId="77777777" w:rsidR="00567D67" w:rsidRPr="00567D67" w:rsidRDefault="00567D67" w:rsidP="00567D67">
            <w:pPr>
              <w:spacing w:after="0"/>
              <w:rPr>
                <w:b/>
                <w:bCs/>
              </w:rPr>
            </w:pPr>
            <w:r w:rsidRPr="00567D67">
              <w:rPr>
                <w:b/>
                <w:bCs/>
              </w:rPr>
              <w:t>Banderas probadas</w:t>
            </w:r>
          </w:p>
        </w:tc>
      </w:tr>
      <w:tr w:rsidR="00567D67" w:rsidRPr="00567D67" w14:paraId="48E89A82"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4828BCE0" w14:textId="77777777" w:rsidR="00567D67" w:rsidRPr="00567D67" w:rsidRDefault="00567D67" w:rsidP="00567D67">
            <w:pPr>
              <w:spacing w:after="0"/>
            </w:pPr>
            <w:r w:rsidRPr="00567D67">
              <w:t>JE/JZ</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5DE2B2CB" w14:textId="77777777" w:rsidR="00567D67" w:rsidRPr="00567D67" w:rsidRDefault="00567D67" w:rsidP="00567D67">
            <w:pPr>
              <w:spacing w:after="0"/>
            </w:pPr>
            <w:r w:rsidRPr="00567D67">
              <w:t>Salto Igual o Salto Cero</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5CF1F248" w14:textId="77777777" w:rsidR="00567D67" w:rsidRPr="00567D67" w:rsidRDefault="00567D67" w:rsidP="00567D67">
            <w:pPr>
              <w:spacing w:after="0"/>
            </w:pPr>
            <w:r w:rsidRPr="00567D67">
              <w:t>ZF</w:t>
            </w:r>
          </w:p>
        </w:tc>
      </w:tr>
      <w:tr w:rsidR="00567D67" w:rsidRPr="00567D67" w14:paraId="319E5381"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1E7C4BB7" w14:textId="77777777" w:rsidR="00567D67" w:rsidRPr="00567D67" w:rsidRDefault="00567D67" w:rsidP="00567D67">
            <w:pPr>
              <w:spacing w:after="0"/>
            </w:pPr>
            <w:r w:rsidRPr="00567D67">
              <w:t>JNE/JNZ</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217160D5" w14:textId="77777777" w:rsidR="00567D67" w:rsidRPr="00567D67" w:rsidRDefault="00567D67" w:rsidP="00567D67">
            <w:pPr>
              <w:spacing w:after="0"/>
            </w:pPr>
            <w:r w:rsidRPr="00567D67">
              <w:t>Salto no igual o salto no cero</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159C8B72" w14:textId="77777777" w:rsidR="00567D67" w:rsidRPr="00567D67" w:rsidRDefault="00567D67" w:rsidP="00567D67">
            <w:pPr>
              <w:spacing w:after="0"/>
            </w:pPr>
            <w:r w:rsidRPr="00567D67">
              <w:t>ZF</w:t>
            </w:r>
          </w:p>
        </w:tc>
      </w:tr>
      <w:tr w:rsidR="00567D67" w:rsidRPr="00567D67" w14:paraId="235C220A"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21F65375" w14:textId="77777777" w:rsidR="00567D67" w:rsidRPr="00567D67" w:rsidRDefault="00567D67" w:rsidP="00567D67">
            <w:pPr>
              <w:spacing w:after="0"/>
            </w:pPr>
            <w:r w:rsidRPr="00567D67">
              <w:t>JA/JNBE</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01EC6FF2" w14:textId="77777777" w:rsidR="00567D67" w:rsidRPr="00567D67" w:rsidRDefault="00567D67" w:rsidP="00567D67">
            <w:pPr>
              <w:spacing w:after="0"/>
            </w:pPr>
            <w:r w:rsidRPr="00567D67">
              <w:t>Saltar por encima o no por debajo/igual</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668F527B" w14:textId="77777777" w:rsidR="00567D67" w:rsidRPr="00567D67" w:rsidRDefault="00567D67" w:rsidP="00567D67">
            <w:pPr>
              <w:spacing w:after="0"/>
            </w:pPr>
            <w:r w:rsidRPr="00567D67">
              <w:t>CF, ZF</w:t>
            </w:r>
          </w:p>
        </w:tc>
      </w:tr>
      <w:tr w:rsidR="00567D67" w:rsidRPr="00567D67" w14:paraId="7E45ABB9"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20928C96" w14:textId="77777777" w:rsidR="00567D67" w:rsidRPr="00567D67" w:rsidRDefault="00567D67" w:rsidP="00567D67">
            <w:pPr>
              <w:spacing w:after="0"/>
            </w:pPr>
            <w:r w:rsidRPr="00567D67">
              <w:t>JAE/JNB</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31281DC0" w14:textId="77777777" w:rsidR="00567D67" w:rsidRPr="00567D67" w:rsidRDefault="00567D67" w:rsidP="00567D67">
            <w:pPr>
              <w:spacing w:after="0"/>
            </w:pPr>
            <w:r w:rsidRPr="00567D67">
              <w:t>Saltar arriba/igual o no saltar debajo</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6B0A1E9F" w14:textId="77777777" w:rsidR="00567D67" w:rsidRPr="00567D67" w:rsidRDefault="00567D67" w:rsidP="00567D67">
            <w:pPr>
              <w:spacing w:after="0"/>
            </w:pPr>
            <w:r w:rsidRPr="00567D67">
              <w:t>FC</w:t>
            </w:r>
          </w:p>
        </w:tc>
      </w:tr>
      <w:tr w:rsidR="00567D67" w:rsidRPr="00567D67" w14:paraId="2DA66456"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51D9E30C" w14:textId="77777777" w:rsidR="00567D67" w:rsidRPr="00567D67" w:rsidRDefault="00567D67" w:rsidP="00567D67">
            <w:pPr>
              <w:spacing w:after="0"/>
            </w:pPr>
            <w:r w:rsidRPr="00567D67">
              <w:t>JB/JNAE</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2EE83387" w14:textId="77777777" w:rsidR="00567D67" w:rsidRPr="00567D67" w:rsidRDefault="00567D67" w:rsidP="00567D67">
            <w:pPr>
              <w:spacing w:after="0"/>
            </w:pPr>
            <w:r w:rsidRPr="00567D67">
              <w:t>Saltar por debajo o no saltar por encima/igual</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1D0D98AA" w14:textId="77777777" w:rsidR="00567D67" w:rsidRPr="00567D67" w:rsidRDefault="00567D67" w:rsidP="00567D67">
            <w:pPr>
              <w:spacing w:after="0"/>
            </w:pPr>
            <w:r w:rsidRPr="00567D67">
              <w:t>FC</w:t>
            </w:r>
          </w:p>
        </w:tc>
      </w:tr>
      <w:tr w:rsidR="00567D67" w:rsidRPr="00567D67" w14:paraId="6DDE0040"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63640205" w14:textId="77777777" w:rsidR="00567D67" w:rsidRPr="00567D67" w:rsidRDefault="00567D67" w:rsidP="00567D67">
            <w:pPr>
              <w:spacing w:after="0"/>
            </w:pPr>
            <w:r w:rsidRPr="00567D67">
              <w:t>JBE/JNA</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0EAE5E4C" w14:textId="77777777" w:rsidR="00567D67" w:rsidRPr="00567D67" w:rsidRDefault="00567D67" w:rsidP="00567D67">
            <w:pPr>
              <w:spacing w:after="0"/>
            </w:pPr>
            <w:r w:rsidRPr="00567D67">
              <w:t>Saltar por debajo/igual o no saltar por encima</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52645357" w14:textId="77777777" w:rsidR="00567D67" w:rsidRPr="00567D67" w:rsidRDefault="00567D67" w:rsidP="00567D67">
            <w:pPr>
              <w:spacing w:after="0"/>
            </w:pPr>
            <w:r w:rsidRPr="00567D67">
              <w:t>FA, CF</w:t>
            </w:r>
          </w:p>
        </w:tc>
      </w:tr>
    </w:tbl>
    <w:p w14:paraId="78BC9AAC" w14:textId="77777777" w:rsidR="00567D67" w:rsidRPr="00567D67" w:rsidRDefault="00567D67" w:rsidP="00567D67">
      <w:pPr>
        <w:spacing w:after="0"/>
      </w:pPr>
      <w:r w:rsidRPr="00567D67">
        <w:t>Las siguientes instrucciones de salto condicional tienen usos especiales y verifican el valor de las banderas:</w:t>
      </w:r>
    </w:p>
    <w:tbl>
      <w:tblPr>
        <w:tblW w:w="9608" w:type="dxa"/>
        <w:tblCellMar>
          <w:top w:w="15" w:type="dxa"/>
          <w:left w:w="15" w:type="dxa"/>
          <w:bottom w:w="15" w:type="dxa"/>
          <w:right w:w="15" w:type="dxa"/>
        </w:tblCellMar>
        <w:tblLook w:val="04A0" w:firstRow="1" w:lastRow="0" w:firstColumn="1" w:lastColumn="0" w:noHBand="0" w:noVBand="1"/>
      </w:tblPr>
      <w:tblGrid>
        <w:gridCol w:w="1758"/>
        <w:gridCol w:w="5072"/>
        <w:gridCol w:w="2778"/>
      </w:tblGrid>
      <w:tr w:rsidR="00567D67" w:rsidRPr="00567D67" w14:paraId="2DA1B770"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222426"/>
            <w:tcMar>
              <w:top w:w="120" w:type="dxa"/>
              <w:left w:w="120" w:type="dxa"/>
              <w:bottom w:w="120" w:type="dxa"/>
              <w:right w:w="120" w:type="dxa"/>
            </w:tcMar>
            <w:hideMark/>
          </w:tcPr>
          <w:p w14:paraId="7686A966" w14:textId="77777777" w:rsidR="00567D67" w:rsidRPr="00567D67" w:rsidRDefault="00567D67" w:rsidP="00567D67">
            <w:pPr>
              <w:spacing w:after="0"/>
              <w:rPr>
                <w:b/>
                <w:bCs/>
              </w:rPr>
            </w:pPr>
            <w:r w:rsidRPr="00567D67">
              <w:rPr>
                <w:b/>
                <w:bCs/>
              </w:rPr>
              <w:lastRenderedPageBreak/>
              <w:t>Instrucción</w:t>
            </w:r>
          </w:p>
        </w:tc>
        <w:tc>
          <w:tcPr>
            <w:tcW w:w="0" w:type="auto"/>
            <w:tcBorders>
              <w:top w:val="single" w:sz="6" w:space="0" w:color="3A3E41"/>
              <w:left w:val="single" w:sz="6" w:space="0" w:color="3A3E41"/>
              <w:bottom w:val="single" w:sz="6" w:space="0" w:color="3A3E41"/>
              <w:right w:val="single" w:sz="6" w:space="0" w:color="3A3E41"/>
            </w:tcBorders>
            <w:shd w:val="clear" w:color="auto" w:fill="222426"/>
            <w:tcMar>
              <w:top w:w="120" w:type="dxa"/>
              <w:left w:w="120" w:type="dxa"/>
              <w:bottom w:w="120" w:type="dxa"/>
              <w:right w:w="120" w:type="dxa"/>
            </w:tcMar>
            <w:hideMark/>
          </w:tcPr>
          <w:p w14:paraId="271DA412" w14:textId="77777777" w:rsidR="00567D67" w:rsidRPr="00567D67" w:rsidRDefault="00567D67" w:rsidP="00567D67">
            <w:pPr>
              <w:spacing w:after="0"/>
              <w:rPr>
                <w:b/>
                <w:bCs/>
              </w:rPr>
            </w:pPr>
            <w:r w:rsidRPr="00567D67">
              <w:rPr>
                <w:b/>
                <w:bCs/>
              </w:rPr>
              <w:t>Descripción</w:t>
            </w:r>
          </w:p>
        </w:tc>
        <w:tc>
          <w:tcPr>
            <w:tcW w:w="0" w:type="auto"/>
            <w:tcBorders>
              <w:top w:val="single" w:sz="6" w:space="0" w:color="3A3E41"/>
              <w:left w:val="single" w:sz="6" w:space="0" w:color="3A3E41"/>
              <w:bottom w:val="single" w:sz="6" w:space="0" w:color="3A3E41"/>
              <w:right w:val="single" w:sz="6" w:space="0" w:color="3A3E41"/>
            </w:tcBorders>
            <w:shd w:val="clear" w:color="auto" w:fill="222426"/>
            <w:tcMar>
              <w:top w:w="120" w:type="dxa"/>
              <w:left w:w="120" w:type="dxa"/>
              <w:bottom w:w="120" w:type="dxa"/>
              <w:right w:w="120" w:type="dxa"/>
            </w:tcMar>
            <w:hideMark/>
          </w:tcPr>
          <w:p w14:paraId="372BFD50" w14:textId="77777777" w:rsidR="00567D67" w:rsidRPr="00567D67" w:rsidRDefault="00567D67" w:rsidP="00567D67">
            <w:pPr>
              <w:spacing w:after="0"/>
              <w:rPr>
                <w:b/>
                <w:bCs/>
              </w:rPr>
            </w:pPr>
            <w:r w:rsidRPr="00567D67">
              <w:rPr>
                <w:b/>
                <w:bCs/>
              </w:rPr>
              <w:t>Banderas probadas</w:t>
            </w:r>
          </w:p>
        </w:tc>
      </w:tr>
      <w:tr w:rsidR="00567D67" w:rsidRPr="00567D67" w14:paraId="20F8DA98"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30070134" w14:textId="77777777" w:rsidR="00567D67" w:rsidRPr="00567D67" w:rsidRDefault="00567D67" w:rsidP="00567D67">
            <w:pPr>
              <w:spacing w:after="0"/>
            </w:pPr>
            <w:r w:rsidRPr="00567D67">
              <w:t>JXCZ</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17C6069A" w14:textId="77777777" w:rsidR="00567D67" w:rsidRPr="00567D67" w:rsidRDefault="00567D67" w:rsidP="00567D67">
            <w:pPr>
              <w:spacing w:after="0"/>
            </w:pPr>
            <w:r w:rsidRPr="00567D67">
              <w:t>Saltar si CX es cero</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22F80C34" w14:textId="77777777" w:rsidR="00567D67" w:rsidRPr="00567D67" w:rsidRDefault="00567D67" w:rsidP="00567D67">
            <w:pPr>
              <w:spacing w:after="0"/>
            </w:pPr>
            <w:r w:rsidRPr="00567D67">
              <w:t>ninguna</w:t>
            </w:r>
          </w:p>
        </w:tc>
      </w:tr>
      <w:tr w:rsidR="00567D67" w:rsidRPr="00567D67" w14:paraId="09FCEDA0"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05E6B970" w14:textId="77777777" w:rsidR="00567D67" w:rsidRPr="00567D67" w:rsidRDefault="00567D67" w:rsidP="00567D67">
            <w:pPr>
              <w:spacing w:after="0"/>
            </w:pPr>
            <w:r w:rsidRPr="00567D67">
              <w:t>JC</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7F64A459" w14:textId="77777777" w:rsidR="00567D67" w:rsidRPr="00567D67" w:rsidRDefault="00567D67" w:rsidP="00567D67">
            <w:pPr>
              <w:spacing w:after="0"/>
            </w:pPr>
            <w:r w:rsidRPr="00567D67">
              <w:t>Saltar si llevar</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5301E00B" w14:textId="77777777" w:rsidR="00567D67" w:rsidRPr="00567D67" w:rsidRDefault="00567D67" w:rsidP="00567D67">
            <w:pPr>
              <w:spacing w:after="0"/>
            </w:pPr>
            <w:r w:rsidRPr="00567D67">
              <w:t>FC</w:t>
            </w:r>
          </w:p>
        </w:tc>
      </w:tr>
      <w:tr w:rsidR="00567D67" w:rsidRPr="00567D67" w14:paraId="3F30F24E"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4734CE9E" w14:textId="77777777" w:rsidR="00567D67" w:rsidRPr="00567D67" w:rsidRDefault="00567D67" w:rsidP="00567D67">
            <w:pPr>
              <w:spacing w:after="0"/>
            </w:pPr>
            <w:r w:rsidRPr="00567D67">
              <w:t>JNC</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4FE765C7" w14:textId="77777777" w:rsidR="00567D67" w:rsidRPr="00567D67" w:rsidRDefault="00567D67" w:rsidP="00567D67">
            <w:pPr>
              <w:spacing w:after="0"/>
            </w:pPr>
            <w:r w:rsidRPr="00567D67">
              <w:t>Saltar si no llevar</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7B387016" w14:textId="77777777" w:rsidR="00567D67" w:rsidRPr="00567D67" w:rsidRDefault="00567D67" w:rsidP="00567D67">
            <w:pPr>
              <w:spacing w:after="0"/>
            </w:pPr>
            <w:r w:rsidRPr="00567D67">
              <w:t>FC</w:t>
            </w:r>
          </w:p>
        </w:tc>
      </w:tr>
      <w:tr w:rsidR="00567D67" w:rsidRPr="00567D67" w14:paraId="54679503"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53CC6CFB" w14:textId="77777777" w:rsidR="00567D67" w:rsidRPr="00567D67" w:rsidRDefault="00567D67" w:rsidP="00567D67">
            <w:pPr>
              <w:spacing w:after="0"/>
            </w:pPr>
            <w:r w:rsidRPr="00567D67">
              <w:t>JO</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647DC06F" w14:textId="77777777" w:rsidR="00567D67" w:rsidRPr="00567D67" w:rsidRDefault="00567D67" w:rsidP="00567D67">
            <w:pPr>
              <w:spacing w:after="0"/>
            </w:pPr>
            <w:r w:rsidRPr="00567D67">
              <w:t>Saltar si se desborda</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474C47B4" w14:textId="77777777" w:rsidR="00567D67" w:rsidRPr="00567D67" w:rsidRDefault="00567D67" w:rsidP="00567D67">
            <w:pPr>
              <w:spacing w:after="0"/>
            </w:pPr>
            <w:r w:rsidRPr="00567D67">
              <w:t>DE</w:t>
            </w:r>
          </w:p>
        </w:tc>
      </w:tr>
      <w:tr w:rsidR="00567D67" w:rsidRPr="00567D67" w14:paraId="772EBF7A"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24CC7F04" w14:textId="77777777" w:rsidR="00567D67" w:rsidRPr="00567D67" w:rsidRDefault="00567D67" w:rsidP="00567D67">
            <w:pPr>
              <w:spacing w:after="0"/>
            </w:pPr>
            <w:r w:rsidRPr="00567D67">
              <w:t>JNO</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543177A5" w14:textId="77777777" w:rsidR="00567D67" w:rsidRPr="00567D67" w:rsidRDefault="00567D67" w:rsidP="00567D67">
            <w:pPr>
              <w:spacing w:after="0"/>
            </w:pPr>
            <w:r w:rsidRPr="00567D67">
              <w:t>Saltar si no hay desbordamiento</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08C7E1D1" w14:textId="77777777" w:rsidR="00567D67" w:rsidRPr="00567D67" w:rsidRDefault="00567D67" w:rsidP="00567D67">
            <w:pPr>
              <w:spacing w:after="0"/>
            </w:pPr>
            <w:r w:rsidRPr="00567D67">
              <w:t>DE</w:t>
            </w:r>
          </w:p>
        </w:tc>
      </w:tr>
      <w:tr w:rsidR="00567D67" w:rsidRPr="00567D67" w14:paraId="51DE1049"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5774A022" w14:textId="77777777" w:rsidR="00567D67" w:rsidRPr="00567D67" w:rsidRDefault="00567D67" w:rsidP="00567D67">
            <w:pPr>
              <w:spacing w:after="0"/>
            </w:pPr>
            <w:r w:rsidRPr="00567D67">
              <w:t>JP/JPY</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30301916" w14:textId="77777777" w:rsidR="00567D67" w:rsidRPr="00567D67" w:rsidRDefault="00567D67" w:rsidP="00567D67">
            <w:pPr>
              <w:spacing w:after="0"/>
            </w:pPr>
            <w:r w:rsidRPr="00567D67">
              <w:t>Salto de paridad o salto de paridad par</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403F2793" w14:textId="77777777" w:rsidR="00567D67" w:rsidRPr="00567D67" w:rsidRDefault="00567D67" w:rsidP="00567D67">
            <w:pPr>
              <w:spacing w:after="0"/>
            </w:pPr>
            <w:r w:rsidRPr="00567D67">
              <w:t>FP</w:t>
            </w:r>
          </w:p>
        </w:tc>
      </w:tr>
      <w:tr w:rsidR="00567D67" w:rsidRPr="00567D67" w14:paraId="2A36AD3E"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4F23B136" w14:textId="77777777" w:rsidR="00567D67" w:rsidRPr="00567D67" w:rsidRDefault="00567D67" w:rsidP="00567D67">
            <w:pPr>
              <w:spacing w:after="0"/>
            </w:pPr>
            <w:r w:rsidRPr="00567D67">
              <w:t>JNP/JPO</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275245A7" w14:textId="77777777" w:rsidR="00567D67" w:rsidRPr="00567D67" w:rsidRDefault="00567D67" w:rsidP="00567D67">
            <w:pPr>
              <w:spacing w:after="0"/>
            </w:pPr>
            <w:r w:rsidRPr="00567D67">
              <w:t>Saltar sin paridad o saltar paridad impar</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1A46D3C3" w14:textId="77777777" w:rsidR="00567D67" w:rsidRPr="00567D67" w:rsidRDefault="00567D67" w:rsidP="00567D67">
            <w:pPr>
              <w:spacing w:after="0"/>
            </w:pPr>
            <w:r w:rsidRPr="00567D67">
              <w:t>FP</w:t>
            </w:r>
          </w:p>
        </w:tc>
      </w:tr>
      <w:tr w:rsidR="00567D67" w:rsidRPr="00567D67" w14:paraId="2C2B4080"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0EA0EF5B" w14:textId="77777777" w:rsidR="00567D67" w:rsidRPr="00567D67" w:rsidRDefault="00567D67" w:rsidP="00567D67">
            <w:pPr>
              <w:spacing w:after="0"/>
            </w:pPr>
            <w:r w:rsidRPr="00567D67">
              <w:t>JS</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4F0B22A4" w14:textId="77777777" w:rsidR="00567D67" w:rsidRPr="00567D67" w:rsidRDefault="00567D67" w:rsidP="00567D67">
            <w:pPr>
              <w:spacing w:after="0"/>
            </w:pPr>
            <w:r w:rsidRPr="00567D67">
              <w:t>Signo de salto (valor negativo)</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793CCA56" w14:textId="77777777" w:rsidR="00567D67" w:rsidRPr="00567D67" w:rsidRDefault="00567D67" w:rsidP="00567D67">
            <w:pPr>
              <w:spacing w:after="0"/>
            </w:pPr>
            <w:r w:rsidRPr="00567D67">
              <w:t>SF</w:t>
            </w:r>
          </w:p>
        </w:tc>
      </w:tr>
      <w:tr w:rsidR="00567D67" w:rsidRPr="00567D67" w14:paraId="7DADA89D" w14:textId="77777777" w:rsidTr="00567D67">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125640B3" w14:textId="77777777" w:rsidR="00567D67" w:rsidRPr="00567D67" w:rsidRDefault="00567D67" w:rsidP="00567D67">
            <w:pPr>
              <w:spacing w:after="0"/>
            </w:pPr>
            <w:r w:rsidRPr="00567D67">
              <w:t>JNS</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11FCD079" w14:textId="77777777" w:rsidR="00567D67" w:rsidRPr="00567D67" w:rsidRDefault="00567D67" w:rsidP="00567D67">
            <w:pPr>
              <w:spacing w:after="0"/>
            </w:pPr>
            <w:r w:rsidRPr="00567D67">
              <w:t>Saltar sin señal (valor positivo)</w:t>
            </w:r>
          </w:p>
        </w:tc>
        <w:tc>
          <w:tcPr>
            <w:tcW w:w="0" w:type="auto"/>
            <w:tcBorders>
              <w:top w:val="single" w:sz="6" w:space="0" w:color="3A3E41"/>
              <w:left w:val="single" w:sz="6" w:space="0" w:color="3A3E41"/>
              <w:bottom w:val="single" w:sz="6" w:space="0" w:color="3A3E41"/>
              <w:right w:val="single" w:sz="6" w:space="0" w:color="3A3E41"/>
            </w:tcBorders>
            <w:shd w:val="clear" w:color="auto" w:fill="auto"/>
            <w:tcMar>
              <w:top w:w="120" w:type="dxa"/>
              <w:left w:w="120" w:type="dxa"/>
              <w:bottom w:w="120" w:type="dxa"/>
              <w:right w:w="120" w:type="dxa"/>
            </w:tcMar>
            <w:hideMark/>
          </w:tcPr>
          <w:p w14:paraId="2AD66356" w14:textId="77777777" w:rsidR="00567D67" w:rsidRPr="00567D67" w:rsidRDefault="00567D67" w:rsidP="00567D67">
            <w:pPr>
              <w:spacing w:after="0"/>
            </w:pPr>
            <w:r w:rsidRPr="00567D67">
              <w:t>SF</w:t>
            </w:r>
          </w:p>
        </w:tc>
      </w:tr>
    </w:tbl>
    <w:p w14:paraId="3D51921A" w14:textId="77777777" w:rsidR="000F30A6" w:rsidRPr="000F30A6" w:rsidRDefault="000F30A6" w:rsidP="00D647E7">
      <w:pPr>
        <w:spacing w:after="0"/>
      </w:pPr>
    </w:p>
    <w:p w14:paraId="054BFCB1" w14:textId="4F29CB2C" w:rsidR="007D22D1" w:rsidRDefault="007D22D1" w:rsidP="00D647E7">
      <w:pPr>
        <w:spacing w:after="0"/>
        <w:rPr>
          <w:lang w:val="es-ES"/>
        </w:rPr>
      </w:pPr>
    </w:p>
    <w:p w14:paraId="11642BA8" w14:textId="77777777" w:rsidR="007D22D1" w:rsidRDefault="007D22D1" w:rsidP="00D647E7">
      <w:pPr>
        <w:spacing w:after="0"/>
        <w:rPr>
          <w:lang w:val="es-ES"/>
        </w:rPr>
      </w:pPr>
    </w:p>
    <w:p w14:paraId="6AF5AC27" w14:textId="77777777" w:rsidR="00567D67" w:rsidRPr="00567D67" w:rsidRDefault="00567D67" w:rsidP="00567D67">
      <w:pPr>
        <w:spacing w:after="0"/>
      </w:pPr>
      <w:r w:rsidRPr="00567D67">
        <w:t>La sintaxis para el conjunto de instrucciones J&lt;condición&gt;:</w:t>
      </w:r>
    </w:p>
    <w:p w14:paraId="6DDA3BB7" w14:textId="77777777" w:rsidR="00567D67" w:rsidRPr="00567D67" w:rsidRDefault="00567D67" w:rsidP="00567D67">
      <w:pPr>
        <w:spacing w:after="0"/>
      </w:pPr>
      <w:r w:rsidRPr="00567D67">
        <w:t>Ejemplo,</w:t>
      </w:r>
    </w:p>
    <w:p w14:paraId="6831DCE1" w14:textId="77777777" w:rsidR="00567D67" w:rsidRPr="00567D67" w:rsidRDefault="00567D67" w:rsidP="00567D67">
      <w:pPr>
        <w:spacing w:after="0"/>
      </w:pPr>
      <w:r w:rsidRPr="00567D67">
        <w:t>CMP</w:t>
      </w:r>
      <w:r w:rsidRPr="00567D67">
        <w:tab/>
        <w:t>AL, BL</w:t>
      </w:r>
    </w:p>
    <w:p w14:paraId="5BF39840" w14:textId="77777777" w:rsidR="00567D67" w:rsidRPr="00567D67" w:rsidRDefault="00567D67" w:rsidP="00567D67">
      <w:pPr>
        <w:spacing w:after="0"/>
      </w:pPr>
      <w:r w:rsidRPr="00567D67">
        <w:t>JE</w:t>
      </w:r>
      <w:r w:rsidRPr="00567D67">
        <w:tab/>
        <w:t>EQUAL</w:t>
      </w:r>
    </w:p>
    <w:p w14:paraId="2B24BA66" w14:textId="77777777" w:rsidR="00567D67" w:rsidRPr="00567D67" w:rsidRDefault="00567D67" w:rsidP="00567D67">
      <w:pPr>
        <w:spacing w:after="0"/>
      </w:pPr>
      <w:r w:rsidRPr="00567D67">
        <w:t>CMP</w:t>
      </w:r>
      <w:r w:rsidRPr="00567D67">
        <w:tab/>
        <w:t>AL, BH</w:t>
      </w:r>
    </w:p>
    <w:p w14:paraId="3B0FAB27" w14:textId="77777777" w:rsidR="00567D67" w:rsidRPr="00567D67" w:rsidRDefault="00567D67" w:rsidP="00567D67">
      <w:pPr>
        <w:spacing w:after="0"/>
      </w:pPr>
      <w:r w:rsidRPr="00567D67">
        <w:t>JE</w:t>
      </w:r>
      <w:r w:rsidRPr="00567D67">
        <w:tab/>
        <w:t>EQUAL</w:t>
      </w:r>
    </w:p>
    <w:p w14:paraId="6325D7AC" w14:textId="77777777" w:rsidR="00567D67" w:rsidRPr="00567D67" w:rsidRDefault="00567D67" w:rsidP="00567D67">
      <w:pPr>
        <w:spacing w:after="0"/>
      </w:pPr>
      <w:r w:rsidRPr="00567D67">
        <w:t>CMP</w:t>
      </w:r>
      <w:r w:rsidRPr="00567D67">
        <w:tab/>
        <w:t>AL, CL</w:t>
      </w:r>
    </w:p>
    <w:p w14:paraId="3DCFDFE4" w14:textId="77777777" w:rsidR="00567D67" w:rsidRPr="00567D67" w:rsidRDefault="00567D67" w:rsidP="00567D67">
      <w:pPr>
        <w:spacing w:after="0"/>
        <w:rPr>
          <w:lang w:val="en-US"/>
        </w:rPr>
      </w:pPr>
      <w:r w:rsidRPr="00567D67">
        <w:rPr>
          <w:lang w:val="en-US"/>
        </w:rPr>
        <w:t>JE</w:t>
      </w:r>
      <w:r w:rsidRPr="00567D67">
        <w:rPr>
          <w:lang w:val="en-US"/>
        </w:rPr>
        <w:tab/>
        <w:t>EQUAL</w:t>
      </w:r>
    </w:p>
    <w:p w14:paraId="6ACCF1B6" w14:textId="77777777" w:rsidR="00567D67" w:rsidRPr="00567D67" w:rsidRDefault="00567D67" w:rsidP="00567D67">
      <w:pPr>
        <w:spacing w:after="0"/>
        <w:rPr>
          <w:lang w:val="en-US"/>
        </w:rPr>
      </w:pPr>
      <w:r w:rsidRPr="00567D67">
        <w:rPr>
          <w:lang w:val="en-US"/>
        </w:rPr>
        <w:t>NON_EQUAL: ...</w:t>
      </w:r>
    </w:p>
    <w:p w14:paraId="5361C2AF" w14:textId="571A0FA2" w:rsidR="00567D67" w:rsidRDefault="00567D67" w:rsidP="00567D67">
      <w:pPr>
        <w:spacing w:after="0"/>
        <w:rPr>
          <w:lang w:val="en-US"/>
        </w:rPr>
      </w:pPr>
      <w:r w:rsidRPr="00567D67">
        <w:rPr>
          <w:lang w:val="en-US"/>
        </w:rPr>
        <w:t>EQUAL: ...</w:t>
      </w:r>
    </w:p>
    <w:p w14:paraId="1DD6A1C8" w14:textId="4E0926A9" w:rsidR="00567D67" w:rsidRDefault="00567D67" w:rsidP="00567D67">
      <w:pPr>
        <w:spacing w:after="0"/>
        <w:rPr>
          <w:lang w:val="en-US"/>
        </w:rPr>
      </w:pPr>
    </w:p>
    <w:p w14:paraId="501CF34A" w14:textId="77777777" w:rsidR="00567D67" w:rsidRPr="00567D67" w:rsidRDefault="00567D67" w:rsidP="00567D67">
      <w:pPr>
        <w:spacing w:after="0"/>
        <w:rPr>
          <w:lang w:val="en-US"/>
        </w:rPr>
      </w:pPr>
    </w:p>
    <w:p w14:paraId="7B2E5F34" w14:textId="16AD4293" w:rsidR="005C6A32" w:rsidRDefault="005C6A32" w:rsidP="00253CB0">
      <w:pPr>
        <w:spacing w:after="0"/>
        <w:rPr>
          <w:lang w:val="en-US"/>
        </w:rPr>
      </w:pPr>
    </w:p>
    <w:p w14:paraId="0FDFCE49" w14:textId="17F97893" w:rsidR="00567D67" w:rsidRDefault="00567D67" w:rsidP="00253CB0">
      <w:pPr>
        <w:spacing w:after="0"/>
        <w:rPr>
          <w:lang w:val="en-US"/>
        </w:rPr>
      </w:pPr>
    </w:p>
    <w:p w14:paraId="58935FC4" w14:textId="28CDBD2B" w:rsidR="00567D67" w:rsidRDefault="00567D67" w:rsidP="00253CB0">
      <w:pPr>
        <w:spacing w:after="0"/>
        <w:rPr>
          <w:lang w:val="en-US"/>
        </w:rPr>
      </w:pPr>
    </w:p>
    <w:p w14:paraId="77DEE1BA" w14:textId="3C8684DF" w:rsidR="00567D67" w:rsidRDefault="00567D67" w:rsidP="00253CB0">
      <w:pPr>
        <w:spacing w:after="0"/>
        <w:rPr>
          <w:lang w:val="en-US"/>
        </w:rPr>
      </w:pPr>
    </w:p>
    <w:p w14:paraId="0FA432DC" w14:textId="293FDF37" w:rsidR="00567D67" w:rsidRDefault="00567D67" w:rsidP="00253CB0">
      <w:pPr>
        <w:spacing w:after="0"/>
        <w:rPr>
          <w:lang w:val="en-US"/>
        </w:rPr>
      </w:pPr>
    </w:p>
    <w:p w14:paraId="12630ACA" w14:textId="7CA197A2" w:rsidR="00567D67" w:rsidRDefault="00567D67" w:rsidP="00253CB0">
      <w:pPr>
        <w:spacing w:after="0"/>
        <w:rPr>
          <w:lang w:val="en-US"/>
        </w:rPr>
      </w:pPr>
    </w:p>
    <w:p w14:paraId="5E432127" w14:textId="505BC662" w:rsidR="00567D67" w:rsidRDefault="00567D67" w:rsidP="00253CB0">
      <w:pPr>
        <w:spacing w:after="0"/>
        <w:rPr>
          <w:lang w:val="en-US"/>
        </w:rPr>
      </w:pPr>
    </w:p>
    <w:p w14:paraId="6BD6890C" w14:textId="20547D55" w:rsidR="00567D67" w:rsidRDefault="00567D67" w:rsidP="00253CB0">
      <w:pPr>
        <w:spacing w:after="0"/>
        <w:rPr>
          <w:lang w:val="en-US"/>
        </w:rPr>
      </w:pPr>
    </w:p>
    <w:p w14:paraId="6458F5FA" w14:textId="43E15854" w:rsidR="00567D67" w:rsidRDefault="00567D67" w:rsidP="00253CB0">
      <w:pPr>
        <w:spacing w:after="0"/>
        <w:rPr>
          <w:lang w:val="en-US"/>
        </w:rPr>
      </w:pPr>
    </w:p>
    <w:p w14:paraId="3706668F" w14:textId="0B993FD6" w:rsidR="00567D67" w:rsidRDefault="00567D67" w:rsidP="00253CB0">
      <w:pPr>
        <w:spacing w:after="0"/>
        <w:rPr>
          <w:lang w:val="en-US"/>
        </w:rPr>
      </w:pPr>
    </w:p>
    <w:p w14:paraId="1132BDF3" w14:textId="62ADD882" w:rsidR="00567D67" w:rsidRDefault="00567D67" w:rsidP="00253CB0">
      <w:pPr>
        <w:spacing w:after="0"/>
        <w:rPr>
          <w:lang w:val="en-US"/>
        </w:rPr>
      </w:pPr>
    </w:p>
    <w:p w14:paraId="4257ED23" w14:textId="42311F7F" w:rsidR="00567D67" w:rsidRDefault="00567D67" w:rsidP="00253CB0">
      <w:pPr>
        <w:spacing w:after="0"/>
        <w:rPr>
          <w:lang w:val="en-US"/>
        </w:rPr>
      </w:pPr>
    </w:p>
    <w:p w14:paraId="7192256C" w14:textId="0EB29BB8" w:rsidR="00567D67" w:rsidRDefault="00567D67" w:rsidP="00253CB0">
      <w:pPr>
        <w:spacing w:after="0"/>
        <w:rPr>
          <w:lang w:val="en-US"/>
        </w:rPr>
      </w:pPr>
    </w:p>
    <w:p w14:paraId="453C126F" w14:textId="48747045" w:rsidR="00567D67" w:rsidRDefault="00567D67" w:rsidP="00184126">
      <w:pPr>
        <w:pStyle w:val="Ttulo1"/>
      </w:pPr>
      <w:bookmarkStart w:id="4" w:name="_Toc116657068"/>
      <w:r>
        <w:t>4.- Saltos incondicionales</w:t>
      </w:r>
      <w:bookmarkEnd w:id="4"/>
    </w:p>
    <w:p w14:paraId="620A83F0" w14:textId="3603D7FD" w:rsidR="00567D67" w:rsidRDefault="00567D67" w:rsidP="00567D67">
      <w:pPr>
        <w:rPr>
          <w:lang w:val="es-ES"/>
        </w:rPr>
      </w:pPr>
    </w:p>
    <w:p w14:paraId="4C81E558" w14:textId="0C784021" w:rsidR="00567D67" w:rsidRDefault="00567D67" w:rsidP="00567D67">
      <w:r w:rsidRPr="00567D67">
        <w:t>Esto lo realiza la instrucción JMP. La ejecución condicional a menudo implica una transferencia de control a la dirección de una instrucción que no sigue a la instrucción que se está ejecutando actualmente. La transferencia de control puede ser hacia adelante, para ejecutar un nuevo conjunto de instrucciones o hacia atrás, para volver a ejecutar los mismos pasos.</w:t>
      </w:r>
    </w:p>
    <w:p w14:paraId="7C40D846" w14:textId="5EB5EEAA" w:rsidR="00567D67" w:rsidRDefault="00567D67" w:rsidP="00567D67"/>
    <w:p w14:paraId="3A2B044A" w14:textId="77777777" w:rsidR="00567D67" w:rsidRPr="00567D67" w:rsidRDefault="00567D67" w:rsidP="00567D67">
      <w:r w:rsidRPr="00567D67">
        <w:rPr>
          <w:rFonts w:hint="cs"/>
        </w:rPr>
        <w:t>Salto incondicional</w:t>
      </w:r>
    </w:p>
    <w:p w14:paraId="1F505E48" w14:textId="77777777" w:rsidR="00567D67" w:rsidRPr="00567D67" w:rsidRDefault="00567D67" w:rsidP="00567D67">
      <w:r w:rsidRPr="00567D67">
        <w:t>Como se mencionó anteriormente, esto lo realiza la instrucción JMP. La ejecución condicional a menudo implica una transferencia de control a la dirección de una instrucción que no sigue a la instrucción que se está ejecutando actualmente. La transferencia de control puede ser hacia adelante, para ejecutar un nuevo conjunto de instrucciones o hacia atrás, para volver a ejecutar los mismos pasos.</w:t>
      </w:r>
    </w:p>
    <w:p w14:paraId="693DAA00" w14:textId="77777777" w:rsidR="00567D67" w:rsidRPr="00567D67" w:rsidRDefault="00567D67" w:rsidP="00567D67">
      <w:r w:rsidRPr="00567D67">
        <w:rPr>
          <w:rFonts w:hint="cs"/>
        </w:rPr>
        <w:t>Sintaxis</w:t>
      </w:r>
    </w:p>
    <w:p w14:paraId="7DAFA487" w14:textId="77777777" w:rsidR="00567D67" w:rsidRPr="00567D67" w:rsidRDefault="00567D67" w:rsidP="00567D67">
      <w:r w:rsidRPr="00567D67">
        <w:t>La instrucción JMP proporciona un nombre de etiqueta donde el flujo de control se transfiere inmediatamente. La sintaxis de la instrucción JMP es:</w:t>
      </w:r>
    </w:p>
    <w:p w14:paraId="5647C9C6" w14:textId="77777777" w:rsidR="00567D67" w:rsidRPr="00567D67" w:rsidRDefault="00567D67" w:rsidP="00567D67">
      <w:r w:rsidRPr="00567D67">
        <w:t>JMP</w:t>
      </w:r>
      <w:r w:rsidRPr="00567D67">
        <w:tab/>
      </w:r>
      <w:proofErr w:type="spellStart"/>
      <w:r w:rsidRPr="00567D67">
        <w:t>label</w:t>
      </w:r>
      <w:proofErr w:type="spellEnd"/>
    </w:p>
    <w:p w14:paraId="0491C5B4" w14:textId="083FB9CF" w:rsidR="00567D67" w:rsidRDefault="00567D67" w:rsidP="00567D67">
      <w:pPr>
        <w:rPr>
          <w:lang w:val="es-ES"/>
        </w:rPr>
      </w:pPr>
    </w:p>
    <w:p w14:paraId="0FC7E330" w14:textId="026369A1" w:rsidR="00567D67" w:rsidRDefault="00567D67" w:rsidP="00567D67">
      <w:pPr>
        <w:rPr>
          <w:lang w:val="es-ES"/>
        </w:rPr>
      </w:pPr>
    </w:p>
    <w:p w14:paraId="3297CBE0" w14:textId="77777777" w:rsidR="00567D67" w:rsidRPr="00184126" w:rsidRDefault="00567D67" w:rsidP="00567D67">
      <w:pPr>
        <w:pStyle w:val="Ttulo3"/>
        <w:rPr>
          <w:rFonts w:ascii="Heebo" w:hAnsi="Heebo" w:cs="Heebo"/>
          <w:b w:val="0"/>
          <w:color w:val="auto"/>
          <w:sz w:val="30"/>
          <w:szCs w:val="30"/>
        </w:rPr>
      </w:pPr>
      <w:bookmarkStart w:id="5" w:name="_Toc116657069"/>
      <w:r w:rsidRPr="00184126">
        <w:rPr>
          <w:rFonts w:ascii="Heebo" w:hAnsi="Heebo" w:cs="Heebo" w:hint="cs"/>
          <w:b w:val="0"/>
          <w:bCs/>
          <w:sz w:val="30"/>
          <w:szCs w:val="30"/>
        </w:rPr>
        <w:t>Ejemplo</w:t>
      </w:r>
      <w:bookmarkEnd w:id="5"/>
    </w:p>
    <w:p w14:paraId="1F096456" w14:textId="77777777" w:rsidR="00567D67" w:rsidRPr="00CD7DA2" w:rsidRDefault="00567D67" w:rsidP="00567D67">
      <w:pPr>
        <w:pStyle w:val="HTMLconformatoprevio"/>
        <w:pBdr>
          <w:top w:val="single" w:sz="6" w:space="2" w:color="52585C"/>
          <w:left w:val="single" w:sz="6" w:space="2" w:color="52585C"/>
          <w:bottom w:val="single" w:sz="6" w:space="2" w:color="52585C"/>
          <w:right w:val="single" w:sz="6" w:space="2" w:color="52585C"/>
        </w:pBdr>
        <w:shd w:val="clear" w:color="auto" w:fill="222426"/>
        <w:rPr>
          <w:rStyle w:val="pln"/>
          <w:rFonts w:ascii="var(--bs-font-monospace)" w:hAnsi="var(--bs-font-monospace)"/>
          <w:color w:val="E8E6E3"/>
          <w:sz w:val="23"/>
          <w:szCs w:val="23"/>
          <w:lang w:val="en-US"/>
        </w:rPr>
      </w:pPr>
      <w:proofErr w:type="gramStart"/>
      <w:r w:rsidRPr="00CD7DA2">
        <w:rPr>
          <w:rStyle w:val="pln"/>
          <w:rFonts w:ascii="var(--bs-font-monospace)" w:hAnsi="var(--bs-font-monospace)"/>
          <w:color w:val="E8E6E3"/>
          <w:sz w:val="23"/>
          <w:szCs w:val="23"/>
          <w:lang w:val="en-US"/>
        </w:rPr>
        <w:t>MOV  AX</w:t>
      </w:r>
      <w:proofErr w:type="gramEnd"/>
      <w:r w:rsidRPr="00CD7DA2">
        <w:rPr>
          <w:rStyle w:val="pun"/>
          <w:rFonts w:ascii="var(--bs-font-monospace)" w:hAnsi="var(--bs-font-monospace)"/>
          <w:color w:val="FFFF85"/>
          <w:sz w:val="23"/>
          <w:szCs w:val="23"/>
          <w:lang w:val="en-US"/>
        </w:rPr>
        <w:t>,</w:t>
      </w:r>
      <w:r w:rsidRPr="00CD7DA2">
        <w:rPr>
          <w:rStyle w:val="pln"/>
          <w:rFonts w:ascii="var(--bs-font-monospace)" w:hAnsi="var(--bs-font-monospace)"/>
          <w:color w:val="E8E6E3"/>
          <w:sz w:val="23"/>
          <w:szCs w:val="23"/>
          <w:lang w:val="en-US"/>
        </w:rPr>
        <w:t xml:space="preserve"> </w:t>
      </w:r>
      <w:r w:rsidRPr="00CD7DA2">
        <w:rPr>
          <w:rStyle w:val="lit"/>
          <w:rFonts w:ascii="var(--bs-font-monospace)" w:hAnsi="var(--bs-font-monospace)"/>
          <w:color w:val="85FFFF"/>
          <w:sz w:val="23"/>
          <w:szCs w:val="23"/>
          <w:lang w:val="en-US"/>
        </w:rPr>
        <w:t>00</w:t>
      </w:r>
      <w:r w:rsidRPr="00CD7DA2">
        <w:rPr>
          <w:rStyle w:val="pln"/>
          <w:rFonts w:ascii="var(--bs-font-monospace)" w:hAnsi="var(--bs-font-monospace)"/>
          <w:color w:val="E8E6E3"/>
          <w:sz w:val="23"/>
          <w:szCs w:val="23"/>
          <w:lang w:val="en-US"/>
        </w:rPr>
        <w:t xml:space="preserve">    </w:t>
      </w:r>
      <w:r w:rsidRPr="00CD7DA2">
        <w:rPr>
          <w:rStyle w:val="pun"/>
          <w:rFonts w:ascii="var(--bs-font-monospace)" w:hAnsi="var(--bs-font-monospace)"/>
          <w:color w:val="FFFF85"/>
          <w:sz w:val="23"/>
          <w:szCs w:val="23"/>
          <w:lang w:val="en-US"/>
        </w:rPr>
        <w:t>;</w:t>
      </w:r>
      <w:r w:rsidRPr="00CD7DA2">
        <w:rPr>
          <w:rStyle w:val="pln"/>
          <w:rFonts w:ascii="var(--bs-font-monospace)" w:hAnsi="var(--bs-font-monospace)"/>
          <w:color w:val="E8E6E3"/>
          <w:sz w:val="23"/>
          <w:szCs w:val="23"/>
          <w:lang w:val="en-US"/>
        </w:rPr>
        <w:t xml:space="preserve"> </w:t>
      </w:r>
      <w:r w:rsidRPr="00CD7DA2">
        <w:rPr>
          <w:rStyle w:val="typ"/>
          <w:rFonts w:ascii="var(--bs-font-monospace)" w:hAnsi="var(--bs-font-monospace)"/>
          <w:color w:val="FF85FF"/>
          <w:sz w:val="23"/>
          <w:szCs w:val="23"/>
          <w:lang w:val="en-US"/>
        </w:rPr>
        <w:t>Initializing</w:t>
      </w:r>
      <w:r w:rsidRPr="00CD7DA2">
        <w:rPr>
          <w:rStyle w:val="pln"/>
          <w:rFonts w:ascii="var(--bs-font-monospace)" w:hAnsi="var(--bs-font-monospace)"/>
          <w:color w:val="E8E6E3"/>
          <w:sz w:val="23"/>
          <w:szCs w:val="23"/>
          <w:lang w:val="en-US"/>
        </w:rPr>
        <w:t xml:space="preserve"> AX to </w:t>
      </w:r>
      <w:r w:rsidRPr="00CD7DA2">
        <w:rPr>
          <w:rStyle w:val="lit"/>
          <w:rFonts w:ascii="var(--bs-font-monospace)" w:hAnsi="var(--bs-font-monospace)"/>
          <w:color w:val="85FFFF"/>
          <w:sz w:val="23"/>
          <w:szCs w:val="23"/>
          <w:lang w:val="en-US"/>
        </w:rPr>
        <w:t>0</w:t>
      </w:r>
    </w:p>
    <w:p w14:paraId="465AE7CC" w14:textId="77777777" w:rsidR="00567D67" w:rsidRPr="00567D67" w:rsidRDefault="00567D67" w:rsidP="00567D67">
      <w:pPr>
        <w:pStyle w:val="HTMLconformatoprevio"/>
        <w:pBdr>
          <w:top w:val="single" w:sz="6" w:space="2" w:color="52585C"/>
          <w:left w:val="single" w:sz="6" w:space="2" w:color="52585C"/>
          <w:bottom w:val="single" w:sz="6" w:space="2" w:color="52585C"/>
          <w:right w:val="single" w:sz="6" w:space="2" w:color="52585C"/>
        </w:pBdr>
        <w:shd w:val="clear" w:color="auto" w:fill="222426"/>
        <w:rPr>
          <w:rStyle w:val="pln"/>
          <w:rFonts w:ascii="var(--bs-font-monospace)" w:hAnsi="var(--bs-font-monospace)"/>
          <w:color w:val="E8E6E3"/>
          <w:sz w:val="23"/>
          <w:szCs w:val="23"/>
          <w:lang w:val="en-US"/>
        </w:rPr>
      </w:pPr>
      <w:proofErr w:type="gramStart"/>
      <w:r w:rsidRPr="00567D67">
        <w:rPr>
          <w:rStyle w:val="pln"/>
          <w:rFonts w:ascii="var(--bs-font-monospace)" w:hAnsi="var(--bs-font-monospace)"/>
          <w:color w:val="E8E6E3"/>
          <w:sz w:val="23"/>
          <w:szCs w:val="23"/>
          <w:lang w:val="en-US"/>
        </w:rPr>
        <w:t>MOV  BX</w:t>
      </w:r>
      <w:proofErr w:type="gramEnd"/>
      <w:r w:rsidRPr="00567D67">
        <w:rPr>
          <w:rStyle w:val="pun"/>
          <w:rFonts w:ascii="var(--bs-font-monospace)" w:hAnsi="var(--bs-font-monospace)"/>
          <w:color w:val="FFFF85"/>
          <w:sz w:val="23"/>
          <w:szCs w:val="23"/>
          <w:lang w:val="en-US"/>
        </w:rPr>
        <w:t>,</w:t>
      </w:r>
      <w:r w:rsidRPr="00567D67">
        <w:rPr>
          <w:rStyle w:val="pln"/>
          <w:rFonts w:ascii="var(--bs-font-monospace)" w:hAnsi="var(--bs-font-monospace)"/>
          <w:color w:val="E8E6E3"/>
          <w:sz w:val="23"/>
          <w:szCs w:val="23"/>
          <w:lang w:val="en-US"/>
        </w:rPr>
        <w:t xml:space="preserve"> </w:t>
      </w:r>
      <w:r w:rsidRPr="00567D67">
        <w:rPr>
          <w:rStyle w:val="lit"/>
          <w:rFonts w:ascii="var(--bs-font-monospace)" w:hAnsi="var(--bs-font-monospace)"/>
          <w:color w:val="85FFFF"/>
          <w:sz w:val="23"/>
          <w:szCs w:val="23"/>
          <w:lang w:val="en-US"/>
        </w:rPr>
        <w:t>00</w:t>
      </w:r>
      <w:r w:rsidRPr="00567D67">
        <w:rPr>
          <w:rStyle w:val="pln"/>
          <w:rFonts w:ascii="var(--bs-font-monospace)" w:hAnsi="var(--bs-font-monospace)"/>
          <w:color w:val="E8E6E3"/>
          <w:sz w:val="23"/>
          <w:szCs w:val="23"/>
          <w:lang w:val="en-US"/>
        </w:rPr>
        <w:t xml:space="preserve">    </w:t>
      </w:r>
      <w:r w:rsidRPr="00567D67">
        <w:rPr>
          <w:rStyle w:val="pun"/>
          <w:rFonts w:ascii="var(--bs-font-monospace)" w:hAnsi="var(--bs-font-monospace)"/>
          <w:color w:val="FFFF85"/>
          <w:sz w:val="23"/>
          <w:szCs w:val="23"/>
          <w:lang w:val="en-US"/>
        </w:rPr>
        <w:t>;</w:t>
      </w:r>
      <w:r w:rsidRPr="00567D67">
        <w:rPr>
          <w:rStyle w:val="pln"/>
          <w:rFonts w:ascii="var(--bs-font-monospace)" w:hAnsi="var(--bs-font-monospace)"/>
          <w:color w:val="E8E6E3"/>
          <w:sz w:val="23"/>
          <w:szCs w:val="23"/>
          <w:lang w:val="en-US"/>
        </w:rPr>
        <w:t xml:space="preserve"> </w:t>
      </w:r>
      <w:r w:rsidRPr="00567D67">
        <w:rPr>
          <w:rStyle w:val="typ"/>
          <w:rFonts w:ascii="var(--bs-font-monospace)" w:hAnsi="var(--bs-font-monospace)"/>
          <w:color w:val="FF85FF"/>
          <w:sz w:val="23"/>
          <w:szCs w:val="23"/>
          <w:lang w:val="en-US"/>
        </w:rPr>
        <w:t>Initializing</w:t>
      </w:r>
      <w:r w:rsidRPr="00567D67">
        <w:rPr>
          <w:rStyle w:val="pln"/>
          <w:rFonts w:ascii="var(--bs-font-monospace)" w:hAnsi="var(--bs-font-monospace)"/>
          <w:color w:val="E8E6E3"/>
          <w:sz w:val="23"/>
          <w:szCs w:val="23"/>
          <w:lang w:val="en-US"/>
        </w:rPr>
        <w:t xml:space="preserve"> BX to </w:t>
      </w:r>
      <w:r w:rsidRPr="00567D67">
        <w:rPr>
          <w:rStyle w:val="lit"/>
          <w:rFonts w:ascii="var(--bs-font-monospace)" w:hAnsi="var(--bs-font-monospace)"/>
          <w:color w:val="85FFFF"/>
          <w:sz w:val="23"/>
          <w:szCs w:val="23"/>
          <w:lang w:val="en-US"/>
        </w:rPr>
        <w:t>0</w:t>
      </w:r>
    </w:p>
    <w:p w14:paraId="287B4B90" w14:textId="77777777" w:rsidR="00567D67" w:rsidRPr="00567D67" w:rsidRDefault="00567D67" w:rsidP="00567D67">
      <w:pPr>
        <w:pStyle w:val="HTMLconformatoprevio"/>
        <w:pBdr>
          <w:top w:val="single" w:sz="6" w:space="2" w:color="52585C"/>
          <w:left w:val="single" w:sz="6" w:space="2" w:color="52585C"/>
          <w:bottom w:val="single" w:sz="6" w:space="2" w:color="52585C"/>
          <w:right w:val="single" w:sz="6" w:space="2" w:color="52585C"/>
        </w:pBdr>
        <w:shd w:val="clear" w:color="auto" w:fill="222426"/>
        <w:rPr>
          <w:rStyle w:val="pln"/>
          <w:rFonts w:ascii="var(--bs-font-monospace)" w:hAnsi="var(--bs-font-monospace)"/>
          <w:color w:val="E8E6E3"/>
          <w:sz w:val="23"/>
          <w:szCs w:val="23"/>
          <w:lang w:val="en-US"/>
        </w:rPr>
      </w:pPr>
      <w:proofErr w:type="gramStart"/>
      <w:r w:rsidRPr="00567D67">
        <w:rPr>
          <w:rStyle w:val="pln"/>
          <w:rFonts w:ascii="var(--bs-font-monospace)" w:hAnsi="var(--bs-font-monospace)"/>
          <w:color w:val="E8E6E3"/>
          <w:sz w:val="23"/>
          <w:szCs w:val="23"/>
          <w:lang w:val="en-US"/>
        </w:rPr>
        <w:t>MOV  CX</w:t>
      </w:r>
      <w:proofErr w:type="gramEnd"/>
      <w:r w:rsidRPr="00567D67">
        <w:rPr>
          <w:rStyle w:val="pun"/>
          <w:rFonts w:ascii="var(--bs-font-monospace)" w:hAnsi="var(--bs-font-monospace)"/>
          <w:color w:val="FFFF85"/>
          <w:sz w:val="23"/>
          <w:szCs w:val="23"/>
          <w:lang w:val="en-US"/>
        </w:rPr>
        <w:t>,</w:t>
      </w:r>
      <w:r w:rsidRPr="00567D67">
        <w:rPr>
          <w:rStyle w:val="pln"/>
          <w:rFonts w:ascii="var(--bs-font-monospace)" w:hAnsi="var(--bs-font-monospace)"/>
          <w:color w:val="E8E6E3"/>
          <w:sz w:val="23"/>
          <w:szCs w:val="23"/>
          <w:lang w:val="en-US"/>
        </w:rPr>
        <w:t xml:space="preserve"> </w:t>
      </w:r>
      <w:r w:rsidRPr="00567D67">
        <w:rPr>
          <w:rStyle w:val="lit"/>
          <w:rFonts w:ascii="var(--bs-font-monospace)" w:hAnsi="var(--bs-font-monospace)"/>
          <w:color w:val="85FFFF"/>
          <w:sz w:val="23"/>
          <w:szCs w:val="23"/>
          <w:lang w:val="en-US"/>
        </w:rPr>
        <w:t>01</w:t>
      </w:r>
      <w:r w:rsidRPr="00567D67">
        <w:rPr>
          <w:rStyle w:val="pln"/>
          <w:rFonts w:ascii="var(--bs-font-monospace)" w:hAnsi="var(--bs-font-monospace)"/>
          <w:color w:val="E8E6E3"/>
          <w:sz w:val="23"/>
          <w:szCs w:val="23"/>
          <w:lang w:val="en-US"/>
        </w:rPr>
        <w:t xml:space="preserve">    </w:t>
      </w:r>
      <w:r w:rsidRPr="00567D67">
        <w:rPr>
          <w:rStyle w:val="pun"/>
          <w:rFonts w:ascii="var(--bs-font-monospace)" w:hAnsi="var(--bs-font-monospace)"/>
          <w:color w:val="FFFF85"/>
          <w:sz w:val="23"/>
          <w:szCs w:val="23"/>
          <w:lang w:val="en-US"/>
        </w:rPr>
        <w:t>;</w:t>
      </w:r>
      <w:r w:rsidRPr="00567D67">
        <w:rPr>
          <w:rStyle w:val="pln"/>
          <w:rFonts w:ascii="var(--bs-font-monospace)" w:hAnsi="var(--bs-font-monospace)"/>
          <w:color w:val="E8E6E3"/>
          <w:sz w:val="23"/>
          <w:szCs w:val="23"/>
          <w:lang w:val="en-US"/>
        </w:rPr>
        <w:t xml:space="preserve"> </w:t>
      </w:r>
      <w:r w:rsidRPr="00567D67">
        <w:rPr>
          <w:rStyle w:val="typ"/>
          <w:rFonts w:ascii="var(--bs-font-monospace)" w:hAnsi="var(--bs-font-monospace)"/>
          <w:color w:val="FF85FF"/>
          <w:sz w:val="23"/>
          <w:szCs w:val="23"/>
          <w:lang w:val="en-US"/>
        </w:rPr>
        <w:t>Initializing</w:t>
      </w:r>
      <w:r w:rsidRPr="00567D67">
        <w:rPr>
          <w:rStyle w:val="pln"/>
          <w:rFonts w:ascii="var(--bs-font-monospace)" w:hAnsi="var(--bs-font-monospace)"/>
          <w:color w:val="E8E6E3"/>
          <w:sz w:val="23"/>
          <w:szCs w:val="23"/>
          <w:lang w:val="en-US"/>
        </w:rPr>
        <w:t xml:space="preserve"> CX to </w:t>
      </w:r>
      <w:r w:rsidRPr="00567D67">
        <w:rPr>
          <w:rStyle w:val="lit"/>
          <w:rFonts w:ascii="var(--bs-font-monospace)" w:hAnsi="var(--bs-font-monospace)"/>
          <w:color w:val="85FFFF"/>
          <w:sz w:val="23"/>
          <w:szCs w:val="23"/>
          <w:lang w:val="en-US"/>
        </w:rPr>
        <w:t>1</w:t>
      </w:r>
    </w:p>
    <w:p w14:paraId="1D0E8D9C" w14:textId="77777777" w:rsidR="00567D67" w:rsidRPr="00567D67" w:rsidRDefault="00567D67" w:rsidP="00567D67">
      <w:pPr>
        <w:pStyle w:val="HTMLconformatoprevio"/>
        <w:pBdr>
          <w:top w:val="single" w:sz="6" w:space="2" w:color="52585C"/>
          <w:left w:val="single" w:sz="6" w:space="2" w:color="52585C"/>
          <w:bottom w:val="single" w:sz="6" w:space="2" w:color="52585C"/>
          <w:right w:val="single" w:sz="6" w:space="2" w:color="52585C"/>
        </w:pBdr>
        <w:shd w:val="clear" w:color="auto" w:fill="222426"/>
        <w:rPr>
          <w:rStyle w:val="pln"/>
          <w:rFonts w:ascii="var(--bs-font-monospace)" w:hAnsi="var(--bs-font-monospace)"/>
          <w:color w:val="E8E6E3"/>
          <w:sz w:val="23"/>
          <w:szCs w:val="23"/>
          <w:lang w:val="en-US"/>
        </w:rPr>
      </w:pPr>
      <w:r w:rsidRPr="00567D67">
        <w:rPr>
          <w:rStyle w:val="pln"/>
          <w:rFonts w:ascii="var(--bs-font-monospace)" w:hAnsi="var(--bs-font-monospace)"/>
          <w:color w:val="E8E6E3"/>
          <w:sz w:val="23"/>
          <w:szCs w:val="23"/>
          <w:lang w:val="en-US"/>
        </w:rPr>
        <w:t>L20</w:t>
      </w:r>
      <w:r w:rsidRPr="00567D67">
        <w:rPr>
          <w:rStyle w:val="pun"/>
          <w:rFonts w:ascii="var(--bs-font-monospace)" w:hAnsi="var(--bs-font-monospace)"/>
          <w:color w:val="FFFF85"/>
          <w:sz w:val="23"/>
          <w:szCs w:val="23"/>
          <w:lang w:val="en-US"/>
        </w:rPr>
        <w:t>:</w:t>
      </w:r>
    </w:p>
    <w:p w14:paraId="525B5949" w14:textId="77777777" w:rsidR="00567D67" w:rsidRPr="00567D67" w:rsidRDefault="00567D67" w:rsidP="00567D67">
      <w:pPr>
        <w:pStyle w:val="HTMLconformatoprevio"/>
        <w:pBdr>
          <w:top w:val="single" w:sz="6" w:space="2" w:color="52585C"/>
          <w:left w:val="single" w:sz="6" w:space="2" w:color="52585C"/>
          <w:bottom w:val="single" w:sz="6" w:space="2" w:color="52585C"/>
          <w:right w:val="single" w:sz="6" w:space="2" w:color="52585C"/>
        </w:pBdr>
        <w:shd w:val="clear" w:color="auto" w:fill="222426"/>
        <w:rPr>
          <w:rStyle w:val="pln"/>
          <w:rFonts w:ascii="var(--bs-font-monospace)" w:hAnsi="var(--bs-font-monospace)"/>
          <w:color w:val="E8E6E3"/>
          <w:sz w:val="23"/>
          <w:szCs w:val="23"/>
          <w:lang w:val="en-US"/>
        </w:rPr>
      </w:pPr>
      <w:proofErr w:type="gramStart"/>
      <w:r w:rsidRPr="00567D67">
        <w:rPr>
          <w:rStyle w:val="pln"/>
          <w:rFonts w:ascii="var(--bs-font-monospace)" w:hAnsi="var(--bs-font-monospace)"/>
          <w:color w:val="E8E6E3"/>
          <w:sz w:val="23"/>
          <w:szCs w:val="23"/>
          <w:lang w:val="en-US"/>
        </w:rPr>
        <w:t>ADD  AX</w:t>
      </w:r>
      <w:proofErr w:type="gramEnd"/>
      <w:r w:rsidRPr="00567D67">
        <w:rPr>
          <w:rStyle w:val="pun"/>
          <w:rFonts w:ascii="var(--bs-font-monospace)" w:hAnsi="var(--bs-font-monospace)"/>
          <w:color w:val="FFFF85"/>
          <w:sz w:val="23"/>
          <w:szCs w:val="23"/>
          <w:lang w:val="en-US"/>
        </w:rPr>
        <w:t>,</w:t>
      </w:r>
      <w:r w:rsidRPr="00567D67">
        <w:rPr>
          <w:rStyle w:val="pln"/>
          <w:rFonts w:ascii="var(--bs-font-monospace)" w:hAnsi="var(--bs-font-monospace)"/>
          <w:color w:val="E8E6E3"/>
          <w:sz w:val="23"/>
          <w:szCs w:val="23"/>
          <w:lang w:val="en-US"/>
        </w:rPr>
        <w:t xml:space="preserve"> </w:t>
      </w:r>
      <w:r w:rsidRPr="00567D67">
        <w:rPr>
          <w:rStyle w:val="lit"/>
          <w:rFonts w:ascii="var(--bs-font-monospace)" w:hAnsi="var(--bs-font-monospace)"/>
          <w:color w:val="85FFFF"/>
          <w:sz w:val="23"/>
          <w:szCs w:val="23"/>
          <w:lang w:val="en-US"/>
        </w:rPr>
        <w:t>01</w:t>
      </w:r>
      <w:r w:rsidRPr="00567D67">
        <w:rPr>
          <w:rStyle w:val="pln"/>
          <w:rFonts w:ascii="var(--bs-font-monospace)" w:hAnsi="var(--bs-font-monospace)"/>
          <w:color w:val="E8E6E3"/>
          <w:sz w:val="23"/>
          <w:szCs w:val="23"/>
          <w:lang w:val="en-US"/>
        </w:rPr>
        <w:t xml:space="preserve">    </w:t>
      </w:r>
      <w:r w:rsidRPr="00567D67">
        <w:rPr>
          <w:rStyle w:val="pun"/>
          <w:rFonts w:ascii="var(--bs-font-monospace)" w:hAnsi="var(--bs-font-monospace)"/>
          <w:color w:val="FFFF85"/>
          <w:sz w:val="23"/>
          <w:szCs w:val="23"/>
          <w:lang w:val="en-US"/>
        </w:rPr>
        <w:t>;</w:t>
      </w:r>
      <w:r w:rsidRPr="00567D67">
        <w:rPr>
          <w:rStyle w:val="pln"/>
          <w:rFonts w:ascii="var(--bs-font-monospace)" w:hAnsi="var(--bs-font-monospace)"/>
          <w:color w:val="E8E6E3"/>
          <w:sz w:val="23"/>
          <w:szCs w:val="23"/>
          <w:lang w:val="en-US"/>
        </w:rPr>
        <w:t xml:space="preserve"> </w:t>
      </w:r>
      <w:r w:rsidRPr="00567D67">
        <w:rPr>
          <w:rStyle w:val="typ"/>
          <w:rFonts w:ascii="var(--bs-font-monospace)" w:hAnsi="var(--bs-font-monospace)"/>
          <w:color w:val="FF85FF"/>
          <w:sz w:val="23"/>
          <w:szCs w:val="23"/>
          <w:lang w:val="en-US"/>
        </w:rPr>
        <w:t>Increment</w:t>
      </w:r>
      <w:r w:rsidRPr="00567D67">
        <w:rPr>
          <w:rStyle w:val="pln"/>
          <w:rFonts w:ascii="var(--bs-font-monospace)" w:hAnsi="var(--bs-font-monospace)"/>
          <w:color w:val="E8E6E3"/>
          <w:sz w:val="23"/>
          <w:szCs w:val="23"/>
          <w:lang w:val="en-US"/>
        </w:rPr>
        <w:t xml:space="preserve"> AX</w:t>
      </w:r>
    </w:p>
    <w:p w14:paraId="157D2787" w14:textId="77777777" w:rsidR="00567D67" w:rsidRPr="00567D67" w:rsidRDefault="00567D67" w:rsidP="00567D67">
      <w:pPr>
        <w:pStyle w:val="HTMLconformatoprevio"/>
        <w:pBdr>
          <w:top w:val="single" w:sz="6" w:space="2" w:color="52585C"/>
          <w:left w:val="single" w:sz="6" w:space="2" w:color="52585C"/>
          <w:bottom w:val="single" w:sz="6" w:space="2" w:color="52585C"/>
          <w:right w:val="single" w:sz="6" w:space="2" w:color="52585C"/>
        </w:pBdr>
        <w:shd w:val="clear" w:color="auto" w:fill="222426"/>
        <w:rPr>
          <w:rStyle w:val="pln"/>
          <w:rFonts w:ascii="var(--bs-font-monospace)" w:hAnsi="var(--bs-font-monospace)"/>
          <w:color w:val="E8E6E3"/>
          <w:sz w:val="23"/>
          <w:szCs w:val="23"/>
          <w:lang w:val="en-US"/>
        </w:rPr>
      </w:pPr>
      <w:proofErr w:type="gramStart"/>
      <w:r w:rsidRPr="00567D67">
        <w:rPr>
          <w:rStyle w:val="pln"/>
          <w:rFonts w:ascii="var(--bs-font-monospace)" w:hAnsi="var(--bs-font-monospace)"/>
          <w:color w:val="E8E6E3"/>
          <w:sz w:val="23"/>
          <w:szCs w:val="23"/>
          <w:lang w:val="en-US"/>
        </w:rPr>
        <w:t>ADD  BX</w:t>
      </w:r>
      <w:proofErr w:type="gramEnd"/>
      <w:r w:rsidRPr="00567D67">
        <w:rPr>
          <w:rStyle w:val="pun"/>
          <w:rFonts w:ascii="var(--bs-font-monospace)" w:hAnsi="var(--bs-font-monospace)"/>
          <w:color w:val="FFFF85"/>
          <w:sz w:val="23"/>
          <w:szCs w:val="23"/>
          <w:lang w:val="en-US"/>
        </w:rPr>
        <w:t>,</w:t>
      </w:r>
      <w:r w:rsidRPr="00567D67">
        <w:rPr>
          <w:rStyle w:val="pln"/>
          <w:rFonts w:ascii="var(--bs-font-monospace)" w:hAnsi="var(--bs-font-monospace)"/>
          <w:color w:val="E8E6E3"/>
          <w:sz w:val="23"/>
          <w:szCs w:val="23"/>
          <w:lang w:val="en-US"/>
        </w:rPr>
        <w:t xml:space="preserve"> AX    </w:t>
      </w:r>
      <w:r w:rsidRPr="00567D67">
        <w:rPr>
          <w:rStyle w:val="pun"/>
          <w:rFonts w:ascii="var(--bs-font-monospace)" w:hAnsi="var(--bs-font-monospace)"/>
          <w:color w:val="FFFF85"/>
          <w:sz w:val="23"/>
          <w:szCs w:val="23"/>
          <w:lang w:val="en-US"/>
        </w:rPr>
        <w:t>;</w:t>
      </w:r>
      <w:r w:rsidRPr="00567D67">
        <w:rPr>
          <w:rStyle w:val="pln"/>
          <w:rFonts w:ascii="var(--bs-font-monospace)" w:hAnsi="var(--bs-font-monospace)"/>
          <w:color w:val="E8E6E3"/>
          <w:sz w:val="23"/>
          <w:szCs w:val="23"/>
          <w:lang w:val="en-US"/>
        </w:rPr>
        <w:t xml:space="preserve"> </w:t>
      </w:r>
      <w:r w:rsidRPr="00567D67">
        <w:rPr>
          <w:rStyle w:val="typ"/>
          <w:rFonts w:ascii="var(--bs-font-monospace)" w:hAnsi="var(--bs-font-monospace)"/>
          <w:color w:val="FF85FF"/>
          <w:sz w:val="23"/>
          <w:szCs w:val="23"/>
          <w:lang w:val="en-US"/>
        </w:rPr>
        <w:t>Add</w:t>
      </w:r>
      <w:r w:rsidRPr="00567D67">
        <w:rPr>
          <w:rStyle w:val="pln"/>
          <w:rFonts w:ascii="var(--bs-font-monospace)" w:hAnsi="var(--bs-font-monospace)"/>
          <w:color w:val="E8E6E3"/>
          <w:sz w:val="23"/>
          <w:szCs w:val="23"/>
          <w:lang w:val="en-US"/>
        </w:rPr>
        <w:t xml:space="preserve"> AX to BX</w:t>
      </w:r>
    </w:p>
    <w:p w14:paraId="7D622FFE" w14:textId="77777777" w:rsidR="00567D67" w:rsidRPr="00567D67" w:rsidRDefault="00567D67" w:rsidP="00567D67">
      <w:pPr>
        <w:pStyle w:val="HTMLconformatoprevio"/>
        <w:pBdr>
          <w:top w:val="single" w:sz="6" w:space="2" w:color="52585C"/>
          <w:left w:val="single" w:sz="6" w:space="2" w:color="52585C"/>
          <w:bottom w:val="single" w:sz="6" w:space="2" w:color="52585C"/>
          <w:right w:val="single" w:sz="6" w:space="2" w:color="52585C"/>
        </w:pBdr>
        <w:shd w:val="clear" w:color="auto" w:fill="222426"/>
        <w:rPr>
          <w:rStyle w:val="pln"/>
          <w:rFonts w:ascii="var(--bs-font-monospace)" w:hAnsi="var(--bs-font-monospace)"/>
          <w:color w:val="E8E6E3"/>
          <w:sz w:val="23"/>
          <w:szCs w:val="23"/>
          <w:lang w:val="en-US"/>
        </w:rPr>
      </w:pPr>
      <w:proofErr w:type="gramStart"/>
      <w:r w:rsidRPr="00567D67">
        <w:rPr>
          <w:rStyle w:val="pln"/>
          <w:rFonts w:ascii="var(--bs-font-monospace)" w:hAnsi="var(--bs-font-monospace)"/>
          <w:color w:val="E8E6E3"/>
          <w:sz w:val="23"/>
          <w:szCs w:val="23"/>
          <w:lang w:val="en-US"/>
        </w:rPr>
        <w:t>SHL  CX</w:t>
      </w:r>
      <w:proofErr w:type="gramEnd"/>
      <w:r w:rsidRPr="00567D67">
        <w:rPr>
          <w:rStyle w:val="pun"/>
          <w:rFonts w:ascii="var(--bs-font-monospace)" w:hAnsi="var(--bs-font-monospace)"/>
          <w:color w:val="FFFF85"/>
          <w:sz w:val="23"/>
          <w:szCs w:val="23"/>
          <w:lang w:val="en-US"/>
        </w:rPr>
        <w:t>,</w:t>
      </w:r>
      <w:r w:rsidRPr="00567D67">
        <w:rPr>
          <w:rStyle w:val="pln"/>
          <w:rFonts w:ascii="var(--bs-font-monospace)" w:hAnsi="var(--bs-font-monospace)"/>
          <w:color w:val="E8E6E3"/>
          <w:sz w:val="23"/>
          <w:szCs w:val="23"/>
          <w:lang w:val="en-US"/>
        </w:rPr>
        <w:t xml:space="preserve"> </w:t>
      </w:r>
      <w:r w:rsidRPr="00567D67">
        <w:rPr>
          <w:rStyle w:val="lit"/>
          <w:rFonts w:ascii="var(--bs-font-monospace)" w:hAnsi="var(--bs-font-monospace)"/>
          <w:color w:val="85FFFF"/>
          <w:sz w:val="23"/>
          <w:szCs w:val="23"/>
          <w:lang w:val="en-US"/>
        </w:rPr>
        <w:t>1</w:t>
      </w:r>
      <w:r w:rsidRPr="00567D67">
        <w:rPr>
          <w:rStyle w:val="pln"/>
          <w:rFonts w:ascii="var(--bs-font-monospace)" w:hAnsi="var(--bs-font-monospace)"/>
          <w:color w:val="E8E6E3"/>
          <w:sz w:val="23"/>
          <w:szCs w:val="23"/>
          <w:lang w:val="en-US"/>
        </w:rPr>
        <w:t xml:space="preserve">     </w:t>
      </w:r>
      <w:r w:rsidRPr="00567D67">
        <w:rPr>
          <w:rStyle w:val="pun"/>
          <w:rFonts w:ascii="var(--bs-font-monospace)" w:hAnsi="var(--bs-font-monospace)"/>
          <w:color w:val="FFFF85"/>
          <w:sz w:val="23"/>
          <w:szCs w:val="23"/>
          <w:lang w:val="en-US"/>
        </w:rPr>
        <w:t>;</w:t>
      </w:r>
      <w:r w:rsidRPr="00567D67">
        <w:rPr>
          <w:rStyle w:val="pln"/>
          <w:rFonts w:ascii="var(--bs-font-monospace)" w:hAnsi="var(--bs-font-monospace)"/>
          <w:color w:val="E8E6E3"/>
          <w:sz w:val="23"/>
          <w:szCs w:val="23"/>
          <w:lang w:val="en-US"/>
        </w:rPr>
        <w:t xml:space="preserve"> shift left CX</w:t>
      </w:r>
      <w:r w:rsidRPr="00567D67">
        <w:rPr>
          <w:rStyle w:val="pun"/>
          <w:rFonts w:ascii="var(--bs-font-monospace)" w:hAnsi="var(--bs-font-monospace)"/>
          <w:color w:val="FFFF85"/>
          <w:sz w:val="23"/>
          <w:szCs w:val="23"/>
          <w:lang w:val="en-US"/>
        </w:rPr>
        <w:t>,</w:t>
      </w:r>
      <w:r w:rsidRPr="00567D67">
        <w:rPr>
          <w:rStyle w:val="pln"/>
          <w:rFonts w:ascii="var(--bs-font-monospace)" w:hAnsi="var(--bs-font-monospace)"/>
          <w:color w:val="E8E6E3"/>
          <w:sz w:val="23"/>
          <w:szCs w:val="23"/>
          <w:lang w:val="en-US"/>
        </w:rPr>
        <w:t xml:space="preserve"> </w:t>
      </w:r>
      <w:r w:rsidRPr="00567D67">
        <w:rPr>
          <w:rStyle w:val="kwd"/>
          <w:rFonts w:ascii="var(--bs-font-monospace)" w:hAnsi="var(--bs-font-monospace)"/>
          <w:color w:val="7AABFF"/>
          <w:sz w:val="23"/>
          <w:szCs w:val="23"/>
          <w:lang w:val="en-US"/>
        </w:rPr>
        <w:t>this</w:t>
      </w:r>
      <w:r w:rsidRPr="00567D67">
        <w:rPr>
          <w:rStyle w:val="pln"/>
          <w:rFonts w:ascii="var(--bs-font-monospace)" w:hAnsi="var(--bs-font-monospace)"/>
          <w:color w:val="E8E6E3"/>
          <w:sz w:val="23"/>
          <w:szCs w:val="23"/>
          <w:lang w:val="en-US"/>
        </w:rPr>
        <w:t xml:space="preserve"> </w:t>
      </w:r>
      <w:r w:rsidRPr="00567D67">
        <w:rPr>
          <w:rStyle w:val="kwd"/>
          <w:rFonts w:ascii="var(--bs-font-monospace)" w:hAnsi="var(--bs-font-monospace)"/>
          <w:color w:val="7AABFF"/>
          <w:sz w:val="23"/>
          <w:szCs w:val="23"/>
          <w:lang w:val="en-US"/>
        </w:rPr>
        <w:t>in</w:t>
      </w:r>
      <w:r w:rsidRPr="00567D67">
        <w:rPr>
          <w:rStyle w:val="pln"/>
          <w:rFonts w:ascii="var(--bs-font-monospace)" w:hAnsi="var(--bs-font-monospace)"/>
          <w:color w:val="E8E6E3"/>
          <w:sz w:val="23"/>
          <w:szCs w:val="23"/>
          <w:lang w:val="en-US"/>
        </w:rPr>
        <w:t xml:space="preserve"> turn doubles the CX </w:t>
      </w:r>
      <w:r w:rsidRPr="00567D67">
        <w:rPr>
          <w:rStyle w:val="kwd"/>
          <w:rFonts w:ascii="var(--bs-font-monospace)" w:hAnsi="var(--bs-font-monospace)"/>
          <w:color w:val="7AABFF"/>
          <w:sz w:val="23"/>
          <w:szCs w:val="23"/>
          <w:lang w:val="en-US"/>
        </w:rPr>
        <w:t>value</w:t>
      </w:r>
    </w:p>
    <w:p w14:paraId="3AD82E31" w14:textId="77777777" w:rsidR="00567D67" w:rsidRDefault="00567D67" w:rsidP="00567D67">
      <w:pPr>
        <w:pStyle w:val="HTMLconformatoprevio"/>
        <w:pBdr>
          <w:top w:val="single" w:sz="6" w:space="2" w:color="52585C"/>
          <w:left w:val="single" w:sz="6" w:space="2" w:color="52585C"/>
          <w:bottom w:val="single" w:sz="6" w:space="2" w:color="52585C"/>
          <w:right w:val="single" w:sz="6" w:space="2" w:color="52585C"/>
        </w:pBdr>
        <w:shd w:val="clear" w:color="auto" w:fill="222426"/>
        <w:rPr>
          <w:rFonts w:ascii="var(--bs-font-monospace)" w:hAnsi="var(--bs-font-monospace)"/>
          <w:color w:val="9D9588"/>
          <w:sz w:val="23"/>
          <w:szCs w:val="23"/>
        </w:rPr>
      </w:pPr>
      <w:proofErr w:type="gramStart"/>
      <w:r>
        <w:rPr>
          <w:rStyle w:val="pln"/>
          <w:rFonts w:ascii="var(--bs-font-monospace)" w:hAnsi="var(--bs-font-monospace)"/>
          <w:color w:val="E8E6E3"/>
          <w:sz w:val="23"/>
          <w:szCs w:val="23"/>
        </w:rPr>
        <w:t>JMP  L</w:t>
      </w:r>
      <w:proofErr w:type="gramEnd"/>
      <w:r>
        <w:rPr>
          <w:rStyle w:val="pln"/>
          <w:rFonts w:ascii="var(--bs-font-monospace)" w:hAnsi="var(--bs-font-monospace)"/>
          <w:color w:val="E8E6E3"/>
          <w:sz w:val="23"/>
          <w:szCs w:val="23"/>
        </w:rPr>
        <w:t xml:space="preserve">20       </w:t>
      </w:r>
      <w:r>
        <w:rPr>
          <w:rStyle w:val="pun"/>
          <w:rFonts w:ascii="var(--bs-font-monospace)" w:hAnsi="var(--bs-font-monospace)"/>
          <w:color w:val="FFFF85"/>
          <w:sz w:val="23"/>
          <w:szCs w:val="23"/>
        </w:rPr>
        <w:t>;</w:t>
      </w:r>
      <w:r>
        <w:rPr>
          <w:rStyle w:val="pln"/>
          <w:rFonts w:ascii="var(--bs-font-monospace)" w:hAnsi="var(--bs-font-monospace)"/>
          <w:color w:val="E8E6E3"/>
          <w:sz w:val="23"/>
          <w:szCs w:val="23"/>
        </w:rPr>
        <w:t xml:space="preserve"> </w:t>
      </w:r>
      <w:proofErr w:type="spellStart"/>
      <w:r>
        <w:rPr>
          <w:rStyle w:val="pln"/>
          <w:rFonts w:ascii="var(--bs-font-monospace)" w:hAnsi="var(--bs-font-monospace)"/>
          <w:color w:val="E8E6E3"/>
          <w:sz w:val="23"/>
          <w:szCs w:val="23"/>
        </w:rPr>
        <w:t>repeats</w:t>
      </w:r>
      <w:proofErr w:type="spellEnd"/>
      <w:r>
        <w:rPr>
          <w:rStyle w:val="pln"/>
          <w:rFonts w:ascii="var(--bs-font-monospace)" w:hAnsi="var(--bs-font-monospace)"/>
          <w:color w:val="E8E6E3"/>
          <w:sz w:val="23"/>
          <w:szCs w:val="23"/>
        </w:rPr>
        <w:t xml:space="preserve"> </w:t>
      </w:r>
      <w:proofErr w:type="spellStart"/>
      <w:r>
        <w:rPr>
          <w:rStyle w:val="pln"/>
          <w:rFonts w:ascii="var(--bs-font-monospace)" w:hAnsi="var(--bs-font-monospace)"/>
          <w:color w:val="E8E6E3"/>
          <w:sz w:val="23"/>
          <w:szCs w:val="23"/>
        </w:rPr>
        <w:t>the</w:t>
      </w:r>
      <w:proofErr w:type="spellEnd"/>
      <w:r>
        <w:rPr>
          <w:rStyle w:val="pln"/>
          <w:rFonts w:ascii="var(--bs-font-monospace)" w:hAnsi="var(--bs-font-monospace)"/>
          <w:color w:val="E8E6E3"/>
          <w:sz w:val="23"/>
          <w:szCs w:val="23"/>
        </w:rPr>
        <w:t xml:space="preserve"> </w:t>
      </w:r>
      <w:proofErr w:type="spellStart"/>
      <w:r>
        <w:rPr>
          <w:rStyle w:val="pln"/>
          <w:rFonts w:ascii="var(--bs-font-monospace)" w:hAnsi="var(--bs-font-monospace)"/>
          <w:color w:val="E8E6E3"/>
          <w:sz w:val="23"/>
          <w:szCs w:val="23"/>
        </w:rPr>
        <w:t>statements</w:t>
      </w:r>
      <w:proofErr w:type="spellEnd"/>
    </w:p>
    <w:p w14:paraId="3AD7FA03" w14:textId="77777777" w:rsidR="00567D67" w:rsidRPr="00567D67" w:rsidRDefault="00567D67" w:rsidP="00567D67">
      <w:pPr>
        <w:rPr>
          <w:lang w:val="es-ES"/>
        </w:rPr>
      </w:pPr>
    </w:p>
    <w:p w14:paraId="2B98ED23" w14:textId="23052460" w:rsidR="00567D67" w:rsidRDefault="00567D67" w:rsidP="00567D67">
      <w:pPr>
        <w:rPr>
          <w:lang w:val="es-ES"/>
        </w:rPr>
      </w:pPr>
    </w:p>
    <w:p w14:paraId="17513BF6" w14:textId="227611FA" w:rsidR="00567D67" w:rsidRDefault="00567D67" w:rsidP="00567D67">
      <w:pPr>
        <w:rPr>
          <w:lang w:val="es-ES"/>
        </w:rPr>
      </w:pPr>
    </w:p>
    <w:p w14:paraId="3C52A241" w14:textId="2B2FD549" w:rsidR="00275AB0" w:rsidRDefault="00275AB0" w:rsidP="00567D67">
      <w:pPr>
        <w:rPr>
          <w:lang w:val="es-ES"/>
        </w:rPr>
      </w:pPr>
    </w:p>
    <w:p w14:paraId="651625D0" w14:textId="77777777" w:rsidR="0010372E" w:rsidRDefault="0010372E" w:rsidP="00567D67">
      <w:pPr>
        <w:rPr>
          <w:lang w:val="es-ES"/>
        </w:rPr>
      </w:pPr>
    </w:p>
    <w:p w14:paraId="5BEE1AD2" w14:textId="5887DA61" w:rsidR="00AF595D" w:rsidRDefault="00AF595D" w:rsidP="00567D67">
      <w:pPr>
        <w:rPr>
          <w:lang w:val="es-ES"/>
        </w:rPr>
      </w:pPr>
    </w:p>
    <w:p w14:paraId="6ED1B13F" w14:textId="7D89C14F" w:rsidR="00AF595D" w:rsidRDefault="00AF595D" w:rsidP="00567D67">
      <w:pPr>
        <w:rPr>
          <w:lang w:val="es-ES"/>
        </w:rPr>
      </w:pPr>
    </w:p>
    <w:p w14:paraId="28C9E49E" w14:textId="5788E833" w:rsidR="00AF595D" w:rsidRDefault="0010372E" w:rsidP="00184126">
      <w:pPr>
        <w:pStyle w:val="Ttulo1"/>
      </w:pPr>
      <w:bookmarkStart w:id="6" w:name="_Toc116657070"/>
      <w:r>
        <w:lastRenderedPageBreak/>
        <w:t>5</w:t>
      </w:r>
      <w:r w:rsidR="00AF595D">
        <w:t>.- Tabla descriptiva de saltos condicionales</w:t>
      </w:r>
      <w:bookmarkEnd w:id="6"/>
    </w:p>
    <w:p w14:paraId="2437CA13" w14:textId="0B500203" w:rsidR="00AF595D" w:rsidRDefault="00AF595D" w:rsidP="00567D67">
      <w:pPr>
        <w:rPr>
          <w:b/>
          <w:bCs/>
          <w:lang w:val="es-ES"/>
        </w:rPr>
      </w:pPr>
    </w:p>
    <w:p w14:paraId="1769EF08" w14:textId="33DF9DE9" w:rsidR="00AF595D" w:rsidRDefault="00AF595D" w:rsidP="00567D67">
      <w:pPr>
        <w:rPr>
          <w:lang w:val="es-ES"/>
        </w:rPr>
      </w:pPr>
      <w:r w:rsidRPr="00AF595D">
        <w:rPr>
          <w:noProof/>
          <w:lang w:val="es-ES"/>
        </w:rPr>
        <w:drawing>
          <wp:inline distT="0" distB="0" distL="0" distR="0" wp14:anchorId="1092D9BF" wp14:editId="670487EE">
            <wp:extent cx="5612130" cy="3103880"/>
            <wp:effectExtent l="0" t="0" r="762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stretch>
                      <a:fillRect/>
                    </a:stretch>
                  </pic:blipFill>
                  <pic:spPr>
                    <a:xfrm>
                      <a:off x="0" y="0"/>
                      <a:ext cx="5612130" cy="3103880"/>
                    </a:xfrm>
                    <a:prstGeom prst="rect">
                      <a:avLst/>
                    </a:prstGeom>
                  </pic:spPr>
                </pic:pic>
              </a:graphicData>
            </a:graphic>
          </wp:inline>
        </w:drawing>
      </w:r>
    </w:p>
    <w:p w14:paraId="24B9D56E" w14:textId="083D9204" w:rsidR="00AF595D" w:rsidRDefault="00AF595D" w:rsidP="00567D67">
      <w:pPr>
        <w:rPr>
          <w:lang w:val="es-ES"/>
        </w:rPr>
      </w:pPr>
    </w:p>
    <w:p w14:paraId="3D1747A5" w14:textId="0D51BB92" w:rsidR="00AF595D" w:rsidRDefault="00AF595D" w:rsidP="00567D67">
      <w:pPr>
        <w:rPr>
          <w:lang w:val="es-ES"/>
        </w:rPr>
      </w:pPr>
      <w:r w:rsidRPr="00AF595D">
        <w:rPr>
          <w:noProof/>
          <w:lang w:val="es-ES"/>
        </w:rPr>
        <w:drawing>
          <wp:inline distT="0" distB="0" distL="0" distR="0" wp14:anchorId="5D85321B" wp14:editId="555A894A">
            <wp:extent cx="5612130" cy="1377950"/>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5612130" cy="1377950"/>
                    </a:xfrm>
                    <a:prstGeom prst="rect">
                      <a:avLst/>
                    </a:prstGeom>
                  </pic:spPr>
                </pic:pic>
              </a:graphicData>
            </a:graphic>
          </wp:inline>
        </w:drawing>
      </w:r>
    </w:p>
    <w:p w14:paraId="139581CB" w14:textId="69A11399" w:rsidR="00AF595D" w:rsidRDefault="00AF595D" w:rsidP="00567D67">
      <w:pPr>
        <w:rPr>
          <w:lang w:val="es-ES"/>
        </w:rPr>
      </w:pPr>
    </w:p>
    <w:p w14:paraId="6379C007" w14:textId="5E73412D" w:rsidR="00AF595D" w:rsidRDefault="00AF595D" w:rsidP="00567D67">
      <w:pPr>
        <w:rPr>
          <w:lang w:val="es-ES"/>
        </w:rPr>
      </w:pPr>
      <w:r w:rsidRPr="00AF595D">
        <w:rPr>
          <w:noProof/>
          <w:lang w:val="es-ES"/>
        </w:rPr>
        <w:drawing>
          <wp:inline distT="0" distB="0" distL="0" distR="0" wp14:anchorId="6A64CD51" wp14:editId="1F24B653">
            <wp:extent cx="5612130" cy="2114550"/>
            <wp:effectExtent l="0" t="0" r="762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6"/>
                    <a:stretch>
                      <a:fillRect/>
                    </a:stretch>
                  </pic:blipFill>
                  <pic:spPr>
                    <a:xfrm>
                      <a:off x="0" y="0"/>
                      <a:ext cx="5612130" cy="2114550"/>
                    </a:xfrm>
                    <a:prstGeom prst="rect">
                      <a:avLst/>
                    </a:prstGeom>
                  </pic:spPr>
                </pic:pic>
              </a:graphicData>
            </a:graphic>
          </wp:inline>
        </w:drawing>
      </w:r>
    </w:p>
    <w:p w14:paraId="3C4A619E" w14:textId="0C8FC00C" w:rsidR="00AF595D" w:rsidRDefault="00AF595D" w:rsidP="00567D67">
      <w:pPr>
        <w:rPr>
          <w:lang w:val="es-ES"/>
        </w:rPr>
      </w:pPr>
    </w:p>
    <w:p w14:paraId="01C73114" w14:textId="025D463C" w:rsidR="00AF595D" w:rsidRDefault="00AF595D" w:rsidP="00567D67">
      <w:pPr>
        <w:rPr>
          <w:lang w:val="es-ES"/>
        </w:rPr>
      </w:pPr>
      <w:r w:rsidRPr="00AF595D">
        <w:rPr>
          <w:noProof/>
          <w:lang w:val="es-ES"/>
        </w:rPr>
        <w:lastRenderedPageBreak/>
        <w:drawing>
          <wp:inline distT="0" distB="0" distL="0" distR="0" wp14:anchorId="734D7CCA" wp14:editId="6846E21C">
            <wp:extent cx="5612130" cy="2082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082800"/>
                    </a:xfrm>
                    <a:prstGeom prst="rect">
                      <a:avLst/>
                    </a:prstGeom>
                  </pic:spPr>
                </pic:pic>
              </a:graphicData>
            </a:graphic>
          </wp:inline>
        </w:drawing>
      </w:r>
    </w:p>
    <w:p w14:paraId="4F5C1B27" w14:textId="1B8A7938" w:rsidR="00AF595D" w:rsidRDefault="00AF595D" w:rsidP="00567D67">
      <w:pPr>
        <w:rPr>
          <w:lang w:val="es-ES"/>
        </w:rPr>
      </w:pPr>
    </w:p>
    <w:p w14:paraId="2A591FDA" w14:textId="40C87FFA" w:rsidR="00AF595D" w:rsidRDefault="0010372E" w:rsidP="00567D67">
      <w:pPr>
        <w:rPr>
          <w:b/>
          <w:bCs/>
          <w:lang w:val="es-ES"/>
        </w:rPr>
      </w:pPr>
      <w:r>
        <w:rPr>
          <w:b/>
          <w:bCs/>
          <w:lang w:val="es-ES"/>
        </w:rPr>
        <w:t>SALTOS CONDICIONALES RENOMBRADOS</w:t>
      </w:r>
    </w:p>
    <w:p w14:paraId="66E26A37" w14:textId="1711BC5D" w:rsidR="0010372E" w:rsidRDefault="0010372E" w:rsidP="00567D67">
      <w:pPr>
        <w:rPr>
          <w:b/>
          <w:bCs/>
          <w:lang w:val="es-ES"/>
        </w:rPr>
      </w:pPr>
    </w:p>
    <w:p w14:paraId="1E740358" w14:textId="7C015BBF" w:rsidR="0010372E" w:rsidRDefault="0010372E" w:rsidP="00567D67">
      <w:pPr>
        <w:rPr>
          <w:b/>
          <w:bCs/>
          <w:lang w:val="es-ES"/>
        </w:rPr>
      </w:pPr>
      <w:r w:rsidRPr="0010372E">
        <w:rPr>
          <w:b/>
          <w:bCs/>
          <w:noProof/>
          <w:lang w:val="es-ES"/>
        </w:rPr>
        <w:drawing>
          <wp:inline distT="0" distB="0" distL="0" distR="0" wp14:anchorId="64D633F6" wp14:editId="7D59E05D">
            <wp:extent cx="5612130" cy="4169410"/>
            <wp:effectExtent l="0" t="0" r="7620" b="254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8"/>
                    <a:stretch>
                      <a:fillRect/>
                    </a:stretch>
                  </pic:blipFill>
                  <pic:spPr>
                    <a:xfrm>
                      <a:off x="0" y="0"/>
                      <a:ext cx="5612130" cy="4169410"/>
                    </a:xfrm>
                    <a:prstGeom prst="rect">
                      <a:avLst/>
                    </a:prstGeom>
                  </pic:spPr>
                </pic:pic>
              </a:graphicData>
            </a:graphic>
          </wp:inline>
        </w:drawing>
      </w:r>
    </w:p>
    <w:p w14:paraId="5B29BA47" w14:textId="6ADC146D" w:rsidR="0010372E" w:rsidRDefault="0010372E" w:rsidP="00567D67">
      <w:pPr>
        <w:rPr>
          <w:b/>
          <w:bCs/>
          <w:lang w:val="es-ES"/>
        </w:rPr>
      </w:pPr>
    </w:p>
    <w:p w14:paraId="18088340" w14:textId="199FE639" w:rsidR="0010372E" w:rsidRDefault="0010372E" w:rsidP="00567D67">
      <w:pPr>
        <w:rPr>
          <w:b/>
          <w:bCs/>
          <w:lang w:val="es-ES"/>
        </w:rPr>
      </w:pPr>
    </w:p>
    <w:p w14:paraId="264FE67C" w14:textId="6249EB5A" w:rsidR="0010372E" w:rsidRDefault="0010372E" w:rsidP="00567D67">
      <w:pPr>
        <w:rPr>
          <w:b/>
          <w:bCs/>
          <w:lang w:val="es-ES"/>
        </w:rPr>
      </w:pPr>
    </w:p>
    <w:p w14:paraId="510478CD" w14:textId="415843D4" w:rsidR="0010372E" w:rsidRDefault="0010372E" w:rsidP="00184126">
      <w:pPr>
        <w:pStyle w:val="Ttulo1"/>
      </w:pPr>
      <w:bookmarkStart w:id="7" w:name="_Toc116657071"/>
      <w:r>
        <w:lastRenderedPageBreak/>
        <w:t>6.- Características de la instrucción CMP</w:t>
      </w:r>
      <w:bookmarkEnd w:id="7"/>
    </w:p>
    <w:p w14:paraId="339B23A5" w14:textId="77777777" w:rsidR="0010372E" w:rsidRDefault="0010372E" w:rsidP="0010372E">
      <w:pPr>
        <w:rPr>
          <w:b/>
          <w:bCs/>
          <w:lang w:val="es-ES"/>
        </w:rPr>
      </w:pPr>
    </w:p>
    <w:p w14:paraId="61B33C3E" w14:textId="77777777" w:rsidR="0010372E" w:rsidRPr="00275AB0" w:rsidRDefault="0010372E" w:rsidP="0010372E">
      <w:r w:rsidRPr="00275AB0">
        <w:t>¿Qué es CMP en el microprocesador 8086?</w:t>
      </w:r>
    </w:p>
    <w:p w14:paraId="341B056B" w14:textId="77777777" w:rsidR="0010372E" w:rsidRPr="00275AB0" w:rsidRDefault="0010372E" w:rsidP="0010372E">
      <w:r w:rsidRPr="00275AB0">
        <w:t>La instrucción CMP compara dos operandos. Se utiliza generalmente en ejecución condicional. Esta instrucción básicamente resta un operando del otro para comparar si los operandos son iguales o no. Se utiliza junto con la instrucción de salto condicional para la toma de decisiones.</w:t>
      </w:r>
    </w:p>
    <w:p w14:paraId="0BABAD1F" w14:textId="77777777" w:rsidR="0010372E" w:rsidRPr="00275AB0" w:rsidRDefault="0010372E" w:rsidP="0010372E">
      <w:r w:rsidRPr="00275AB0">
        <w:t>¿Qué indicadores se ven afectados por la instrucción CMP en 8086?</w:t>
      </w:r>
    </w:p>
    <w:p w14:paraId="541D2A2B" w14:textId="77777777" w:rsidR="0010372E" w:rsidRPr="00275AB0" w:rsidRDefault="0010372E" w:rsidP="0010372E">
      <w:r w:rsidRPr="00275AB0">
        <w:t>Las instrucciones CMP y TEST solo afectan a los indicadores y no almacenan un resultado (estas instrucciones se utilizan para tomar decisiones durante la ejecución del programa). Estas instrucciones afectan solo a estas banderas: CF, ZF, SF, OF, PF, AF.</w:t>
      </w:r>
    </w:p>
    <w:p w14:paraId="7DE79E64" w14:textId="77777777" w:rsidR="0010372E" w:rsidRPr="00275AB0" w:rsidRDefault="0010372E" w:rsidP="0010372E">
      <w:r w:rsidRPr="00275AB0">
        <w:t>¿Qué es CMP en microprocesador?</w:t>
      </w:r>
    </w:p>
    <w:p w14:paraId="39B45C50" w14:textId="77777777" w:rsidR="0010372E" w:rsidRPr="00275AB0" w:rsidRDefault="0010372E" w:rsidP="0010372E">
      <w:r w:rsidRPr="00275AB0">
        <w:t>Microprocesador8085. En el conjunto de instrucciones 8085, CMP es un mnemotécnico que significa "</w:t>
      </w:r>
      <w:proofErr w:type="spellStart"/>
      <w:r w:rsidRPr="00275AB0">
        <w:t>CoMPareAccumulator</w:t>
      </w:r>
      <w:proofErr w:type="spellEnd"/>
      <w:r w:rsidRPr="00275AB0">
        <w:t xml:space="preserve">" y </w:t>
      </w:r>
      <w:proofErr w:type="spellStart"/>
      <w:r w:rsidRPr="00275AB0">
        <w:t>hereR</w:t>
      </w:r>
      <w:proofErr w:type="spellEnd"/>
      <w:r w:rsidRPr="00275AB0">
        <w:t xml:space="preserve"> significa cualquiera de los siguientes registros, o la ubicación de memoria M señalada por el par HL. R = A, B, C, D, E, H, L o M. Esta instrucción se utiliza para comparar el contenido del acumulador con el registro R dado.</w:t>
      </w:r>
    </w:p>
    <w:p w14:paraId="574637D0" w14:textId="77777777" w:rsidR="0010372E" w:rsidRPr="00275AB0" w:rsidRDefault="0010372E" w:rsidP="0010372E">
      <w:r w:rsidRPr="00275AB0">
        <w:t>¿Cuántas banderas se ven afectadas después de ejecutar la instrucción CMP?</w:t>
      </w:r>
    </w:p>
    <w:p w14:paraId="3BD7FCBB" w14:textId="77777777" w:rsidR="0010372E" w:rsidRPr="00275AB0" w:rsidRDefault="0010372E" w:rsidP="0010372E">
      <w:r w:rsidRPr="00275AB0">
        <w:t>solo se verán afectadas las banderas de acarreo y cero. ninguna bandera se verá afectada. Mientras se ejecuta la instrucción CMP B, el microprocesador compara el contenido del registro B con el contenido del acumulador.</w:t>
      </w:r>
    </w:p>
    <w:p w14:paraId="6807676D" w14:textId="77777777" w:rsidR="0010372E" w:rsidRPr="00275AB0" w:rsidRDefault="0010372E" w:rsidP="0010372E">
      <w:r w:rsidRPr="00275AB0">
        <w:t xml:space="preserve">¿Cuál es la diferencia entre CMP y </w:t>
      </w:r>
      <w:proofErr w:type="gramStart"/>
      <w:r w:rsidRPr="00275AB0">
        <w:t>sub instrucción</w:t>
      </w:r>
      <w:proofErr w:type="gramEnd"/>
      <w:r w:rsidRPr="00275AB0">
        <w:t>?</w:t>
      </w:r>
    </w:p>
    <w:p w14:paraId="7F17A419" w14:textId="77777777" w:rsidR="0010372E" w:rsidRPr="00275AB0" w:rsidRDefault="0010372E" w:rsidP="0010372E">
      <w:r w:rsidRPr="00275AB0">
        <w:t xml:space="preserve">¿Cuál es la diferencia entre CMP y </w:t>
      </w:r>
      <w:proofErr w:type="gramStart"/>
      <w:r w:rsidRPr="00275AB0">
        <w:t>sub instrucción</w:t>
      </w:r>
      <w:proofErr w:type="gramEnd"/>
      <w:r w:rsidRPr="00275AB0">
        <w:t xml:space="preserve">? CMP se usa para comparar 2 registros restándolos entre sí, pero la respuesta no se guarda, mientras que </w:t>
      </w:r>
      <w:proofErr w:type="gramStart"/>
      <w:r w:rsidRPr="00275AB0">
        <w:t>SUB resta</w:t>
      </w:r>
      <w:proofErr w:type="gramEnd"/>
      <w:r w:rsidRPr="00275AB0">
        <w:t xml:space="preserve"> 2 registros y guarda la respuesta.</w:t>
      </w:r>
    </w:p>
    <w:p w14:paraId="48FF5BAD" w14:textId="77777777" w:rsidR="0010372E" w:rsidRPr="00275AB0" w:rsidRDefault="0010372E" w:rsidP="0010372E">
      <w:r w:rsidRPr="00275AB0">
        <w:t>¿Cuál es la diferencia entre macro y procedimiento e indicar su sintaxis?</w:t>
      </w:r>
    </w:p>
    <w:p w14:paraId="076CDAC9" w14:textId="77777777" w:rsidR="0010372E" w:rsidRPr="00275AB0" w:rsidRDefault="0010372E" w:rsidP="0010372E">
      <w:r w:rsidRPr="00275AB0">
        <w:t>Una macro se usa para una pequeña cantidad de instrucciones; en su mayoría, menos de diez instrucciones, mientras que un procedimiento se utiliza para un gran número de instrucciones; en su mayoría, superior a diez instrucciones. Por lo tanto, esta es la principal diferencia entre macro y procedimiento.</w:t>
      </w:r>
    </w:p>
    <w:p w14:paraId="761209D0" w14:textId="77777777" w:rsidR="0010372E" w:rsidRPr="00275AB0" w:rsidRDefault="0010372E" w:rsidP="0010372E">
      <w:r w:rsidRPr="00275AB0">
        <w:t>¿Qué hace CMP?</w:t>
      </w:r>
    </w:p>
    <w:p w14:paraId="2D0F64A1" w14:textId="77777777" w:rsidR="0010372E" w:rsidRPr="00275AB0" w:rsidRDefault="0010372E" w:rsidP="0010372E">
      <w:r w:rsidRPr="00275AB0">
        <w:t>Un panel metabólico completo (CMP, por sus siglas en inglés) es una prueba que mide 14 sustancias diferentes en la sangre. Proporciona información importante sobre el equilibrio químico y el metabolismo de su cuerpo. El metabolismo es el proceso de cómo el cuerpo utiliza los alimentos y la energía.</w:t>
      </w:r>
    </w:p>
    <w:p w14:paraId="429435E7" w14:textId="77777777" w:rsidR="0010372E" w:rsidRPr="00275AB0" w:rsidRDefault="0010372E" w:rsidP="0010372E">
      <w:r w:rsidRPr="00275AB0">
        <w:t>¿Cómo funciona CMP en 8085?</w:t>
      </w:r>
    </w:p>
    <w:p w14:paraId="4AE4A859" w14:textId="77777777" w:rsidR="0010372E" w:rsidRPr="00275AB0" w:rsidRDefault="0010372E" w:rsidP="0010372E">
      <w:r w:rsidRPr="00275AB0">
        <w:t xml:space="preserve">El conjunto de instrucciones del 8085 tiene dos tipos de operaciones de comparación: comparación con acumulador (CMP) y comparación inmediata con acumulador (CPI). Esta </w:t>
      </w:r>
      <w:r w:rsidRPr="00275AB0">
        <w:lastRenderedPageBreak/>
        <w:t>es una instrucción de 1 byte. Compara el byte de datos en el registro o memoria con el contenido del acumulador. Si A es menor que (R/M), se establece el indicador CY y se restablece el indicador Cero.</w:t>
      </w:r>
    </w:p>
    <w:p w14:paraId="411B3879" w14:textId="77777777" w:rsidR="0010372E" w:rsidRPr="00275AB0" w:rsidRDefault="0010372E" w:rsidP="0010372E">
      <w:r w:rsidRPr="00275AB0">
        <w:t>¿Cuál es la similitud y la diferencia entre la instrucción de restar y comparar?</w:t>
      </w:r>
    </w:p>
    <w:p w14:paraId="4C524123" w14:textId="77777777" w:rsidR="0010372E" w:rsidRPr="00275AB0" w:rsidRDefault="0010372E" w:rsidP="0010372E">
      <w:r w:rsidRPr="00275AB0">
        <w:t>Las instrucciones de comparación y resta en el 8085 restan un operando de otro y establecen banderas en consecuencia. La instrucción de resta almacena el resultado en el acumulador, mientras que la instrucción de comparación no lo hace; a excepción de las banderas, la instrucción de comparación "tira" el resultado.</w:t>
      </w:r>
    </w:p>
    <w:p w14:paraId="0A99CAFD" w14:textId="77777777" w:rsidR="0010372E" w:rsidRPr="00275AB0" w:rsidRDefault="0010372E" w:rsidP="0010372E">
      <w:r w:rsidRPr="00275AB0">
        <w:t>¿Qué tipo de instrucciones hace un microprocesador 8086?</w:t>
      </w:r>
    </w:p>
    <w:p w14:paraId="490CF545" w14:textId="77777777" w:rsidR="0010372E" w:rsidRPr="00275AB0" w:rsidRDefault="0010372E" w:rsidP="0010372E">
      <w:r w:rsidRPr="00275AB0">
        <w:t>El microprocesador 8086 admite 8 tipos de instrucciones: instrucciones de transferencia de datos; Instrucciones Aritméticas; instrucciones de manipulación de bits; Instrucciones de cadena; Instrucciones de Transferencia de Ejecución de Programa (Instrucciones de Rama y Bucle) Instrucciones de Control del Procesador; instrucciones de control de iteraciones; Instrucciones de interrupción</w:t>
      </w:r>
    </w:p>
    <w:p w14:paraId="112A3C19" w14:textId="77777777" w:rsidR="0010372E" w:rsidRPr="00275AB0" w:rsidRDefault="0010372E" w:rsidP="0010372E">
      <w:r w:rsidRPr="00275AB0">
        <w:t>¿Cuáles son las características de la instrucción CMP?</w:t>
      </w:r>
    </w:p>
    <w:p w14:paraId="1C50515E" w14:textId="77777777" w:rsidR="0010372E" w:rsidRPr="00275AB0" w:rsidRDefault="0010372E" w:rsidP="0010372E">
      <w:r w:rsidRPr="00275AB0">
        <w:t>Mencione las características de las instrucciones CMP. – La instrucción CMP se puede utilizar para comparar dos números de 8 o 16 bits. – Siempre que se realiza una operación de comparación, el resultado de dicha operación se refleja en una de las seis banderas de estado CF, AF, OF, PF, SF y ZF.</w:t>
      </w:r>
    </w:p>
    <w:p w14:paraId="504E4529" w14:textId="77777777" w:rsidR="0010372E" w:rsidRPr="00275AB0" w:rsidRDefault="0010372E" w:rsidP="0010372E">
      <w:pPr>
        <w:rPr>
          <w:b/>
          <w:bCs/>
        </w:rPr>
      </w:pPr>
    </w:p>
    <w:p w14:paraId="65C010B5" w14:textId="77777777" w:rsidR="0010372E" w:rsidRDefault="0010372E" w:rsidP="0010372E">
      <w:r w:rsidRPr="00275AB0">
        <w:br/>
        <w:t>Las diversas características de la instrucción Comparar (CMP) son las siguientes:</w:t>
      </w:r>
      <w:r w:rsidRPr="00275AB0">
        <w:br/>
      </w:r>
      <w:r w:rsidRPr="00275AB0">
        <w:br/>
        <w:t>- La instrucción CMP se puede utilizar para comparar dos números de 8 o 16 bits.</w:t>
      </w:r>
      <w:r w:rsidRPr="00275AB0">
        <w:br/>
      </w:r>
      <w:r w:rsidRPr="00275AB0">
        <w:br/>
        <w:t>- Cada vez que se realiza una operación de comparación, el resultado de dicha operación se refleja en uno de los seis indicadores de estado CF, AF, OF, PF, SF y ZF.</w:t>
      </w:r>
      <w:r w:rsidRPr="00275AB0">
        <w:br/>
      </w:r>
      <w:r w:rsidRPr="00275AB0">
        <w:br/>
        <w:t>-La operación CMP también se conoce como el método de resta, ya que utiliza el complemento a dos para ello.</w:t>
      </w:r>
      <w:r w:rsidRPr="00275AB0">
        <w:br/>
      </w:r>
      <w:r w:rsidRPr="00275AB0">
        <w:br/>
        <w:t>- El resultado de una operación CMP nunca se guarda, pero en correspondencia con el resultado de la instrucción, los estados de las banderas pueden cambiarse o restablecerse.</w:t>
      </w:r>
      <w:r w:rsidRPr="00275AB0">
        <w:br/>
      </w:r>
      <w:r w:rsidRPr="00275AB0">
        <w:br/>
        <w:t>- Los operandos de la instrucción CMP pueden residir en la memoria o pueden ser un componente de una instrucción.</w:t>
      </w:r>
    </w:p>
    <w:p w14:paraId="144DCF4A" w14:textId="722EF507" w:rsidR="0010372E" w:rsidRDefault="0010372E" w:rsidP="0010372E"/>
    <w:p w14:paraId="0E7B05A8" w14:textId="2094B81A" w:rsidR="0010372E" w:rsidRDefault="0010372E" w:rsidP="0010372E"/>
    <w:p w14:paraId="04678E86" w14:textId="13D34C53" w:rsidR="0010372E" w:rsidRDefault="0010372E" w:rsidP="0010372E"/>
    <w:p w14:paraId="49530C0B" w14:textId="1201E92D" w:rsidR="0010372E" w:rsidRDefault="0010372E" w:rsidP="0010372E"/>
    <w:p w14:paraId="6E5B1B64" w14:textId="0DAA8CDA" w:rsidR="0010372E" w:rsidRDefault="0010372E" w:rsidP="00184126">
      <w:pPr>
        <w:pStyle w:val="Ttulo1"/>
      </w:pPr>
      <w:bookmarkStart w:id="8" w:name="_Toc116657072"/>
      <w:r>
        <w:lastRenderedPageBreak/>
        <w:t xml:space="preserve">7.- Instrucción </w:t>
      </w:r>
      <w:proofErr w:type="spellStart"/>
      <w:r>
        <w:t>Loop</w:t>
      </w:r>
      <w:bookmarkEnd w:id="8"/>
      <w:proofErr w:type="spellEnd"/>
    </w:p>
    <w:p w14:paraId="62EA3FD7" w14:textId="4FA0013B" w:rsidR="0010372E" w:rsidRDefault="0010372E" w:rsidP="0010372E">
      <w:pPr>
        <w:rPr>
          <w:b/>
          <w:bCs/>
        </w:rPr>
      </w:pPr>
    </w:p>
    <w:p w14:paraId="648E18B5" w14:textId="77777777" w:rsidR="005242D8" w:rsidRPr="005242D8" w:rsidRDefault="005242D8" w:rsidP="005242D8">
      <w:r w:rsidRPr="005242D8">
        <w:t>A veces, mientras se ejecuta un programa, será necesario repetir la ejecución de algunas instrucciones un número específico de veces. En todos los lenguajes de programación existen unas estructuras específicas para expresar esta ejecución repetida de instrucciones.</w:t>
      </w:r>
    </w:p>
    <w:p w14:paraId="3A56D5DC" w14:textId="77777777" w:rsidR="005242D8" w:rsidRPr="005242D8" w:rsidRDefault="005242D8" w:rsidP="005242D8">
      <w:r w:rsidRPr="005242D8">
        <w:t>De manera similar, los diseñadores del microprocesador 8086 idearon un grupo de instrucciones para realizar la ejecución repetida de una serie de instrucciones un número específico de veces mucho más fácil. Estas instrucciones se denominan instrucciones LOOP.</w:t>
      </w:r>
    </w:p>
    <w:p w14:paraId="3057274C" w14:textId="77777777" w:rsidR="005242D8" w:rsidRPr="005242D8" w:rsidRDefault="005242D8" w:rsidP="005242D8">
      <w:r w:rsidRPr="005242D8">
        <w:t>Instrucciones LOOP del microprocesador 8086:</w:t>
      </w:r>
    </w:p>
    <w:p w14:paraId="1A8B684D" w14:textId="77777777" w:rsidR="005242D8" w:rsidRPr="005242D8" w:rsidRDefault="005242D8" w:rsidP="005242D8">
      <w:r w:rsidRPr="005242D8">
        <w:t>Las instrucciones de bucle hacen que el microprocesador ejecute una serie de instrucciones repetidamente. Básicamente, las instrucciones LOOP son instrucciones de salto corto en una condición, es decir, cuando se cumple la condición se toma un salto corto cuyo destino o dirección objetivo está en el rango de -128 bytes a +127 bytes desde la dirección de instrucción después de la instrucción LOOP. Las diversas instrucciones LOOP y sus funciones se enumeran a continuación.</w:t>
      </w:r>
    </w:p>
    <w:p w14:paraId="485C2460" w14:textId="668F7498" w:rsidR="0010372E" w:rsidRDefault="005242D8" w:rsidP="0010372E">
      <w:r w:rsidRPr="005242D8">
        <w:rPr>
          <w:noProof/>
        </w:rPr>
        <w:drawing>
          <wp:inline distT="0" distB="0" distL="0" distR="0" wp14:anchorId="4E6592BC" wp14:editId="42B64C07">
            <wp:extent cx="5612130" cy="4129405"/>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129405"/>
                    </a:xfrm>
                    <a:prstGeom prst="rect">
                      <a:avLst/>
                    </a:prstGeom>
                  </pic:spPr>
                </pic:pic>
              </a:graphicData>
            </a:graphic>
          </wp:inline>
        </w:drawing>
      </w:r>
    </w:p>
    <w:p w14:paraId="2878D312" w14:textId="3E4629F0" w:rsidR="005242D8" w:rsidRDefault="005242D8" w:rsidP="0010372E"/>
    <w:p w14:paraId="24C3B235" w14:textId="029862D1" w:rsidR="005242D8" w:rsidRDefault="005242D8" w:rsidP="0010372E"/>
    <w:p w14:paraId="2B138AF3" w14:textId="27C64766" w:rsidR="005242D8" w:rsidRDefault="005242D8" w:rsidP="0010372E"/>
    <w:p w14:paraId="2A1510BF" w14:textId="77777777" w:rsidR="005242D8" w:rsidRPr="005242D8" w:rsidRDefault="005242D8" w:rsidP="005242D8">
      <w:r w:rsidRPr="005242D8">
        <w:lastRenderedPageBreak/>
        <w:t>Todas las instrucciones anteriores son instrucciones de control de iteración y se utilizan para ejecutar una serie de instrucciones repetidamente en el cumplimiento exitoso de la condición. La condición es verificar el registro CX y el indicador cero (ZF) o puede ser solo verificar el registro CX. El registro CX debe cargarse con el número de iteraciones a realizar, antes de ingresar a la sección del código terminada por las instrucciones LOOP. Veamos brevemente cada instrucción LOOP.</w:t>
      </w:r>
    </w:p>
    <w:p w14:paraId="05303A78" w14:textId="77777777" w:rsidR="005242D8" w:rsidRPr="005242D8" w:rsidRDefault="005242D8" w:rsidP="005242D8">
      <w:r w:rsidRPr="005242D8">
        <w:t>Instrucción de bucle:</w:t>
      </w:r>
    </w:p>
    <w:p w14:paraId="263FC139" w14:textId="77777777" w:rsidR="005242D8" w:rsidRPr="005242D8" w:rsidRDefault="005242D8" w:rsidP="005242D8">
      <w:r w:rsidRPr="005242D8">
        <w:t>La instrucción LOOP ejecuta el grupo de instrucciones varias veces y utiliza el modo de direccionamiento relativo. El número de iteraciones dependerá de la condición a cumplir. El registro CX realizará la operación LOOP en las instrucciones que se van a iterar.</w:t>
      </w:r>
    </w:p>
    <w:p w14:paraId="76E460F3" w14:textId="77777777" w:rsidR="005242D8" w:rsidRPr="005242D8" w:rsidRDefault="005242D8" w:rsidP="005242D8">
      <w:r w:rsidRPr="005242D8">
        <w:t>Por cada ejecución de la instrucción LOOP, el CX se reduce automáticamente en uno sin afectar los indicadores y realiza un salto corto a la dirección de destino. Este ciclo continuará hasta que el CX sea cero. Cuando CX = 0, la ejecución del ciclo se detendrá y las instrucciones posteriores al LOOP comenzarán a ejecutarse.</w:t>
      </w:r>
    </w:p>
    <w:p w14:paraId="7CADEA98" w14:textId="7AA8968D" w:rsidR="005242D8" w:rsidRDefault="005242D8" w:rsidP="0010372E"/>
    <w:p w14:paraId="30A49C47" w14:textId="78ECB577" w:rsidR="00636641" w:rsidRDefault="00636641" w:rsidP="0010372E"/>
    <w:p w14:paraId="2BFA7D42" w14:textId="43A41D86" w:rsidR="00636641" w:rsidRDefault="00636641" w:rsidP="0010372E"/>
    <w:p w14:paraId="0A0D81A3" w14:textId="43330988" w:rsidR="00636641" w:rsidRDefault="00636641" w:rsidP="0010372E"/>
    <w:p w14:paraId="18016C8B" w14:textId="09ADC493" w:rsidR="00636641" w:rsidRDefault="00636641" w:rsidP="0010372E"/>
    <w:p w14:paraId="6A5AF818" w14:textId="3EEC8F81" w:rsidR="00636641" w:rsidRDefault="00636641" w:rsidP="0010372E"/>
    <w:p w14:paraId="144A1917" w14:textId="79B136EF" w:rsidR="00636641" w:rsidRDefault="00636641" w:rsidP="0010372E"/>
    <w:p w14:paraId="1E9555C7" w14:textId="62087CF2" w:rsidR="00636641" w:rsidRDefault="00636641" w:rsidP="0010372E"/>
    <w:p w14:paraId="7AAE3EF4" w14:textId="09B21E31" w:rsidR="00636641" w:rsidRDefault="00636641" w:rsidP="0010372E"/>
    <w:p w14:paraId="113CE18B" w14:textId="67A55D9F" w:rsidR="00636641" w:rsidRDefault="00636641" w:rsidP="0010372E"/>
    <w:p w14:paraId="4E058B95" w14:textId="45C89F68" w:rsidR="00636641" w:rsidRDefault="00636641" w:rsidP="0010372E"/>
    <w:p w14:paraId="3C982F2D" w14:textId="35569562" w:rsidR="00636641" w:rsidRDefault="00636641" w:rsidP="0010372E"/>
    <w:p w14:paraId="55ADA7BE" w14:textId="02090762" w:rsidR="00636641" w:rsidRDefault="00636641" w:rsidP="0010372E"/>
    <w:p w14:paraId="2F6CE889" w14:textId="00219084" w:rsidR="00636641" w:rsidRDefault="00636641" w:rsidP="0010372E"/>
    <w:p w14:paraId="22B1B9AC" w14:textId="172CCB4A" w:rsidR="00636641" w:rsidRDefault="00636641" w:rsidP="0010372E"/>
    <w:p w14:paraId="2C7F828B" w14:textId="32BFCBDD" w:rsidR="00636641" w:rsidRDefault="00636641" w:rsidP="0010372E"/>
    <w:p w14:paraId="02FCAE10" w14:textId="32AE47F2" w:rsidR="00636641" w:rsidRDefault="00636641" w:rsidP="0010372E"/>
    <w:p w14:paraId="630AE83B" w14:textId="347BFDB2" w:rsidR="00636641" w:rsidRDefault="00636641" w:rsidP="0010372E"/>
    <w:p w14:paraId="36A045EE" w14:textId="77777777" w:rsidR="00636641" w:rsidRDefault="00636641" w:rsidP="0010372E"/>
    <w:p w14:paraId="0C91B2EC" w14:textId="3A7B89B9" w:rsidR="00636641" w:rsidRPr="00CD7DA2" w:rsidRDefault="00636641" w:rsidP="00CD7DA2">
      <w:pPr>
        <w:pStyle w:val="Ttulo1"/>
      </w:pPr>
      <w:bookmarkStart w:id="9" w:name="_Toc116657073"/>
      <w:r w:rsidRPr="00CD7DA2">
        <w:lastRenderedPageBreak/>
        <w:t>8.- E</w:t>
      </w:r>
      <w:r w:rsidR="00CD7DA2" w:rsidRPr="00CD7DA2">
        <w:t>structura condicional</w:t>
      </w:r>
      <w:bookmarkEnd w:id="9"/>
    </w:p>
    <w:p w14:paraId="4B1759B1" w14:textId="59D8C938" w:rsidR="00636641" w:rsidRDefault="00636641" w:rsidP="0010372E">
      <w:pPr>
        <w:rPr>
          <w:b/>
          <w:bCs/>
        </w:rPr>
      </w:pPr>
    </w:p>
    <w:p w14:paraId="6B5BE11E" w14:textId="77777777" w:rsidR="00636641" w:rsidRPr="00636641" w:rsidRDefault="00636641" w:rsidP="00636641">
      <w:pPr>
        <w:rPr>
          <w:b/>
          <w:bCs/>
        </w:rPr>
      </w:pPr>
      <w:r w:rsidRPr="00636641">
        <w:rPr>
          <w:b/>
          <w:bCs/>
        </w:rPr>
        <w:t>Declaración condicional en el programa de lenguaje ensamblador:</w:t>
      </w:r>
    </w:p>
    <w:p w14:paraId="3ED8277F" w14:textId="77777777" w:rsidR="00636641" w:rsidRPr="00636641" w:rsidRDefault="00636641" w:rsidP="00636641">
      <w:proofErr w:type="spellStart"/>
      <w:r w:rsidRPr="00636641">
        <w:t>Assembler</w:t>
      </w:r>
      <w:proofErr w:type="spellEnd"/>
      <w:r w:rsidRPr="00636641">
        <w:t xml:space="preserve"> admite el uso de declaraciones condicionales en el programa de lenguaje ensamblador. También permite usarlos en </w:t>
      </w:r>
      <w:proofErr w:type="spellStart"/>
      <w:r w:rsidRPr="00636641">
        <w:t>macrosecuencias</w:t>
      </w:r>
      <w:proofErr w:type="spellEnd"/>
      <w:r w:rsidRPr="00636641">
        <w:t>. Estas declaraciones condicionales controlan el flujo de la ejecución del programa. Veamos las sentencias condicionales en el programa en lenguaje ensamblador y las sentencias condicionales utilizadas en las macros.</w:t>
      </w:r>
    </w:p>
    <w:p w14:paraId="057006B0" w14:textId="77777777" w:rsidR="00636641" w:rsidRPr="00636641" w:rsidRDefault="00636641" w:rsidP="00636641">
      <w:pPr>
        <w:rPr>
          <w:b/>
          <w:bCs/>
        </w:rPr>
      </w:pPr>
      <w:r w:rsidRPr="00636641">
        <w:rPr>
          <w:b/>
          <w:bCs/>
        </w:rPr>
        <w:t xml:space="preserve">Declaración condicional en lenguaje ensamblador </w:t>
      </w:r>
      <w:proofErr w:type="gramStart"/>
      <w:r w:rsidRPr="00636641">
        <w:rPr>
          <w:b/>
          <w:bCs/>
        </w:rPr>
        <w:t>Programa .IF</w:t>
      </w:r>
      <w:proofErr w:type="gramEnd"/>
      <w:r w:rsidRPr="00636641">
        <w:rPr>
          <w:b/>
          <w:bCs/>
        </w:rPr>
        <w:t xml:space="preserve"> – .ELSE – .ENDIF Declaración</w:t>
      </w:r>
    </w:p>
    <w:p w14:paraId="35BD2F5B" w14:textId="77777777" w:rsidR="00636641" w:rsidRPr="00636641" w:rsidRDefault="00636641" w:rsidP="00636641">
      <w:r w:rsidRPr="00636641">
        <w:t xml:space="preserve">Las declaraciones condicionales se implementan en el programa de lenguaje ensamblador utilizando la </w:t>
      </w:r>
      <w:proofErr w:type="gramStart"/>
      <w:r w:rsidRPr="00636641">
        <w:t>estructura .IF</w:t>
      </w:r>
      <w:proofErr w:type="gramEnd"/>
      <w:r w:rsidRPr="00636641">
        <w:t>, ELSE, ENDIF que se encuentra en el lenguaje de nivel superior. Solo la versión 6-X de MASM admite esto. Las versiones anteriores del ensamblador no admiten la instrucción IF. Aquí está el formato general para la declaración condicional IF.</w:t>
      </w:r>
    </w:p>
    <w:p w14:paraId="35CE9059" w14:textId="5B602BD6" w:rsidR="00636641" w:rsidRPr="00636641" w:rsidRDefault="00636641" w:rsidP="00636641">
      <w:r w:rsidRPr="00636641">
        <w:rPr>
          <w:noProof/>
        </w:rPr>
        <w:drawing>
          <wp:inline distT="0" distB="0" distL="0" distR="0" wp14:anchorId="075C965B" wp14:editId="19909992">
            <wp:extent cx="2790825" cy="1323975"/>
            <wp:effectExtent l="0" t="0" r="9525" b="9525"/>
            <wp:docPr id="15" name="Picture 15" descr="Declaración condicional en el programa de lenguaje ensamblado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claración condicional en el programa de lenguaje ensamblador">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0825" cy="1323975"/>
                    </a:xfrm>
                    <a:prstGeom prst="rect">
                      <a:avLst/>
                    </a:prstGeom>
                    <a:noFill/>
                    <a:ln>
                      <a:noFill/>
                    </a:ln>
                  </pic:spPr>
                </pic:pic>
              </a:graphicData>
            </a:graphic>
          </wp:inline>
        </w:drawing>
      </w:r>
    </w:p>
    <w:p w14:paraId="50847B73" w14:textId="77777777" w:rsidR="00636641" w:rsidRPr="00636641" w:rsidRDefault="00636641" w:rsidP="00636641">
      <w:r w:rsidRPr="00636641">
        <w:t xml:space="preserve">Como se muestra arriba, cada </w:t>
      </w:r>
      <w:proofErr w:type="gramStart"/>
      <w:r w:rsidRPr="00636641">
        <w:t>directiva .IF</w:t>
      </w:r>
      <w:proofErr w:type="gramEnd"/>
      <w:r w:rsidRPr="00636641">
        <w:t xml:space="preserve"> debe tener un ENDIF coincidente para finalizar una condición probada. OTRO es opcional. Proporciona una acción alternativa. El ensamblado también permite utilizar operadores relacionales con </w:t>
      </w:r>
      <w:proofErr w:type="gramStart"/>
      <w:r w:rsidRPr="00636641">
        <w:t>declaración .IF</w:t>
      </w:r>
      <w:proofErr w:type="gramEnd"/>
      <w:r w:rsidRPr="00636641">
        <w:t>.</w:t>
      </w:r>
    </w:p>
    <w:p w14:paraId="0580D1CF" w14:textId="77777777" w:rsidR="00636641" w:rsidRPr="00636641" w:rsidRDefault="00636641" w:rsidP="00636641">
      <w:pPr>
        <w:rPr>
          <w:b/>
          <w:bCs/>
        </w:rPr>
      </w:pPr>
      <w:proofErr w:type="gramStart"/>
      <w:r w:rsidRPr="00636641">
        <w:rPr>
          <w:b/>
          <w:bCs/>
        </w:rPr>
        <w:t>.WHILE</w:t>
      </w:r>
      <w:proofErr w:type="gramEnd"/>
      <w:r w:rsidRPr="00636641">
        <w:rPr>
          <w:b/>
          <w:bCs/>
        </w:rPr>
        <w:t xml:space="preserve"> – Declaración .ENDW</w:t>
      </w:r>
    </w:p>
    <w:p w14:paraId="39FD9C4F" w14:textId="77777777" w:rsidR="00636641" w:rsidRPr="00636641" w:rsidRDefault="00636641" w:rsidP="00636641">
      <w:r w:rsidRPr="00636641">
        <w:t xml:space="preserve">Al igual que la sentencia DO-WHILE en un lenguaje de nivel superior, el ensamblador admite la </w:t>
      </w:r>
      <w:proofErr w:type="gramStart"/>
      <w:r w:rsidRPr="00636641">
        <w:t>sentencia .WHILE</w:t>
      </w:r>
      <w:proofErr w:type="gramEnd"/>
      <w:r w:rsidRPr="00636641">
        <w:t xml:space="preserve">- .ENDW. La declaración WHILE se usa con una condición para comenzar el ciclo y la </w:t>
      </w:r>
      <w:proofErr w:type="gramStart"/>
      <w:r w:rsidRPr="00636641">
        <w:t>declaración .ENDW</w:t>
      </w:r>
      <w:proofErr w:type="gramEnd"/>
      <w:r w:rsidRPr="00636641">
        <w:t xml:space="preserve"> finaliza el ciclo. Esta declaración también es compatible solo con las versiones 6.X de MASM.</w:t>
      </w:r>
    </w:p>
    <w:p w14:paraId="51625FAF" w14:textId="77777777" w:rsidR="00636641" w:rsidRPr="00636641" w:rsidRDefault="00636641" w:rsidP="00636641">
      <w:pPr>
        <w:rPr>
          <w:b/>
          <w:bCs/>
        </w:rPr>
      </w:pPr>
      <w:proofErr w:type="gramStart"/>
      <w:r w:rsidRPr="00636641">
        <w:rPr>
          <w:b/>
          <w:bCs/>
        </w:rPr>
        <w:t>Declaraciones .BREAK</w:t>
      </w:r>
      <w:proofErr w:type="gramEnd"/>
      <w:r w:rsidRPr="00636641">
        <w:rPr>
          <w:b/>
          <w:bCs/>
        </w:rPr>
        <w:t xml:space="preserve"> y .CONTINUE</w:t>
      </w:r>
    </w:p>
    <w:p w14:paraId="45FDA65F" w14:textId="77777777" w:rsidR="00636641" w:rsidRPr="00636641" w:rsidRDefault="00636641" w:rsidP="00636641">
      <w:r w:rsidRPr="00636641">
        <w:t xml:space="preserve">Las </w:t>
      </w:r>
      <w:proofErr w:type="gramStart"/>
      <w:r w:rsidRPr="00636641">
        <w:t>instrucciones .BREAK</w:t>
      </w:r>
      <w:proofErr w:type="gramEnd"/>
      <w:r w:rsidRPr="00636641">
        <w:t xml:space="preserve"> y .CONTINUE funcionan de la misma manera en un programa en lenguaje C. La </w:t>
      </w:r>
      <w:proofErr w:type="gramStart"/>
      <w:r w:rsidRPr="00636641">
        <w:t>instrucción .BREAK</w:t>
      </w:r>
      <w:proofErr w:type="gramEnd"/>
      <w:r w:rsidRPr="00636641">
        <w:t xml:space="preserve"> se usa para salir del bucle .WHILE. El programa 13 muestra cómo se usa la </w:t>
      </w:r>
      <w:proofErr w:type="gramStart"/>
      <w:r w:rsidRPr="00636641">
        <w:t>declaración .BREAK</w:t>
      </w:r>
      <w:proofErr w:type="gramEnd"/>
      <w:r w:rsidRPr="00636641">
        <w:t xml:space="preserve"> para terminar el bucle WHILE si el carácter no coincide. Esto evita más iteraciones que no son necesarias cuando no coincide ningún carácter anterior.</w:t>
      </w:r>
    </w:p>
    <w:p w14:paraId="2EE476A2" w14:textId="77777777" w:rsidR="00636641" w:rsidRPr="00636641" w:rsidRDefault="00636641" w:rsidP="00636641">
      <w:pPr>
        <w:rPr>
          <w:b/>
          <w:bCs/>
        </w:rPr>
      </w:pPr>
      <w:proofErr w:type="gramStart"/>
      <w:r w:rsidRPr="00636641">
        <w:rPr>
          <w:b/>
          <w:bCs/>
        </w:rPr>
        <w:t>.REPETIR</w:t>
      </w:r>
      <w:proofErr w:type="gramEnd"/>
      <w:r w:rsidRPr="00636641">
        <w:rPr>
          <w:b/>
          <w:bCs/>
        </w:rPr>
        <w:t xml:space="preserve"> – .UNTIL Declaración</w:t>
      </w:r>
    </w:p>
    <w:p w14:paraId="0DA802D1" w14:textId="77777777" w:rsidR="00636641" w:rsidRPr="00636641" w:rsidRDefault="00636641" w:rsidP="00636641">
      <w:proofErr w:type="gramStart"/>
      <w:r w:rsidRPr="00636641">
        <w:t>.REPEAT</w:t>
      </w:r>
      <w:proofErr w:type="gramEnd"/>
      <w:r w:rsidRPr="00636641">
        <w:t xml:space="preserve"> – Las sentencias .UNTIL permiten ejecutar series de instrucciones repetidamente hasta que ocurra alguna condición. </w:t>
      </w:r>
      <w:proofErr w:type="gramStart"/>
      <w:r w:rsidRPr="00636641">
        <w:t>.REPEAT</w:t>
      </w:r>
      <w:proofErr w:type="gramEnd"/>
      <w:r w:rsidRPr="00636641">
        <w:t xml:space="preserve"> define el inicio del ciclo y .UNTIL define el </w:t>
      </w:r>
      <w:r w:rsidRPr="00636641">
        <w:lastRenderedPageBreak/>
        <w:t xml:space="preserve">final del ciclo. Una </w:t>
      </w:r>
      <w:proofErr w:type="gramStart"/>
      <w:r w:rsidRPr="00636641">
        <w:t>declaración .UNTIL</w:t>
      </w:r>
      <w:proofErr w:type="gramEnd"/>
      <w:r w:rsidRPr="00636641">
        <w:t xml:space="preserve"> tiene una condición. Cuando la condición es verdadera, el bucle finaliza. Es importante tener en cuenta que las </w:t>
      </w:r>
      <w:proofErr w:type="gramStart"/>
      <w:r w:rsidRPr="00636641">
        <w:t>declaraciones .REPEAT</w:t>
      </w:r>
      <w:proofErr w:type="gramEnd"/>
      <w:r w:rsidRPr="00636641">
        <w:t xml:space="preserve"> y .UNTIL están disponibles para la versión 6.X de MASM. El programa 14 usa </w:t>
      </w:r>
      <w:proofErr w:type="gramStart"/>
      <w:r w:rsidRPr="00636641">
        <w:t>declaraciones .REPEAT</w:t>
      </w:r>
      <w:proofErr w:type="gramEnd"/>
      <w:r w:rsidRPr="00636641">
        <w:t xml:space="preserve"> y .UNTIL. Este programa enumera todos los alfabetos.</w:t>
      </w:r>
    </w:p>
    <w:p w14:paraId="0180B6DD" w14:textId="77777777" w:rsidR="00636641" w:rsidRPr="00636641" w:rsidRDefault="00636641" w:rsidP="00636641">
      <w:pPr>
        <w:rPr>
          <w:b/>
          <w:bCs/>
        </w:rPr>
      </w:pPr>
      <w:r w:rsidRPr="00636641">
        <w:rPr>
          <w:b/>
          <w:bCs/>
        </w:rPr>
        <w:t>Sentencias de montaje condicional en macros Sentencia IF-ELSE-ENDIF</w:t>
      </w:r>
    </w:p>
    <w:p w14:paraId="41F3F2D5" w14:textId="77777777" w:rsidR="00636641" w:rsidRPr="00636641" w:rsidRDefault="00636641" w:rsidP="00636641">
      <w:r w:rsidRPr="00636641">
        <w:t>Las declaraciones de ensamblaje condicional se implementan en macros utilizando la estructura IF - ELSE - ENDIF que se encuentra en lenguajes de nivel superior. Aquí está el formato general para la familia IF de sentencias condicionales.</w:t>
      </w:r>
    </w:p>
    <w:p w14:paraId="46B7B836" w14:textId="1341F8BF" w:rsidR="00636641" w:rsidRPr="00636641" w:rsidRDefault="00636641" w:rsidP="00636641">
      <w:r w:rsidRPr="00636641">
        <w:rPr>
          <w:noProof/>
        </w:rPr>
        <w:drawing>
          <wp:inline distT="0" distB="0" distL="0" distR="0" wp14:anchorId="0600E4F3" wp14:editId="34E6BF34">
            <wp:extent cx="2790825" cy="1285875"/>
            <wp:effectExtent l="0" t="0" r="9525" b="9525"/>
            <wp:docPr id="14" name="Picture 14" descr="Declaración condicional en el programa de lenguaje ensamblado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claración condicional en el programa de lenguaje ensamblador">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0825" cy="1285875"/>
                    </a:xfrm>
                    <a:prstGeom prst="rect">
                      <a:avLst/>
                    </a:prstGeom>
                    <a:noFill/>
                    <a:ln>
                      <a:noFill/>
                    </a:ln>
                  </pic:spPr>
                </pic:pic>
              </a:graphicData>
            </a:graphic>
          </wp:inline>
        </w:drawing>
      </w:r>
    </w:p>
    <w:p w14:paraId="1122C4F7" w14:textId="77777777" w:rsidR="00636641" w:rsidRPr="00636641" w:rsidRDefault="00636641" w:rsidP="00636641">
      <w:r w:rsidRPr="00636641">
        <w:t>Como se muestra arriba, cada directiva IF debe tener un ENDIF coincidente para terminar una condición probada. OTRO es opcional. Se utiliza para proporcionar una acción alternativa. 'XX' después de IF define varias formas utilizadas para la declaración IF.</w:t>
      </w:r>
    </w:p>
    <w:p w14:paraId="7DEAE6EF" w14:textId="77777777" w:rsidR="00636641" w:rsidRPr="00636641" w:rsidRDefault="00636641" w:rsidP="00636641">
      <w:pPr>
        <w:rPr>
          <w:b/>
          <w:bCs/>
        </w:rPr>
      </w:pPr>
      <w:r w:rsidRPr="00636641">
        <w:rPr>
          <w:b/>
          <w:bCs/>
        </w:rPr>
        <w:t>Declaración REPETIR</w:t>
      </w:r>
    </w:p>
    <w:p w14:paraId="37AA494C" w14:textId="77777777" w:rsidR="00636641" w:rsidRPr="00636641" w:rsidRDefault="00636641" w:rsidP="00636641">
      <w:r w:rsidRPr="00636641">
        <w:t xml:space="preserve">En macro, la declaración REPEAT se usa para repetir la secuencia de macro durante un número fijo de tiempo. El conteo de repeticiones se especifica inmediatamente después de la declaración REPEAT como se muestra en el programa. El programa muestra una definición de macro que envía 26 caracteres ASCII de la A </w:t>
      </w:r>
      <w:proofErr w:type="spellStart"/>
      <w:r w:rsidRPr="00636641">
        <w:t>a</w:t>
      </w:r>
      <w:proofErr w:type="spellEnd"/>
      <w:r w:rsidRPr="00636641">
        <w:t xml:space="preserve"> la Z a la pantalla de video. Las declaraciones dentro de REPEAT y el primer ENDM se repiten 26 veces. Es importante tener en cuenta que esta macro tiene dos declaraciones ENDM. El primero representa el final de REPETIR y el segundo representa el final de MACRO.</w:t>
      </w:r>
    </w:p>
    <w:p w14:paraId="1ACAC6CC" w14:textId="77777777" w:rsidR="00636641" w:rsidRPr="00636641" w:rsidRDefault="00636641" w:rsidP="00636641">
      <w:pPr>
        <w:rPr>
          <w:b/>
          <w:bCs/>
        </w:rPr>
      </w:pPr>
      <w:r w:rsidRPr="00636641">
        <w:rPr>
          <w:b/>
          <w:bCs/>
        </w:rPr>
        <w:t>MIENTRAS Declaración</w:t>
      </w:r>
    </w:p>
    <w:p w14:paraId="70393FF2" w14:textId="77777777" w:rsidR="00636641" w:rsidRPr="00636641" w:rsidRDefault="00636641" w:rsidP="00636641">
      <w:r w:rsidRPr="00636641">
        <w:t>En macro, la declaración WHILE se usa para repetir la secuencia de macro hasta que la expresión especificada con ella sea verdadera. Al igual que REPETIR, el final del ciclo se especifica mediante la instrucción ENDM. La instrucción WHILE permite utilizar operadores relacionales en su expresión. La Tabla 8.6 muestra los operadores relacionales usados ​​con declaraciones WHILE.</w:t>
      </w:r>
    </w:p>
    <w:p w14:paraId="5F571DD3" w14:textId="77777777" w:rsidR="00636641" w:rsidRPr="00636641" w:rsidRDefault="00636641" w:rsidP="00636641">
      <w:pPr>
        <w:rPr>
          <w:b/>
          <w:bCs/>
        </w:rPr>
      </w:pPr>
      <w:r w:rsidRPr="00636641">
        <w:rPr>
          <w:b/>
          <w:bCs/>
        </w:rPr>
        <w:t>PARA declaración</w:t>
      </w:r>
    </w:p>
    <w:p w14:paraId="2C200BAF" w14:textId="1356C6EE" w:rsidR="00636641" w:rsidRPr="00636641" w:rsidRDefault="00636641" w:rsidP="00636641">
      <w:r w:rsidRPr="00636641">
        <w:t>Una instrucción FOR en la macro repite la secuencia de la macro para una lista de </w:t>
      </w:r>
      <w:hyperlink r:id="rId24" w:history="1">
        <w:r w:rsidRPr="00636641">
          <w:rPr>
            <w:rStyle w:val="Hipervnculo"/>
          </w:rPr>
          <w:t>datos</w:t>
        </w:r>
      </w:hyperlink>
      <w:r w:rsidRPr="00636641">
        <w:t> . Por ejemplo, si pasamos dos argumentos a la macro, en la primera iteración, la instrucción FOR proporciona la secuencia de la macro utilizando el primer argumento y, en la segunda iteración, proporciona la secuencia de la macro utilizando el segundo argumento. Al igual que la declaración WHILE, el final de FOR se indica mediante la declaración ENDM. El programa muestra el uso de la instrucción FOR en la macro.</w:t>
      </w:r>
    </w:p>
    <w:p w14:paraId="0FA5149D" w14:textId="293DC55E" w:rsidR="00636641" w:rsidRDefault="00636641" w:rsidP="00184126">
      <w:pPr>
        <w:pStyle w:val="Ttulo1"/>
      </w:pPr>
      <w:bookmarkStart w:id="10" w:name="_Toc116657074"/>
      <w:r>
        <w:lastRenderedPageBreak/>
        <w:t>9.- E</w:t>
      </w:r>
      <w:r w:rsidR="00CD7DA2">
        <w:t>structura iterativa</w:t>
      </w:r>
      <w:bookmarkEnd w:id="10"/>
    </w:p>
    <w:p w14:paraId="7D31E4D4" w14:textId="77777777" w:rsidR="00184126" w:rsidRPr="00184126" w:rsidRDefault="00184126" w:rsidP="00184126">
      <w:pPr>
        <w:rPr>
          <w:b/>
          <w:bCs/>
        </w:rPr>
      </w:pPr>
      <w:r w:rsidRPr="00184126">
        <w:rPr>
          <w:b/>
          <w:bCs/>
        </w:rPr>
        <w:t>Estructura iterativa</w:t>
      </w:r>
    </w:p>
    <w:p w14:paraId="7E24A594" w14:textId="77777777" w:rsidR="00184126" w:rsidRPr="00184126" w:rsidRDefault="00184126" w:rsidP="00184126">
      <w:r w:rsidRPr="00184126">
        <w:t>Está formada fundamentalmente por una estructura secuencial (con otras estructuras embebidas si es necesario) y un predicado. La estructura iterativa se ejecutará tantas veces como sea necesario hasta que el predicado se evalúe como verdadero (o como falso dependiendo del tipo). Según el momento en el que se evalúe el predicado existen tres estructuras iterativas:</w:t>
      </w:r>
    </w:p>
    <w:p w14:paraId="5EF115AD" w14:textId="77777777" w:rsidR="00184126" w:rsidRPr="00184126" w:rsidRDefault="00184126" w:rsidP="00184126">
      <w:r w:rsidRPr="00184126">
        <w:t> </w:t>
      </w:r>
    </w:p>
    <w:p w14:paraId="61D971E0" w14:textId="77777777" w:rsidR="00184126" w:rsidRPr="00184126" w:rsidRDefault="00184126" w:rsidP="00184126">
      <w:pPr>
        <w:numPr>
          <w:ilvl w:val="0"/>
          <w:numId w:val="9"/>
        </w:numPr>
      </w:pPr>
      <w:r w:rsidRPr="00184126">
        <w:t>Estructura </w:t>
      </w:r>
      <w:r w:rsidRPr="00184126">
        <w:rPr>
          <w:b/>
          <w:bCs/>
        </w:rPr>
        <w:t>mientras</w:t>
      </w:r>
      <w:r w:rsidRPr="00184126">
        <w:t>: El predicado se evalúa antes de ejecutarse la estructura secuencial asociada. La estructura secuencial se ejecutará hasta que el predicado sea evaluado como falso. Si la primera vez que se evalúa el predicado este es falso, no se ejecuta nunca.</w:t>
      </w:r>
    </w:p>
    <w:p w14:paraId="6DF28B05" w14:textId="77777777" w:rsidR="00184126" w:rsidRPr="00184126" w:rsidRDefault="00184126" w:rsidP="00184126">
      <w:r w:rsidRPr="00184126">
        <w:t> </w:t>
      </w:r>
    </w:p>
    <w:p w14:paraId="0CCC2732" w14:textId="77777777" w:rsidR="00184126" w:rsidRPr="00184126" w:rsidRDefault="00184126" w:rsidP="00184126">
      <w:pPr>
        <w:numPr>
          <w:ilvl w:val="0"/>
          <w:numId w:val="10"/>
        </w:numPr>
      </w:pPr>
      <w:r w:rsidRPr="00184126">
        <w:t>Estructura </w:t>
      </w:r>
      <w:r w:rsidRPr="00184126">
        <w:rPr>
          <w:b/>
          <w:bCs/>
        </w:rPr>
        <w:t>repetir… hasta que</w:t>
      </w:r>
      <w:r w:rsidRPr="00184126">
        <w:t>: El predicado se evalúa tras ejecutar una primera vez la estructura secuencial. Si este es falso vuelve a ejecutarse hasta que este se evalúe como verdadero.</w:t>
      </w:r>
    </w:p>
    <w:p w14:paraId="0F085DB1" w14:textId="77777777" w:rsidR="00184126" w:rsidRPr="00184126" w:rsidRDefault="00184126" w:rsidP="00184126">
      <w:r w:rsidRPr="00184126">
        <w:t> </w:t>
      </w:r>
    </w:p>
    <w:p w14:paraId="4EFF0F70" w14:textId="77777777" w:rsidR="00184126" w:rsidRPr="00184126" w:rsidRDefault="00184126" w:rsidP="00184126">
      <w:pPr>
        <w:numPr>
          <w:ilvl w:val="0"/>
          <w:numId w:val="11"/>
        </w:numPr>
      </w:pPr>
      <w:r w:rsidRPr="00184126">
        <w:t>Estructura </w:t>
      </w:r>
      <w:r w:rsidRPr="00184126">
        <w:rPr>
          <w:b/>
          <w:bCs/>
        </w:rPr>
        <w:t>iterar</w:t>
      </w:r>
      <w:r w:rsidRPr="00184126">
        <w:t xml:space="preserve">: En este caso el predicado puede evaluarse en un instante previamente definido de la estructura secuencial, y en este momento dependiendo de si es verdadero o falso se continuará la ejecución de la estructura iterativa o no. Esta estructura es una generalización de las dos anteriores, no siendo estrictamente necesario su uso a la hora de definir un algoritmo de manera estructurada. De </w:t>
      </w:r>
      <w:proofErr w:type="gramStart"/>
      <w:r w:rsidRPr="00184126">
        <w:t>hecho</w:t>
      </w:r>
      <w:proofErr w:type="gramEnd"/>
      <w:r w:rsidRPr="00184126">
        <w:t xml:space="preserve"> hay autores que mencionan que su uso puede devenir en código de baja calidad o pobremente estructurado.</w:t>
      </w:r>
    </w:p>
    <w:p w14:paraId="2A00281C" w14:textId="77777777" w:rsidR="00184126" w:rsidRPr="00184126" w:rsidRDefault="00184126" w:rsidP="00184126">
      <w:r w:rsidRPr="00184126">
        <w:t> </w:t>
      </w:r>
    </w:p>
    <w:p w14:paraId="630F8DA4" w14:textId="77777777" w:rsidR="00184126" w:rsidRPr="00184126" w:rsidRDefault="00184126" w:rsidP="00184126">
      <w:r w:rsidRPr="00184126">
        <w:t>Además de esas tres estructuras iterativas se utiliza una más, que podía teóricamente construirse utilizando las anteriores pero que se añade por su gran utilidad y versatilidad. La estructura para</w:t>
      </w:r>
    </w:p>
    <w:p w14:paraId="66B9B3C1" w14:textId="77777777" w:rsidR="00184126" w:rsidRPr="00184126" w:rsidRDefault="00184126" w:rsidP="00184126">
      <w:r w:rsidRPr="00184126">
        <w:t> </w:t>
      </w:r>
    </w:p>
    <w:p w14:paraId="389436EF" w14:textId="60C11428" w:rsidR="00636641" w:rsidRDefault="00184126" w:rsidP="0010372E">
      <w:pPr>
        <w:numPr>
          <w:ilvl w:val="0"/>
          <w:numId w:val="12"/>
        </w:numPr>
      </w:pPr>
      <w:r w:rsidRPr="00184126">
        <w:t>Estructura </w:t>
      </w:r>
      <w:r w:rsidRPr="00184126">
        <w:rPr>
          <w:b/>
          <w:bCs/>
        </w:rPr>
        <w:t>para</w:t>
      </w:r>
      <w:r w:rsidRPr="00184126">
        <w:t>: Está formada por cinco elementos, una variable, un valor inicial, un valor final, un incremento y una estructura secuencial. La variable toma el valor inicial, y si este no ha llegado al valor final, se ejecuta la estructura secuencial con el valor de la variable asignado. En cada iteración se incrementa el valor de la variable en lo designado por incremento, iterándose la estructura secuencial tantas veces como sea necesario para que la variable llegue al valor final.</w:t>
      </w:r>
    </w:p>
    <w:p w14:paraId="52955072" w14:textId="1B5D0728" w:rsidR="00567D67" w:rsidRDefault="00567D67" w:rsidP="00253CB0">
      <w:pPr>
        <w:spacing w:after="0"/>
      </w:pPr>
    </w:p>
    <w:p w14:paraId="5AE85A27" w14:textId="1ED77518" w:rsidR="005E17D8" w:rsidRDefault="005E17D8" w:rsidP="00253CB0">
      <w:pPr>
        <w:spacing w:after="0"/>
      </w:pPr>
    </w:p>
    <w:p w14:paraId="4AB3D4E9" w14:textId="6FFBDB83" w:rsidR="005E17D8" w:rsidRDefault="005E17D8" w:rsidP="00253CB0">
      <w:pPr>
        <w:spacing w:after="0"/>
      </w:pPr>
    </w:p>
    <w:p w14:paraId="2C212DDF" w14:textId="0FE99277" w:rsidR="005E17D8" w:rsidRDefault="005E17D8" w:rsidP="00253CB0">
      <w:pPr>
        <w:spacing w:after="0"/>
      </w:pPr>
    </w:p>
    <w:p w14:paraId="0EA49987" w14:textId="5BA28FA8" w:rsidR="005E17D8" w:rsidRDefault="005E17D8" w:rsidP="00253CB0">
      <w:pPr>
        <w:spacing w:after="0"/>
      </w:pPr>
    </w:p>
    <w:p w14:paraId="066E020B" w14:textId="1CEBDF7A" w:rsidR="005E17D8" w:rsidRDefault="005E17D8" w:rsidP="00CD7DA2">
      <w:pPr>
        <w:pStyle w:val="Ttulo1"/>
      </w:pPr>
      <w:bookmarkStart w:id="11" w:name="_Toc116657075"/>
      <w:r>
        <w:lastRenderedPageBreak/>
        <w:t>10.- R</w:t>
      </w:r>
      <w:r w:rsidR="00CD7DA2">
        <w:t>egistros de propósito</w:t>
      </w:r>
      <w:bookmarkEnd w:id="11"/>
    </w:p>
    <w:p w14:paraId="5C62CE51" w14:textId="5591E698" w:rsidR="005E17D8" w:rsidRDefault="005E17D8" w:rsidP="00253CB0">
      <w:pPr>
        <w:spacing w:after="0"/>
        <w:rPr>
          <w:b/>
          <w:bCs/>
        </w:rPr>
      </w:pPr>
    </w:p>
    <w:p w14:paraId="59484802" w14:textId="7E8CE305" w:rsidR="005E17D8" w:rsidRDefault="00BE38C8" w:rsidP="00253CB0">
      <w:pPr>
        <w:spacing w:after="0"/>
      </w:pPr>
      <w:r>
        <w:rPr>
          <w:b/>
          <w:bCs/>
        </w:rPr>
        <w:t xml:space="preserve">EAX: </w:t>
      </w:r>
      <w:r>
        <w:t xml:space="preserve">Muy utilizado en los procesadores Intel, se emplea como Acumulador en instrucciones lógico – aritméticas y las relacionadas con las transferencias entre la </w:t>
      </w:r>
      <w:r w:rsidR="00491971">
        <w:t>memoria y</w:t>
      </w:r>
      <w:r>
        <w:t xml:space="preserve"> la CPU. </w:t>
      </w:r>
    </w:p>
    <w:p w14:paraId="4612CF27" w14:textId="5AA1E621" w:rsidR="00BE38C8" w:rsidRDefault="00BE38C8" w:rsidP="00253CB0">
      <w:pPr>
        <w:spacing w:after="0"/>
      </w:pPr>
    </w:p>
    <w:p w14:paraId="10066D76" w14:textId="076F66C2" w:rsidR="00BE38C8" w:rsidRDefault="00BE38C8" w:rsidP="00253CB0">
      <w:pPr>
        <w:spacing w:after="0"/>
      </w:pPr>
      <w:r>
        <w:rPr>
          <w:b/>
          <w:bCs/>
        </w:rPr>
        <w:t xml:space="preserve">EBX: </w:t>
      </w:r>
      <w:r>
        <w:t>Contiene la base de la dirección donde empieza una estructura de datos, bien sea un array, una pila.</w:t>
      </w:r>
    </w:p>
    <w:p w14:paraId="77B601AB" w14:textId="1C6AFAC7" w:rsidR="00BE38C8" w:rsidRDefault="00BE38C8" w:rsidP="00253CB0">
      <w:pPr>
        <w:spacing w:after="0"/>
      </w:pPr>
    </w:p>
    <w:p w14:paraId="4F236F4C" w14:textId="65CAF297" w:rsidR="00BE38C8" w:rsidRDefault="00BE38C8" w:rsidP="00253CB0">
      <w:pPr>
        <w:spacing w:after="0"/>
      </w:pPr>
      <w:r>
        <w:rPr>
          <w:b/>
          <w:bCs/>
        </w:rPr>
        <w:t xml:space="preserve">ECX: </w:t>
      </w:r>
      <w:r>
        <w:t>Es habitual utilizarlo como contador en instrucciones que contengan</w:t>
      </w:r>
      <w:r w:rsidR="00491971">
        <w:t xml:space="preserve"> iteraciones, es decir, que se repitan distintas veces, por ejemplo, en la operación de la notación ROR.</w:t>
      </w:r>
    </w:p>
    <w:p w14:paraId="35C9872A" w14:textId="0F5316D9" w:rsidR="00491971" w:rsidRDefault="00491971" w:rsidP="00253CB0">
      <w:pPr>
        <w:spacing w:after="0"/>
      </w:pPr>
    </w:p>
    <w:p w14:paraId="01A04C57" w14:textId="45324379" w:rsidR="00491971" w:rsidRDefault="00491971" w:rsidP="00253CB0">
      <w:pPr>
        <w:spacing w:after="0"/>
      </w:pPr>
      <w:r>
        <w:rPr>
          <w:b/>
          <w:bCs/>
        </w:rPr>
        <w:t xml:space="preserve">EDX: </w:t>
      </w:r>
      <w:r>
        <w:t xml:space="preserve">Se utiliza como apoyo al EAX. Si por ejemplo el valor del producto no cabe en EAX se agranda con este registro. </w:t>
      </w:r>
      <w:r w:rsidR="00651D00">
        <w:t>También para operaciones de E/S, posiciones de E/S que van periféricos o vienen de periféricos.</w:t>
      </w:r>
    </w:p>
    <w:p w14:paraId="34535EC9" w14:textId="7D681916" w:rsidR="00CD7DA2" w:rsidRDefault="00CD7DA2" w:rsidP="00253CB0">
      <w:pPr>
        <w:spacing w:after="0"/>
      </w:pPr>
    </w:p>
    <w:p w14:paraId="1D97598E" w14:textId="52535A1A" w:rsidR="00CD7DA2" w:rsidRDefault="00CD7DA2" w:rsidP="00253CB0">
      <w:pPr>
        <w:spacing w:after="0"/>
      </w:pPr>
    </w:p>
    <w:p w14:paraId="62B47627" w14:textId="4025A6C9" w:rsidR="00CD7DA2" w:rsidRDefault="00CD7DA2" w:rsidP="00253CB0">
      <w:pPr>
        <w:spacing w:after="0"/>
      </w:pPr>
    </w:p>
    <w:p w14:paraId="1AEE815E" w14:textId="3CA56DD2" w:rsidR="00CD7DA2" w:rsidRDefault="00CD7DA2" w:rsidP="00CD7DA2">
      <w:pPr>
        <w:pStyle w:val="Ttulo1"/>
      </w:pPr>
      <w:bookmarkStart w:id="12" w:name="_Toc116657076"/>
      <w:r>
        <w:t>11.- Descripción y utilización de los nemotécnicos INC Y DEC.</w:t>
      </w:r>
      <w:bookmarkEnd w:id="12"/>
    </w:p>
    <w:p w14:paraId="3172EE34" w14:textId="2128FD5C" w:rsidR="00CD7DA2" w:rsidRDefault="00CD7DA2" w:rsidP="00253CB0">
      <w:pPr>
        <w:spacing w:after="0"/>
        <w:rPr>
          <w:b/>
          <w:bCs/>
        </w:rPr>
      </w:pPr>
    </w:p>
    <w:p w14:paraId="3C8C7C4D" w14:textId="114D2E6B" w:rsidR="00CD7DA2" w:rsidRDefault="00CD7DA2" w:rsidP="00253CB0">
      <w:pPr>
        <w:spacing w:after="0"/>
        <w:rPr>
          <w:b/>
          <w:bCs/>
        </w:rPr>
      </w:pPr>
      <w:r>
        <w:rPr>
          <w:b/>
          <w:bCs/>
        </w:rPr>
        <w:t xml:space="preserve">INC: </w:t>
      </w:r>
    </w:p>
    <w:p w14:paraId="58FA7066" w14:textId="1AB6D55E" w:rsidR="00CD7DA2" w:rsidRDefault="00CD7DA2" w:rsidP="00253CB0">
      <w:pPr>
        <w:spacing w:after="0"/>
        <w:rPr>
          <w:b/>
          <w:bCs/>
        </w:rPr>
      </w:pPr>
    </w:p>
    <w:p w14:paraId="62E77F18" w14:textId="77777777" w:rsidR="00CD7DA2" w:rsidRPr="00CD7DA2" w:rsidRDefault="00CD7DA2" w:rsidP="00CD7DA2">
      <w:pPr>
        <w:spacing w:after="0"/>
      </w:pPr>
      <w:bookmarkStart w:id="13" w:name="u532"/>
      <w:r w:rsidRPr="00CD7DA2">
        <w:t>Propósito: Incrementar el operando.</w:t>
      </w:r>
    </w:p>
    <w:p w14:paraId="6603B147" w14:textId="77777777" w:rsidR="00CD7DA2" w:rsidRPr="00CD7DA2" w:rsidRDefault="00CD7DA2" w:rsidP="00CD7DA2">
      <w:pPr>
        <w:spacing w:after="0"/>
      </w:pPr>
      <w:r w:rsidRPr="00CD7DA2">
        <w:t>Sintaxis:</w:t>
      </w:r>
    </w:p>
    <w:p w14:paraId="36B4F0C5" w14:textId="77777777" w:rsidR="00CD7DA2" w:rsidRPr="00CD7DA2" w:rsidRDefault="00CD7DA2" w:rsidP="00CD7DA2">
      <w:pPr>
        <w:spacing w:after="0"/>
      </w:pPr>
      <w:r w:rsidRPr="00CD7DA2">
        <w:rPr>
          <w:b/>
          <w:bCs/>
        </w:rPr>
        <w:t>INC destino</w:t>
      </w:r>
    </w:p>
    <w:p w14:paraId="568598B2" w14:textId="77777777" w:rsidR="00CD7DA2" w:rsidRPr="00CD7DA2" w:rsidRDefault="00CD7DA2" w:rsidP="00CD7DA2">
      <w:pPr>
        <w:spacing w:after="0"/>
      </w:pPr>
      <w:r w:rsidRPr="00CD7DA2">
        <w:t>La instrucción suma 1 al operando destino y guarda el resultado en el mismo operando destino.</w:t>
      </w:r>
      <w:bookmarkEnd w:id="13"/>
    </w:p>
    <w:p w14:paraId="73244898" w14:textId="1CABA7FF" w:rsidR="00CD7DA2" w:rsidRDefault="00CD7DA2" w:rsidP="00253CB0">
      <w:pPr>
        <w:spacing w:after="0"/>
      </w:pPr>
    </w:p>
    <w:p w14:paraId="0058AFF1" w14:textId="65625CE8" w:rsidR="00CD7DA2" w:rsidRDefault="00CD7DA2" w:rsidP="00253CB0">
      <w:pPr>
        <w:spacing w:after="0"/>
      </w:pPr>
    </w:p>
    <w:p w14:paraId="09931E82" w14:textId="65DED2AC" w:rsidR="00CD7DA2" w:rsidRDefault="00CD7DA2" w:rsidP="00253CB0">
      <w:pPr>
        <w:spacing w:after="0"/>
        <w:rPr>
          <w:b/>
          <w:bCs/>
        </w:rPr>
      </w:pPr>
      <w:r>
        <w:rPr>
          <w:b/>
          <w:bCs/>
        </w:rPr>
        <w:t>DEC:</w:t>
      </w:r>
    </w:p>
    <w:p w14:paraId="3044EFA5" w14:textId="5FAA5AA4" w:rsidR="00CD7DA2" w:rsidRDefault="00CD7DA2" w:rsidP="00253CB0">
      <w:pPr>
        <w:spacing w:after="0"/>
        <w:rPr>
          <w:b/>
          <w:bCs/>
        </w:rPr>
      </w:pPr>
    </w:p>
    <w:p w14:paraId="232C69D2" w14:textId="77777777" w:rsidR="00CD7DA2" w:rsidRPr="00CD7DA2" w:rsidRDefault="00CD7DA2" w:rsidP="00CD7DA2">
      <w:pPr>
        <w:spacing w:after="0"/>
      </w:pPr>
      <w:bookmarkStart w:id="14" w:name="u531"/>
      <w:r w:rsidRPr="00CD7DA2">
        <w:t>Propósito: Decrementar el operando</w:t>
      </w:r>
    </w:p>
    <w:p w14:paraId="79E4661E" w14:textId="77777777" w:rsidR="00CD7DA2" w:rsidRPr="00CD7DA2" w:rsidRDefault="00CD7DA2" w:rsidP="00CD7DA2">
      <w:pPr>
        <w:spacing w:after="0"/>
      </w:pPr>
      <w:r w:rsidRPr="00CD7DA2">
        <w:t>Sintaxis:</w:t>
      </w:r>
    </w:p>
    <w:p w14:paraId="4A2E7C04" w14:textId="77777777" w:rsidR="00CD7DA2" w:rsidRPr="00CD7DA2" w:rsidRDefault="00CD7DA2" w:rsidP="00CD7DA2">
      <w:pPr>
        <w:spacing w:after="0"/>
      </w:pPr>
      <w:r w:rsidRPr="00CD7DA2">
        <w:rPr>
          <w:b/>
          <w:bCs/>
        </w:rPr>
        <w:t>DEC destino</w:t>
      </w:r>
    </w:p>
    <w:p w14:paraId="74588DAD" w14:textId="77777777" w:rsidR="00CD7DA2" w:rsidRPr="00CD7DA2" w:rsidRDefault="00CD7DA2" w:rsidP="00CD7DA2">
      <w:pPr>
        <w:spacing w:after="0"/>
      </w:pPr>
      <w:r w:rsidRPr="00CD7DA2">
        <w:t xml:space="preserve">Esta operación resta 1 al operando destino y almacena el nuevo valor en el mismo </w:t>
      </w:r>
      <w:proofErr w:type="spellStart"/>
      <w:r w:rsidRPr="00CD7DA2">
        <w:t>oeprando</w:t>
      </w:r>
      <w:proofErr w:type="spellEnd"/>
      <w:r w:rsidRPr="00CD7DA2">
        <w:t>.</w:t>
      </w:r>
      <w:bookmarkEnd w:id="14"/>
    </w:p>
    <w:p w14:paraId="25642D48" w14:textId="77777777" w:rsidR="00CD7DA2" w:rsidRPr="00CD7DA2" w:rsidRDefault="00CD7DA2" w:rsidP="00253CB0">
      <w:pPr>
        <w:spacing w:after="0"/>
      </w:pPr>
    </w:p>
    <w:p w14:paraId="28B1B442" w14:textId="445D0678" w:rsidR="00CD7DA2" w:rsidRDefault="00CD7DA2" w:rsidP="00253CB0">
      <w:pPr>
        <w:spacing w:after="0"/>
        <w:rPr>
          <w:b/>
          <w:bCs/>
        </w:rPr>
      </w:pPr>
    </w:p>
    <w:p w14:paraId="3FCDEFCD" w14:textId="77777777" w:rsidR="00CD7DA2" w:rsidRPr="00CD7DA2" w:rsidRDefault="00CD7DA2" w:rsidP="00253CB0">
      <w:pPr>
        <w:spacing w:after="0"/>
      </w:pPr>
    </w:p>
    <w:sectPr w:rsidR="00CD7DA2" w:rsidRPr="00CD7DA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E617C" w14:textId="77777777" w:rsidR="003B4C7E" w:rsidRDefault="003B4C7E" w:rsidP="005A5DCD">
      <w:pPr>
        <w:spacing w:after="0"/>
      </w:pPr>
      <w:r>
        <w:separator/>
      </w:r>
    </w:p>
  </w:endnote>
  <w:endnote w:type="continuationSeparator" w:id="0">
    <w:p w14:paraId="62D3D705" w14:textId="77777777" w:rsidR="003B4C7E" w:rsidRDefault="003B4C7E" w:rsidP="005A5D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ebo">
    <w:altName w:val="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331C3" w14:textId="77777777" w:rsidR="003B4C7E" w:rsidRDefault="003B4C7E" w:rsidP="005A5DCD">
      <w:pPr>
        <w:spacing w:after="0"/>
      </w:pPr>
      <w:r>
        <w:separator/>
      </w:r>
    </w:p>
  </w:footnote>
  <w:footnote w:type="continuationSeparator" w:id="0">
    <w:p w14:paraId="3A812D51" w14:textId="77777777" w:rsidR="003B4C7E" w:rsidRDefault="003B4C7E" w:rsidP="005A5D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6761"/>
    <w:multiLevelType w:val="hybridMultilevel"/>
    <w:tmpl w:val="5074D966"/>
    <w:lvl w:ilvl="0" w:tplc="1182F70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032AA4"/>
    <w:multiLevelType w:val="multilevel"/>
    <w:tmpl w:val="027A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97D17"/>
    <w:multiLevelType w:val="multilevel"/>
    <w:tmpl w:val="4320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D6295"/>
    <w:multiLevelType w:val="multilevel"/>
    <w:tmpl w:val="5FB6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56845"/>
    <w:multiLevelType w:val="multilevel"/>
    <w:tmpl w:val="EDBE2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A2A05"/>
    <w:multiLevelType w:val="multilevel"/>
    <w:tmpl w:val="7F56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223EA"/>
    <w:multiLevelType w:val="multilevel"/>
    <w:tmpl w:val="0116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85101"/>
    <w:multiLevelType w:val="multilevel"/>
    <w:tmpl w:val="A210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62E31"/>
    <w:multiLevelType w:val="multilevel"/>
    <w:tmpl w:val="8692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C6CFE"/>
    <w:multiLevelType w:val="multilevel"/>
    <w:tmpl w:val="41D0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D677CB"/>
    <w:multiLevelType w:val="multilevel"/>
    <w:tmpl w:val="DF20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4E22EB"/>
    <w:multiLevelType w:val="multilevel"/>
    <w:tmpl w:val="6EF6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866470">
    <w:abstractNumId w:val="0"/>
  </w:num>
  <w:num w:numId="2" w16cid:durableId="1908343544">
    <w:abstractNumId w:val="9"/>
  </w:num>
  <w:num w:numId="3" w16cid:durableId="525023230">
    <w:abstractNumId w:val="2"/>
  </w:num>
  <w:num w:numId="4" w16cid:durableId="1048576641">
    <w:abstractNumId w:val="11"/>
  </w:num>
  <w:num w:numId="5" w16cid:durableId="183592210">
    <w:abstractNumId w:val="3"/>
  </w:num>
  <w:num w:numId="6" w16cid:durableId="509951045">
    <w:abstractNumId w:val="10"/>
  </w:num>
  <w:num w:numId="7" w16cid:durableId="1496140545">
    <w:abstractNumId w:val="4"/>
  </w:num>
  <w:num w:numId="8" w16cid:durableId="986864004">
    <w:abstractNumId w:val="6"/>
  </w:num>
  <w:num w:numId="9" w16cid:durableId="355430662">
    <w:abstractNumId w:val="5"/>
  </w:num>
  <w:num w:numId="10" w16cid:durableId="1129084233">
    <w:abstractNumId w:val="7"/>
  </w:num>
  <w:num w:numId="11" w16cid:durableId="1043557083">
    <w:abstractNumId w:val="8"/>
  </w:num>
  <w:num w:numId="12" w16cid:durableId="377629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GyMDYxMjE2NDE1NjRW0lEKTi0uzszPAykwrwUAxTPNqCwAAAA="/>
  </w:docVars>
  <w:rsids>
    <w:rsidRoot w:val="00017615"/>
    <w:rsid w:val="000056F9"/>
    <w:rsid w:val="00005C01"/>
    <w:rsid w:val="00017615"/>
    <w:rsid w:val="00025DD8"/>
    <w:rsid w:val="00072101"/>
    <w:rsid w:val="000F30A6"/>
    <w:rsid w:val="000F5C27"/>
    <w:rsid w:val="0010372E"/>
    <w:rsid w:val="00122084"/>
    <w:rsid w:val="00174F55"/>
    <w:rsid w:val="00184126"/>
    <w:rsid w:val="001D2AA8"/>
    <w:rsid w:val="001E1B7B"/>
    <w:rsid w:val="00235F90"/>
    <w:rsid w:val="00253CB0"/>
    <w:rsid w:val="00275AB0"/>
    <w:rsid w:val="002972C2"/>
    <w:rsid w:val="00333EB2"/>
    <w:rsid w:val="00354C13"/>
    <w:rsid w:val="003818E1"/>
    <w:rsid w:val="003B4C7E"/>
    <w:rsid w:val="0042497E"/>
    <w:rsid w:val="00433C50"/>
    <w:rsid w:val="004422D6"/>
    <w:rsid w:val="004462B4"/>
    <w:rsid w:val="00454FB3"/>
    <w:rsid w:val="00457D8A"/>
    <w:rsid w:val="00474D29"/>
    <w:rsid w:val="00491971"/>
    <w:rsid w:val="00504F28"/>
    <w:rsid w:val="00505849"/>
    <w:rsid w:val="005242D8"/>
    <w:rsid w:val="00556268"/>
    <w:rsid w:val="00560A51"/>
    <w:rsid w:val="00567D67"/>
    <w:rsid w:val="005822FD"/>
    <w:rsid w:val="005A5DCD"/>
    <w:rsid w:val="005C6A32"/>
    <w:rsid w:val="005D3D6A"/>
    <w:rsid w:val="005E17D8"/>
    <w:rsid w:val="00636641"/>
    <w:rsid w:val="00651D00"/>
    <w:rsid w:val="00717E35"/>
    <w:rsid w:val="00752B4E"/>
    <w:rsid w:val="007D22D1"/>
    <w:rsid w:val="007E25BD"/>
    <w:rsid w:val="008351F8"/>
    <w:rsid w:val="00901DB2"/>
    <w:rsid w:val="00962202"/>
    <w:rsid w:val="00A95ED0"/>
    <w:rsid w:val="00AA4F28"/>
    <w:rsid w:val="00AC3EF8"/>
    <w:rsid w:val="00AD05DC"/>
    <w:rsid w:val="00AF595D"/>
    <w:rsid w:val="00B03143"/>
    <w:rsid w:val="00BB3336"/>
    <w:rsid w:val="00BC7C74"/>
    <w:rsid w:val="00BE38C8"/>
    <w:rsid w:val="00C0329C"/>
    <w:rsid w:val="00C04C27"/>
    <w:rsid w:val="00C11921"/>
    <w:rsid w:val="00C15DA1"/>
    <w:rsid w:val="00C25C10"/>
    <w:rsid w:val="00C265F6"/>
    <w:rsid w:val="00C371F3"/>
    <w:rsid w:val="00C6046B"/>
    <w:rsid w:val="00C714C5"/>
    <w:rsid w:val="00C86A65"/>
    <w:rsid w:val="00CD7DA2"/>
    <w:rsid w:val="00CE42EF"/>
    <w:rsid w:val="00D647E7"/>
    <w:rsid w:val="00D83FE6"/>
    <w:rsid w:val="00DD4E76"/>
    <w:rsid w:val="00DE0F38"/>
    <w:rsid w:val="00E03846"/>
    <w:rsid w:val="00E71439"/>
    <w:rsid w:val="00E9505C"/>
    <w:rsid w:val="00EC1B31"/>
    <w:rsid w:val="00ED26E5"/>
    <w:rsid w:val="00F14A83"/>
    <w:rsid w:val="00F25893"/>
    <w:rsid w:val="00F600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9251"/>
  <w15:chartTrackingRefBased/>
  <w15:docId w15:val="{E84E7CDE-5A83-401B-8004-8FB54E5E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CB0"/>
    <w:pPr>
      <w:spacing w:line="240" w:lineRule="auto"/>
      <w:jc w:val="both"/>
    </w:pPr>
    <w:rPr>
      <w:rFonts w:ascii="Times New Roman" w:hAnsi="Times New Roman"/>
      <w:color w:val="000000" w:themeColor="text1"/>
      <w:sz w:val="24"/>
    </w:rPr>
  </w:style>
  <w:style w:type="paragraph" w:styleId="Ttulo1">
    <w:name w:val="heading 1"/>
    <w:basedOn w:val="Normal"/>
    <w:next w:val="Normal"/>
    <w:link w:val="Ttulo1Car"/>
    <w:uiPriority w:val="9"/>
    <w:qFormat/>
    <w:rsid w:val="00184126"/>
    <w:pPr>
      <w:keepNext/>
      <w:keepLines/>
      <w:spacing w:after="0"/>
      <w:outlineLvl w:val="0"/>
    </w:pPr>
    <w:rPr>
      <w:rFonts w:eastAsiaTheme="majorEastAsia" w:cstheme="majorBidi"/>
      <w:b/>
      <w:szCs w:val="24"/>
      <w:lang w:val="es-ES"/>
    </w:rPr>
  </w:style>
  <w:style w:type="paragraph" w:styleId="Ttulo2">
    <w:name w:val="heading 2"/>
    <w:basedOn w:val="Normal"/>
    <w:next w:val="Normal"/>
    <w:link w:val="Ttulo2Car"/>
    <w:uiPriority w:val="9"/>
    <w:unhideWhenUsed/>
    <w:qFormat/>
    <w:rsid w:val="00253CB0"/>
    <w:pPr>
      <w:keepNext/>
      <w:keepLines/>
      <w:spacing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53CB0"/>
    <w:pPr>
      <w:keepNext/>
      <w:keepLines/>
      <w:spacing w:after="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275A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4126"/>
    <w:rPr>
      <w:rFonts w:ascii="Times New Roman" w:eastAsiaTheme="majorEastAsia" w:hAnsi="Times New Roman" w:cstheme="majorBidi"/>
      <w:b/>
      <w:color w:val="000000" w:themeColor="text1"/>
      <w:sz w:val="24"/>
      <w:szCs w:val="24"/>
      <w:lang w:val="es-ES"/>
    </w:rPr>
  </w:style>
  <w:style w:type="character" w:customStyle="1" w:styleId="Ttulo2Car">
    <w:name w:val="Título 2 Car"/>
    <w:basedOn w:val="Fuentedeprrafopredeter"/>
    <w:link w:val="Ttulo2"/>
    <w:uiPriority w:val="9"/>
    <w:rsid w:val="00253CB0"/>
    <w:rPr>
      <w:rFonts w:ascii="Times New Roman" w:eastAsiaTheme="majorEastAsia" w:hAnsi="Times New Roman" w:cstheme="majorBidi"/>
      <w:b/>
      <w:color w:val="000000" w:themeColor="text1"/>
      <w:sz w:val="28"/>
      <w:szCs w:val="26"/>
    </w:rPr>
  </w:style>
  <w:style w:type="character" w:customStyle="1" w:styleId="Ttulo3Car">
    <w:name w:val="Título 3 Car"/>
    <w:basedOn w:val="Fuentedeprrafopredeter"/>
    <w:link w:val="Ttulo3"/>
    <w:uiPriority w:val="9"/>
    <w:rsid w:val="00253CB0"/>
    <w:rPr>
      <w:rFonts w:ascii="Times New Roman" w:eastAsiaTheme="majorEastAsia" w:hAnsi="Times New Roman" w:cstheme="majorBidi"/>
      <w:b/>
      <w:color w:val="000000" w:themeColor="text1"/>
      <w:sz w:val="24"/>
      <w:szCs w:val="24"/>
    </w:rPr>
  </w:style>
  <w:style w:type="paragraph" w:styleId="TtuloTDC">
    <w:name w:val="TOC Heading"/>
    <w:basedOn w:val="Ttulo1"/>
    <w:next w:val="Normal"/>
    <w:uiPriority w:val="39"/>
    <w:unhideWhenUsed/>
    <w:qFormat/>
    <w:rsid w:val="00253CB0"/>
    <w:pPr>
      <w:spacing w:before="240" w:line="259" w:lineRule="auto"/>
      <w:jc w:val="left"/>
      <w:outlineLvl w:val="9"/>
    </w:pPr>
    <w:rPr>
      <w:rFonts w:asciiTheme="majorHAnsi" w:hAnsiTheme="majorHAnsi"/>
      <w:b w:val="0"/>
      <w:color w:val="2F5496" w:themeColor="accent1" w:themeShade="BF"/>
      <w:lang w:val="en-US"/>
    </w:rPr>
  </w:style>
  <w:style w:type="paragraph" w:styleId="TDC1">
    <w:name w:val="toc 1"/>
    <w:basedOn w:val="Normal"/>
    <w:next w:val="Normal"/>
    <w:autoRedefine/>
    <w:uiPriority w:val="39"/>
    <w:unhideWhenUsed/>
    <w:rsid w:val="00253CB0"/>
    <w:pPr>
      <w:spacing w:after="100"/>
    </w:pPr>
  </w:style>
  <w:style w:type="paragraph" w:styleId="TDC2">
    <w:name w:val="toc 2"/>
    <w:basedOn w:val="Normal"/>
    <w:next w:val="Normal"/>
    <w:autoRedefine/>
    <w:uiPriority w:val="39"/>
    <w:unhideWhenUsed/>
    <w:rsid w:val="00253CB0"/>
    <w:pPr>
      <w:spacing w:after="100"/>
      <w:ind w:left="240"/>
    </w:pPr>
  </w:style>
  <w:style w:type="paragraph" w:styleId="TDC3">
    <w:name w:val="toc 3"/>
    <w:basedOn w:val="Normal"/>
    <w:next w:val="Normal"/>
    <w:autoRedefine/>
    <w:uiPriority w:val="39"/>
    <w:unhideWhenUsed/>
    <w:rsid w:val="00253CB0"/>
    <w:pPr>
      <w:spacing w:after="100"/>
      <w:ind w:left="480"/>
    </w:pPr>
  </w:style>
  <w:style w:type="character" w:styleId="Hipervnculo">
    <w:name w:val="Hyperlink"/>
    <w:basedOn w:val="Fuentedeprrafopredeter"/>
    <w:uiPriority w:val="99"/>
    <w:unhideWhenUsed/>
    <w:rsid w:val="00253CB0"/>
    <w:rPr>
      <w:color w:val="0563C1" w:themeColor="hyperlink"/>
      <w:u w:val="single"/>
    </w:rPr>
  </w:style>
  <w:style w:type="paragraph" w:styleId="Encabezado">
    <w:name w:val="header"/>
    <w:basedOn w:val="Normal"/>
    <w:link w:val="EncabezadoCar"/>
    <w:uiPriority w:val="99"/>
    <w:unhideWhenUsed/>
    <w:rsid w:val="005A5DCD"/>
    <w:pPr>
      <w:tabs>
        <w:tab w:val="center" w:pos="4419"/>
        <w:tab w:val="right" w:pos="8838"/>
      </w:tabs>
      <w:spacing w:after="0"/>
    </w:pPr>
  </w:style>
  <w:style w:type="character" w:customStyle="1" w:styleId="EncabezadoCar">
    <w:name w:val="Encabezado Car"/>
    <w:basedOn w:val="Fuentedeprrafopredeter"/>
    <w:link w:val="Encabezado"/>
    <w:uiPriority w:val="99"/>
    <w:rsid w:val="005A5DCD"/>
    <w:rPr>
      <w:rFonts w:ascii="Times New Roman" w:hAnsi="Times New Roman"/>
      <w:color w:val="000000" w:themeColor="text1"/>
      <w:sz w:val="24"/>
    </w:rPr>
  </w:style>
  <w:style w:type="paragraph" w:styleId="Piedepgina">
    <w:name w:val="footer"/>
    <w:basedOn w:val="Normal"/>
    <w:link w:val="PiedepginaCar"/>
    <w:uiPriority w:val="99"/>
    <w:unhideWhenUsed/>
    <w:rsid w:val="005A5DCD"/>
    <w:pPr>
      <w:tabs>
        <w:tab w:val="center" w:pos="4419"/>
        <w:tab w:val="right" w:pos="8838"/>
      </w:tabs>
      <w:spacing w:after="0"/>
    </w:pPr>
  </w:style>
  <w:style w:type="character" w:customStyle="1" w:styleId="PiedepginaCar">
    <w:name w:val="Pie de página Car"/>
    <w:basedOn w:val="Fuentedeprrafopredeter"/>
    <w:link w:val="Piedepgina"/>
    <w:uiPriority w:val="99"/>
    <w:rsid w:val="005A5DCD"/>
    <w:rPr>
      <w:rFonts w:ascii="Times New Roman" w:hAnsi="Times New Roman"/>
      <w:color w:val="000000" w:themeColor="text1"/>
      <w:sz w:val="24"/>
    </w:rPr>
  </w:style>
  <w:style w:type="character" w:styleId="Mencinsinresolver">
    <w:name w:val="Unresolved Mention"/>
    <w:basedOn w:val="Fuentedeprrafopredeter"/>
    <w:uiPriority w:val="99"/>
    <w:semiHidden/>
    <w:unhideWhenUsed/>
    <w:rsid w:val="00C714C5"/>
    <w:rPr>
      <w:color w:val="605E5C"/>
      <w:shd w:val="clear" w:color="auto" w:fill="E1DFDD"/>
    </w:rPr>
  </w:style>
  <w:style w:type="paragraph" w:styleId="Sinespaciado">
    <w:name w:val="No Spacing"/>
    <w:uiPriority w:val="1"/>
    <w:qFormat/>
    <w:rsid w:val="00C714C5"/>
    <w:pPr>
      <w:spacing w:after="0" w:line="240" w:lineRule="auto"/>
      <w:jc w:val="both"/>
    </w:pPr>
    <w:rPr>
      <w:rFonts w:ascii="Times New Roman" w:hAnsi="Times New Roman"/>
      <w:color w:val="000000" w:themeColor="text1"/>
      <w:sz w:val="24"/>
    </w:rPr>
  </w:style>
  <w:style w:type="paragraph" w:styleId="Prrafodelista">
    <w:name w:val="List Paragraph"/>
    <w:basedOn w:val="Normal"/>
    <w:uiPriority w:val="34"/>
    <w:qFormat/>
    <w:rsid w:val="00C265F6"/>
    <w:pPr>
      <w:ind w:left="720"/>
      <w:contextualSpacing/>
    </w:pPr>
  </w:style>
  <w:style w:type="paragraph" w:styleId="NormalWeb">
    <w:name w:val="Normal (Web)"/>
    <w:basedOn w:val="Normal"/>
    <w:uiPriority w:val="99"/>
    <w:semiHidden/>
    <w:unhideWhenUsed/>
    <w:rsid w:val="00567D67"/>
    <w:pPr>
      <w:spacing w:before="100" w:beforeAutospacing="1" w:after="100" w:afterAutospacing="1"/>
      <w:jc w:val="left"/>
    </w:pPr>
    <w:rPr>
      <w:rFonts w:eastAsia="Times New Roman" w:cs="Times New Roman"/>
      <w:color w:val="auto"/>
      <w:szCs w:val="24"/>
      <w:lang w:eastAsia="es-MX"/>
    </w:rPr>
  </w:style>
  <w:style w:type="paragraph" w:styleId="HTMLconformatoprevio">
    <w:name w:val="HTML Preformatted"/>
    <w:basedOn w:val="Normal"/>
    <w:link w:val="HTMLconformatoprevioCar"/>
    <w:uiPriority w:val="99"/>
    <w:semiHidden/>
    <w:unhideWhenUsed/>
    <w:rsid w:val="00567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color w:val="auto"/>
      <w:sz w:val="20"/>
      <w:szCs w:val="20"/>
      <w:lang w:eastAsia="es-MX"/>
    </w:rPr>
  </w:style>
  <w:style w:type="character" w:customStyle="1" w:styleId="HTMLconformatoprevioCar">
    <w:name w:val="HTML con formato previo Car"/>
    <w:basedOn w:val="Fuentedeprrafopredeter"/>
    <w:link w:val="HTMLconformatoprevio"/>
    <w:uiPriority w:val="99"/>
    <w:semiHidden/>
    <w:rsid w:val="00567D67"/>
    <w:rPr>
      <w:rFonts w:ascii="Courier New" w:eastAsia="Times New Roman" w:hAnsi="Courier New" w:cs="Courier New"/>
      <w:sz w:val="20"/>
      <w:szCs w:val="20"/>
      <w:lang w:eastAsia="es-MX"/>
    </w:rPr>
  </w:style>
  <w:style w:type="character" w:customStyle="1" w:styleId="pln">
    <w:name w:val="pln"/>
    <w:basedOn w:val="Fuentedeprrafopredeter"/>
    <w:rsid w:val="00567D67"/>
  </w:style>
  <w:style w:type="character" w:customStyle="1" w:styleId="pun">
    <w:name w:val="pun"/>
    <w:basedOn w:val="Fuentedeprrafopredeter"/>
    <w:rsid w:val="00567D67"/>
  </w:style>
  <w:style w:type="character" w:customStyle="1" w:styleId="lit">
    <w:name w:val="lit"/>
    <w:basedOn w:val="Fuentedeprrafopredeter"/>
    <w:rsid w:val="00567D67"/>
  </w:style>
  <w:style w:type="character" w:customStyle="1" w:styleId="typ">
    <w:name w:val="typ"/>
    <w:basedOn w:val="Fuentedeprrafopredeter"/>
    <w:rsid w:val="00567D67"/>
  </w:style>
  <w:style w:type="character" w:customStyle="1" w:styleId="kwd">
    <w:name w:val="kwd"/>
    <w:basedOn w:val="Fuentedeprrafopredeter"/>
    <w:rsid w:val="00567D67"/>
  </w:style>
  <w:style w:type="character" w:customStyle="1" w:styleId="Ttulo4Car">
    <w:name w:val="Título 4 Car"/>
    <w:basedOn w:val="Fuentedeprrafopredeter"/>
    <w:link w:val="Ttulo4"/>
    <w:uiPriority w:val="9"/>
    <w:semiHidden/>
    <w:rsid w:val="00275AB0"/>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6870">
      <w:bodyDiv w:val="1"/>
      <w:marLeft w:val="0"/>
      <w:marRight w:val="0"/>
      <w:marTop w:val="0"/>
      <w:marBottom w:val="0"/>
      <w:divBdr>
        <w:top w:val="none" w:sz="0" w:space="0" w:color="auto"/>
        <w:left w:val="none" w:sz="0" w:space="0" w:color="auto"/>
        <w:bottom w:val="none" w:sz="0" w:space="0" w:color="auto"/>
        <w:right w:val="none" w:sz="0" w:space="0" w:color="auto"/>
      </w:divBdr>
      <w:divsChild>
        <w:div w:id="1695963468">
          <w:marLeft w:val="0"/>
          <w:marRight w:val="0"/>
          <w:marTop w:val="0"/>
          <w:marBottom w:val="0"/>
          <w:divBdr>
            <w:top w:val="none" w:sz="0" w:space="0" w:color="auto"/>
            <w:left w:val="none" w:sz="0" w:space="0" w:color="auto"/>
            <w:bottom w:val="none" w:sz="0" w:space="0" w:color="auto"/>
            <w:right w:val="none" w:sz="0" w:space="0" w:color="auto"/>
          </w:divBdr>
        </w:div>
        <w:div w:id="25718995">
          <w:marLeft w:val="0"/>
          <w:marRight w:val="0"/>
          <w:marTop w:val="225"/>
          <w:marBottom w:val="225"/>
          <w:divBdr>
            <w:top w:val="none" w:sz="0" w:space="0" w:color="auto"/>
            <w:left w:val="none" w:sz="0" w:space="0" w:color="auto"/>
            <w:bottom w:val="none" w:sz="0" w:space="0" w:color="auto"/>
            <w:right w:val="none" w:sz="0" w:space="0" w:color="auto"/>
          </w:divBdr>
          <w:divsChild>
            <w:div w:id="1400636953">
              <w:marLeft w:val="0"/>
              <w:marRight w:val="0"/>
              <w:marTop w:val="100"/>
              <w:marBottom w:val="100"/>
              <w:divBdr>
                <w:top w:val="none" w:sz="0" w:space="0" w:color="auto"/>
                <w:left w:val="none" w:sz="0" w:space="0" w:color="auto"/>
                <w:bottom w:val="none" w:sz="0" w:space="0" w:color="auto"/>
                <w:right w:val="none" w:sz="0" w:space="0" w:color="auto"/>
              </w:divBdr>
            </w:div>
          </w:divsChild>
        </w:div>
        <w:div w:id="2091001538">
          <w:marLeft w:val="0"/>
          <w:marRight w:val="0"/>
          <w:marTop w:val="0"/>
          <w:marBottom w:val="0"/>
          <w:divBdr>
            <w:top w:val="none" w:sz="0" w:space="0" w:color="auto"/>
            <w:left w:val="none" w:sz="0" w:space="0" w:color="auto"/>
            <w:bottom w:val="none" w:sz="0" w:space="0" w:color="auto"/>
            <w:right w:val="none" w:sz="0" w:space="0" w:color="auto"/>
          </w:divBdr>
        </w:div>
        <w:div w:id="377970788">
          <w:marLeft w:val="0"/>
          <w:marRight w:val="0"/>
          <w:marTop w:val="600"/>
          <w:marBottom w:val="0"/>
          <w:divBdr>
            <w:top w:val="none" w:sz="0" w:space="0" w:color="auto"/>
            <w:left w:val="none" w:sz="0" w:space="0" w:color="auto"/>
            <w:bottom w:val="none" w:sz="0" w:space="0" w:color="auto"/>
            <w:right w:val="none" w:sz="0" w:space="0" w:color="auto"/>
          </w:divBdr>
        </w:div>
      </w:divsChild>
    </w:div>
    <w:div w:id="95753303">
      <w:bodyDiv w:val="1"/>
      <w:marLeft w:val="0"/>
      <w:marRight w:val="0"/>
      <w:marTop w:val="0"/>
      <w:marBottom w:val="0"/>
      <w:divBdr>
        <w:top w:val="none" w:sz="0" w:space="0" w:color="auto"/>
        <w:left w:val="none" w:sz="0" w:space="0" w:color="auto"/>
        <w:bottom w:val="none" w:sz="0" w:space="0" w:color="auto"/>
        <w:right w:val="none" w:sz="0" w:space="0" w:color="auto"/>
      </w:divBdr>
    </w:div>
    <w:div w:id="233320958">
      <w:bodyDiv w:val="1"/>
      <w:marLeft w:val="0"/>
      <w:marRight w:val="0"/>
      <w:marTop w:val="0"/>
      <w:marBottom w:val="0"/>
      <w:divBdr>
        <w:top w:val="none" w:sz="0" w:space="0" w:color="auto"/>
        <w:left w:val="none" w:sz="0" w:space="0" w:color="auto"/>
        <w:bottom w:val="none" w:sz="0" w:space="0" w:color="auto"/>
        <w:right w:val="none" w:sz="0" w:space="0" w:color="auto"/>
      </w:divBdr>
    </w:div>
    <w:div w:id="290288841">
      <w:bodyDiv w:val="1"/>
      <w:marLeft w:val="0"/>
      <w:marRight w:val="0"/>
      <w:marTop w:val="0"/>
      <w:marBottom w:val="0"/>
      <w:divBdr>
        <w:top w:val="none" w:sz="0" w:space="0" w:color="auto"/>
        <w:left w:val="none" w:sz="0" w:space="0" w:color="auto"/>
        <w:bottom w:val="none" w:sz="0" w:space="0" w:color="auto"/>
        <w:right w:val="none" w:sz="0" w:space="0" w:color="auto"/>
      </w:divBdr>
    </w:div>
    <w:div w:id="317734654">
      <w:bodyDiv w:val="1"/>
      <w:marLeft w:val="0"/>
      <w:marRight w:val="0"/>
      <w:marTop w:val="0"/>
      <w:marBottom w:val="0"/>
      <w:divBdr>
        <w:top w:val="none" w:sz="0" w:space="0" w:color="auto"/>
        <w:left w:val="none" w:sz="0" w:space="0" w:color="auto"/>
        <w:bottom w:val="none" w:sz="0" w:space="0" w:color="auto"/>
        <w:right w:val="none" w:sz="0" w:space="0" w:color="auto"/>
      </w:divBdr>
    </w:div>
    <w:div w:id="352609489">
      <w:bodyDiv w:val="1"/>
      <w:marLeft w:val="0"/>
      <w:marRight w:val="0"/>
      <w:marTop w:val="0"/>
      <w:marBottom w:val="0"/>
      <w:divBdr>
        <w:top w:val="none" w:sz="0" w:space="0" w:color="auto"/>
        <w:left w:val="none" w:sz="0" w:space="0" w:color="auto"/>
        <w:bottom w:val="none" w:sz="0" w:space="0" w:color="auto"/>
        <w:right w:val="none" w:sz="0" w:space="0" w:color="auto"/>
      </w:divBdr>
    </w:div>
    <w:div w:id="359740938">
      <w:bodyDiv w:val="1"/>
      <w:marLeft w:val="0"/>
      <w:marRight w:val="0"/>
      <w:marTop w:val="0"/>
      <w:marBottom w:val="0"/>
      <w:divBdr>
        <w:top w:val="none" w:sz="0" w:space="0" w:color="auto"/>
        <w:left w:val="none" w:sz="0" w:space="0" w:color="auto"/>
        <w:bottom w:val="none" w:sz="0" w:space="0" w:color="auto"/>
        <w:right w:val="none" w:sz="0" w:space="0" w:color="auto"/>
      </w:divBdr>
      <w:divsChild>
        <w:div w:id="333075160">
          <w:marLeft w:val="0"/>
          <w:marRight w:val="0"/>
          <w:marTop w:val="0"/>
          <w:marBottom w:val="0"/>
          <w:divBdr>
            <w:top w:val="none" w:sz="0" w:space="0" w:color="auto"/>
            <w:left w:val="none" w:sz="0" w:space="0" w:color="auto"/>
            <w:bottom w:val="none" w:sz="0" w:space="0" w:color="auto"/>
            <w:right w:val="none" w:sz="0" w:space="0" w:color="auto"/>
          </w:divBdr>
        </w:div>
        <w:div w:id="1569487929">
          <w:marLeft w:val="0"/>
          <w:marRight w:val="0"/>
          <w:marTop w:val="225"/>
          <w:marBottom w:val="225"/>
          <w:divBdr>
            <w:top w:val="none" w:sz="0" w:space="0" w:color="auto"/>
            <w:left w:val="none" w:sz="0" w:space="0" w:color="auto"/>
            <w:bottom w:val="none" w:sz="0" w:space="0" w:color="auto"/>
            <w:right w:val="none" w:sz="0" w:space="0" w:color="auto"/>
          </w:divBdr>
          <w:divsChild>
            <w:div w:id="1452626178">
              <w:marLeft w:val="0"/>
              <w:marRight w:val="0"/>
              <w:marTop w:val="100"/>
              <w:marBottom w:val="100"/>
              <w:divBdr>
                <w:top w:val="none" w:sz="0" w:space="0" w:color="auto"/>
                <w:left w:val="none" w:sz="0" w:space="0" w:color="auto"/>
                <w:bottom w:val="none" w:sz="0" w:space="0" w:color="auto"/>
                <w:right w:val="none" w:sz="0" w:space="0" w:color="auto"/>
              </w:divBdr>
            </w:div>
          </w:divsChild>
        </w:div>
        <w:div w:id="1436172336">
          <w:marLeft w:val="0"/>
          <w:marRight w:val="0"/>
          <w:marTop w:val="0"/>
          <w:marBottom w:val="0"/>
          <w:divBdr>
            <w:top w:val="none" w:sz="0" w:space="0" w:color="auto"/>
            <w:left w:val="none" w:sz="0" w:space="0" w:color="auto"/>
            <w:bottom w:val="none" w:sz="0" w:space="0" w:color="auto"/>
            <w:right w:val="none" w:sz="0" w:space="0" w:color="auto"/>
          </w:divBdr>
        </w:div>
        <w:div w:id="400836290">
          <w:marLeft w:val="0"/>
          <w:marRight w:val="0"/>
          <w:marTop w:val="600"/>
          <w:marBottom w:val="0"/>
          <w:divBdr>
            <w:top w:val="none" w:sz="0" w:space="0" w:color="auto"/>
            <w:left w:val="none" w:sz="0" w:space="0" w:color="auto"/>
            <w:bottom w:val="none" w:sz="0" w:space="0" w:color="auto"/>
            <w:right w:val="none" w:sz="0" w:space="0" w:color="auto"/>
          </w:divBdr>
        </w:div>
      </w:divsChild>
    </w:div>
    <w:div w:id="519199405">
      <w:bodyDiv w:val="1"/>
      <w:marLeft w:val="0"/>
      <w:marRight w:val="0"/>
      <w:marTop w:val="0"/>
      <w:marBottom w:val="0"/>
      <w:divBdr>
        <w:top w:val="none" w:sz="0" w:space="0" w:color="auto"/>
        <w:left w:val="none" w:sz="0" w:space="0" w:color="auto"/>
        <w:bottom w:val="none" w:sz="0" w:space="0" w:color="auto"/>
        <w:right w:val="none" w:sz="0" w:space="0" w:color="auto"/>
      </w:divBdr>
    </w:div>
    <w:div w:id="568424525">
      <w:bodyDiv w:val="1"/>
      <w:marLeft w:val="0"/>
      <w:marRight w:val="0"/>
      <w:marTop w:val="0"/>
      <w:marBottom w:val="0"/>
      <w:divBdr>
        <w:top w:val="none" w:sz="0" w:space="0" w:color="auto"/>
        <w:left w:val="none" w:sz="0" w:space="0" w:color="auto"/>
        <w:bottom w:val="none" w:sz="0" w:space="0" w:color="auto"/>
        <w:right w:val="none" w:sz="0" w:space="0" w:color="auto"/>
      </w:divBdr>
      <w:divsChild>
        <w:div w:id="1995135056">
          <w:marLeft w:val="0"/>
          <w:marRight w:val="0"/>
          <w:marTop w:val="0"/>
          <w:marBottom w:val="0"/>
          <w:divBdr>
            <w:top w:val="none" w:sz="0" w:space="0" w:color="auto"/>
            <w:left w:val="none" w:sz="0" w:space="0" w:color="auto"/>
            <w:bottom w:val="none" w:sz="0" w:space="0" w:color="auto"/>
            <w:right w:val="none" w:sz="0" w:space="0" w:color="auto"/>
          </w:divBdr>
        </w:div>
        <w:div w:id="176965825">
          <w:marLeft w:val="0"/>
          <w:marRight w:val="0"/>
          <w:marTop w:val="225"/>
          <w:marBottom w:val="225"/>
          <w:divBdr>
            <w:top w:val="none" w:sz="0" w:space="0" w:color="auto"/>
            <w:left w:val="none" w:sz="0" w:space="0" w:color="auto"/>
            <w:bottom w:val="none" w:sz="0" w:space="0" w:color="auto"/>
            <w:right w:val="none" w:sz="0" w:space="0" w:color="auto"/>
          </w:divBdr>
          <w:divsChild>
            <w:div w:id="778838015">
              <w:marLeft w:val="0"/>
              <w:marRight w:val="0"/>
              <w:marTop w:val="100"/>
              <w:marBottom w:val="100"/>
              <w:divBdr>
                <w:top w:val="none" w:sz="0" w:space="0" w:color="auto"/>
                <w:left w:val="none" w:sz="0" w:space="0" w:color="auto"/>
                <w:bottom w:val="none" w:sz="0" w:space="0" w:color="auto"/>
                <w:right w:val="none" w:sz="0" w:space="0" w:color="auto"/>
              </w:divBdr>
            </w:div>
          </w:divsChild>
        </w:div>
        <w:div w:id="896740965">
          <w:marLeft w:val="0"/>
          <w:marRight w:val="0"/>
          <w:marTop w:val="0"/>
          <w:marBottom w:val="0"/>
          <w:divBdr>
            <w:top w:val="none" w:sz="0" w:space="0" w:color="auto"/>
            <w:left w:val="none" w:sz="0" w:space="0" w:color="auto"/>
            <w:bottom w:val="none" w:sz="0" w:space="0" w:color="auto"/>
            <w:right w:val="none" w:sz="0" w:space="0" w:color="auto"/>
          </w:divBdr>
        </w:div>
        <w:div w:id="1601716206">
          <w:marLeft w:val="0"/>
          <w:marRight w:val="0"/>
          <w:marTop w:val="600"/>
          <w:marBottom w:val="0"/>
          <w:divBdr>
            <w:top w:val="none" w:sz="0" w:space="0" w:color="auto"/>
            <w:left w:val="none" w:sz="0" w:space="0" w:color="auto"/>
            <w:bottom w:val="none" w:sz="0" w:space="0" w:color="auto"/>
            <w:right w:val="none" w:sz="0" w:space="0" w:color="auto"/>
          </w:divBdr>
        </w:div>
      </w:divsChild>
    </w:div>
    <w:div w:id="574433695">
      <w:bodyDiv w:val="1"/>
      <w:marLeft w:val="0"/>
      <w:marRight w:val="0"/>
      <w:marTop w:val="0"/>
      <w:marBottom w:val="0"/>
      <w:divBdr>
        <w:top w:val="none" w:sz="0" w:space="0" w:color="auto"/>
        <w:left w:val="none" w:sz="0" w:space="0" w:color="auto"/>
        <w:bottom w:val="none" w:sz="0" w:space="0" w:color="auto"/>
        <w:right w:val="none" w:sz="0" w:space="0" w:color="auto"/>
      </w:divBdr>
    </w:div>
    <w:div w:id="768236837">
      <w:bodyDiv w:val="1"/>
      <w:marLeft w:val="0"/>
      <w:marRight w:val="0"/>
      <w:marTop w:val="0"/>
      <w:marBottom w:val="0"/>
      <w:divBdr>
        <w:top w:val="none" w:sz="0" w:space="0" w:color="auto"/>
        <w:left w:val="none" w:sz="0" w:space="0" w:color="auto"/>
        <w:bottom w:val="none" w:sz="0" w:space="0" w:color="auto"/>
        <w:right w:val="none" w:sz="0" w:space="0" w:color="auto"/>
      </w:divBdr>
    </w:div>
    <w:div w:id="769853863">
      <w:bodyDiv w:val="1"/>
      <w:marLeft w:val="0"/>
      <w:marRight w:val="0"/>
      <w:marTop w:val="0"/>
      <w:marBottom w:val="0"/>
      <w:divBdr>
        <w:top w:val="none" w:sz="0" w:space="0" w:color="auto"/>
        <w:left w:val="none" w:sz="0" w:space="0" w:color="auto"/>
        <w:bottom w:val="none" w:sz="0" w:space="0" w:color="auto"/>
        <w:right w:val="none" w:sz="0" w:space="0" w:color="auto"/>
      </w:divBdr>
    </w:div>
    <w:div w:id="806972782">
      <w:bodyDiv w:val="1"/>
      <w:marLeft w:val="0"/>
      <w:marRight w:val="0"/>
      <w:marTop w:val="0"/>
      <w:marBottom w:val="0"/>
      <w:divBdr>
        <w:top w:val="none" w:sz="0" w:space="0" w:color="auto"/>
        <w:left w:val="none" w:sz="0" w:space="0" w:color="auto"/>
        <w:bottom w:val="none" w:sz="0" w:space="0" w:color="auto"/>
        <w:right w:val="none" w:sz="0" w:space="0" w:color="auto"/>
      </w:divBdr>
    </w:div>
    <w:div w:id="945968220">
      <w:bodyDiv w:val="1"/>
      <w:marLeft w:val="0"/>
      <w:marRight w:val="0"/>
      <w:marTop w:val="0"/>
      <w:marBottom w:val="0"/>
      <w:divBdr>
        <w:top w:val="none" w:sz="0" w:space="0" w:color="auto"/>
        <w:left w:val="none" w:sz="0" w:space="0" w:color="auto"/>
        <w:bottom w:val="none" w:sz="0" w:space="0" w:color="auto"/>
        <w:right w:val="none" w:sz="0" w:space="0" w:color="auto"/>
      </w:divBdr>
    </w:div>
    <w:div w:id="1008169510">
      <w:bodyDiv w:val="1"/>
      <w:marLeft w:val="0"/>
      <w:marRight w:val="0"/>
      <w:marTop w:val="0"/>
      <w:marBottom w:val="0"/>
      <w:divBdr>
        <w:top w:val="none" w:sz="0" w:space="0" w:color="auto"/>
        <w:left w:val="none" w:sz="0" w:space="0" w:color="auto"/>
        <w:bottom w:val="none" w:sz="0" w:space="0" w:color="auto"/>
        <w:right w:val="none" w:sz="0" w:space="0" w:color="auto"/>
      </w:divBdr>
      <w:divsChild>
        <w:div w:id="1795950770">
          <w:marLeft w:val="0"/>
          <w:marRight w:val="0"/>
          <w:marTop w:val="0"/>
          <w:marBottom w:val="0"/>
          <w:divBdr>
            <w:top w:val="none" w:sz="0" w:space="0" w:color="auto"/>
            <w:left w:val="none" w:sz="0" w:space="0" w:color="auto"/>
            <w:bottom w:val="none" w:sz="0" w:space="0" w:color="auto"/>
            <w:right w:val="none" w:sz="0" w:space="0" w:color="auto"/>
          </w:divBdr>
        </w:div>
        <w:div w:id="1211305054">
          <w:marLeft w:val="0"/>
          <w:marRight w:val="0"/>
          <w:marTop w:val="225"/>
          <w:marBottom w:val="225"/>
          <w:divBdr>
            <w:top w:val="none" w:sz="0" w:space="0" w:color="auto"/>
            <w:left w:val="none" w:sz="0" w:space="0" w:color="auto"/>
            <w:bottom w:val="none" w:sz="0" w:space="0" w:color="auto"/>
            <w:right w:val="none" w:sz="0" w:space="0" w:color="auto"/>
          </w:divBdr>
          <w:divsChild>
            <w:div w:id="1863468245">
              <w:marLeft w:val="0"/>
              <w:marRight w:val="0"/>
              <w:marTop w:val="100"/>
              <w:marBottom w:val="100"/>
              <w:divBdr>
                <w:top w:val="none" w:sz="0" w:space="0" w:color="auto"/>
                <w:left w:val="none" w:sz="0" w:space="0" w:color="auto"/>
                <w:bottom w:val="none" w:sz="0" w:space="0" w:color="auto"/>
                <w:right w:val="none" w:sz="0" w:space="0" w:color="auto"/>
              </w:divBdr>
            </w:div>
          </w:divsChild>
        </w:div>
        <w:div w:id="269169908">
          <w:marLeft w:val="0"/>
          <w:marRight w:val="0"/>
          <w:marTop w:val="0"/>
          <w:marBottom w:val="0"/>
          <w:divBdr>
            <w:top w:val="none" w:sz="0" w:space="0" w:color="auto"/>
            <w:left w:val="none" w:sz="0" w:space="0" w:color="auto"/>
            <w:bottom w:val="none" w:sz="0" w:space="0" w:color="auto"/>
            <w:right w:val="none" w:sz="0" w:space="0" w:color="auto"/>
          </w:divBdr>
        </w:div>
        <w:div w:id="991103852">
          <w:marLeft w:val="0"/>
          <w:marRight w:val="0"/>
          <w:marTop w:val="600"/>
          <w:marBottom w:val="0"/>
          <w:divBdr>
            <w:top w:val="none" w:sz="0" w:space="0" w:color="auto"/>
            <w:left w:val="none" w:sz="0" w:space="0" w:color="auto"/>
            <w:bottom w:val="none" w:sz="0" w:space="0" w:color="auto"/>
            <w:right w:val="none" w:sz="0" w:space="0" w:color="auto"/>
          </w:divBdr>
        </w:div>
      </w:divsChild>
    </w:div>
    <w:div w:id="1025061691">
      <w:bodyDiv w:val="1"/>
      <w:marLeft w:val="0"/>
      <w:marRight w:val="0"/>
      <w:marTop w:val="0"/>
      <w:marBottom w:val="0"/>
      <w:divBdr>
        <w:top w:val="none" w:sz="0" w:space="0" w:color="auto"/>
        <w:left w:val="none" w:sz="0" w:space="0" w:color="auto"/>
        <w:bottom w:val="none" w:sz="0" w:space="0" w:color="auto"/>
        <w:right w:val="none" w:sz="0" w:space="0" w:color="auto"/>
      </w:divBdr>
    </w:div>
    <w:div w:id="1105734290">
      <w:bodyDiv w:val="1"/>
      <w:marLeft w:val="0"/>
      <w:marRight w:val="0"/>
      <w:marTop w:val="0"/>
      <w:marBottom w:val="0"/>
      <w:divBdr>
        <w:top w:val="none" w:sz="0" w:space="0" w:color="auto"/>
        <w:left w:val="none" w:sz="0" w:space="0" w:color="auto"/>
        <w:bottom w:val="none" w:sz="0" w:space="0" w:color="auto"/>
        <w:right w:val="none" w:sz="0" w:space="0" w:color="auto"/>
      </w:divBdr>
    </w:div>
    <w:div w:id="1133911007">
      <w:bodyDiv w:val="1"/>
      <w:marLeft w:val="0"/>
      <w:marRight w:val="0"/>
      <w:marTop w:val="0"/>
      <w:marBottom w:val="0"/>
      <w:divBdr>
        <w:top w:val="none" w:sz="0" w:space="0" w:color="auto"/>
        <w:left w:val="none" w:sz="0" w:space="0" w:color="auto"/>
        <w:bottom w:val="none" w:sz="0" w:space="0" w:color="auto"/>
        <w:right w:val="none" w:sz="0" w:space="0" w:color="auto"/>
      </w:divBdr>
      <w:divsChild>
        <w:div w:id="1883856397">
          <w:marLeft w:val="0"/>
          <w:marRight w:val="0"/>
          <w:marTop w:val="0"/>
          <w:marBottom w:val="0"/>
          <w:divBdr>
            <w:top w:val="none" w:sz="0" w:space="0" w:color="auto"/>
            <w:left w:val="none" w:sz="0" w:space="0" w:color="auto"/>
            <w:bottom w:val="none" w:sz="0" w:space="0" w:color="auto"/>
            <w:right w:val="none" w:sz="0" w:space="0" w:color="auto"/>
          </w:divBdr>
        </w:div>
        <w:div w:id="58091821">
          <w:marLeft w:val="0"/>
          <w:marRight w:val="0"/>
          <w:marTop w:val="225"/>
          <w:marBottom w:val="225"/>
          <w:divBdr>
            <w:top w:val="none" w:sz="0" w:space="0" w:color="auto"/>
            <w:left w:val="none" w:sz="0" w:space="0" w:color="auto"/>
            <w:bottom w:val="none" w:sz="0" w:space="0" w:color="auto"/>
            <w:right w:val="none" w:sz="0" w:space="0" w:color="auto"/>
          </w:divBdr>
          <w:divsChild>
            <w:div w:id="2087259314">
              <w:marLeft w:val="0"/>
              <w:marRight w:val="0"/>
              <w:marTop w:val="100"/>
              <w:marBottom w:val="100"/>
              <w:divBdr>
                <w:top w:val="none" w:sz="0" w:space="0" w:color="auto"/>
                <w:left w:val="none" w:sz="0" w:space="0" w:color="auto"/>
                <w:bottom w:val="none" w:sz="0" w:space="0" w:color="auto"/>
                <w:right w:val="none" w:sz="0" w:space="0" w:color="auto"/>
              </w:divBdr>
            </w:div>
          </w:divsChild>
        </w:div>
        <w:div w:id="478041129">
          <w:marLeft w:val="0"/>
          <w:marRight w:val="0"/>
          <w:marTop w:val="0"/>
          <w:marBottom w:val="0"/>
          <w:divBdr>
            <w:top w:val="none" w:sz="0" w:space="0" w:color="auto"/>
            <w:left w:val="none" w:sz="0" w:space="0" w:color="auto"/>
            <w:bottom w:val="none" w:sz="0" w:space="0" w:color="auto"/>
            <w:right w:val="none" w:sz="0" w:space="0" w:color="auto"/>
          </w:divBdr>
        </w:div>
        <w:div w:id="700326579">
          <w:marLeft w:val="0"/>
          <w:marRight w:val="0"/>
          <w:marTop w:val="600"/>
          <w:marBottom w:val="0"/>
          <w:divBdr>
            <w:top w:val="none" w:sz="0" w:space="0" w:color="auto"/>
            <w:left w:val="none" w:sz="0" w:space="0" w:color="auto"/>
            <w:bottom w:val="none" w:sz="0" w:space="0" w:color="auto"/>
            <w:right w:val="none" w:sz="0" w:space="0" w:color="auto"/>
          </w:divBdr>
        </w:div>
      </w:divsChild>
    </w:div>
    <w:div w:id="1145393099">
      <w:bodyDiv w:val="1"/>
      <w:marLeft w:val="0"/>
      <w:marRight w:val="0"/>
      <w:marTop w:val="0"/>
      <w:marBottom w:val="0"/>
      <w:divBdr>
        <w:top w:val="none" w:sz="0" w:space="0" w:color="auto"/>
        <w:left w:val="none" w:sz="0" w:space="0" w:color="auto"/>
        <w:bottom w:val="none" w:sz="0" w:space="0" w:color="auto"/>
        <w:right w:val="none" w:sz="0" w:space="0" w:color="auto"/>
      </w:divBdr>
    </w:div>
    <w:div w:id="1163348957">
      <w:bodyDiv w:val="1"/>
      <w:marLeft w:val="0"/>
      <w:marRight w:val="0"/>
      <w:marTop w:val="0"/>
      <w:marBottom w:val="0"/>
      <w:divBdr>
        <w:top w:val="none" w:sz="0" w:space="0" w:color="auto"/>
        <w:left w:val="none" w:sz="0" w:space="0" w:color="auto"/>
        <w:bottom w:val="none" w:sz="0" w:space="0" w:color="auto"/>
        <w:right w:val="none" w:sz="0" w:space="0" w:color="auto"/>
      </w:divBdr>
      <w:divsChild>
        <w:div w:id="1784109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098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85991">
          <w:blockQuote w:val="1"/>
          <w:marLeft w:val="720"/>
          <w:marRight w:val="720"/>
          <w:marTop w:val="100"/>
          <w:marBottom w:val="100"/>
          <w:divBdr>
            <w:top w:val="none" w:sz="0" w:space="0" w:color="auto"/>
            <w:left w:val="none" w:sz="0" w:space="0" w:color="auto"/>
            <w:bottom w:val="none" w:sz="0" w:space="0" w:color="auto"/>
            <w:right w:val="none" w:sz="0" w:space="0" w:color="auto"/>
          </w:divBdr>
        </w:div>
        <w:div w:id="635378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698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735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1906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575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619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611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138295">
          <w:blockQuote w:val="1"/>
          <w:marLeft w:val="720"/>
          <w:marRight w:val="720"/>
          <w:marTop w:val="100"/>
          <w:marBottom w:val="100"/>
          <w:divBdr>
            <w:top w:val="none" w:sz="0" w:space="0" w:color="auto"/>
            <w:left w:val="none" w:sz="0" w:space="0" w:color="auto"/>
            <w:bottom w:val="none" w:sz="0" w:space="0" w:color="auto"/>
            <w:right w:val="none" w:sz="0" w:space="0" w:color="auto"/>
          </w:divBdr>
        </w:div>
        <w:div w:id="5445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89772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190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608957">
      <w:bodyDiv w:val="1"/>
      <w:marLeft w:val="0"/>
      <w:marRight w:val="0"/>
      <w:marTop w:val="0"/>
      <w:marBottom w:val="0"/>
      <w:divBdr>
        <w:top w:val="none" w:sz="0" w:space="0" w:color="auto"/>
        <w:left w:val="none" w:sz="0" w:space="0" w:color="auto"/>
        <w:bottom w:val="none" w:sz="0" w:space="0" w:color="auto"/>
        <w:right w:val="none" w:sz="0" w:space="0" w:color="auto"/>
      </w:divBdr>
    </w:div>
    <w:div w:id="1183518225">
      <w:bodyDiv w:val="1"/>
      <w:marLeft w:val="0"/>
      <w:marRight w:val="0"/>
      <w:marTop w:val="0"/>
      <w:marBottom w:val="0"/>
      <w:divBdr>
        <w:top w:val="none" w:sz="0" w:space="0" w:color="auto"/>
        <w:left w:val="none" w:sz="0" w:space="0" w:color="auto"/>
        <w:bottom w:val="none" w:sz="0" w:space="0" w:color="auto"/>
        <w:right w:val="none" w:sz="0" w:space="0" w:color="auto"/>
      </w:divBdr>
    </w:div>
    <w:div w:id="1226910880">
      <w:bodyDiv w:val="1"/>
      <w:marLeft w:val="0"/>
      <w:marRight w:val="0"/>
      <w:marTop w:val="0"/>
      <w:marBottom w:val="0"/>
      <w:divBdr>
        <w:top w:val="none" w:sz="0" w:space="0" w:color="auto"/>
        <w:left w:val="none" w:sz="0" w:space="0" w:color="auto"/>
        <w:bottom w:val="none" w:sz="0" w:space="0" w:color="auto"/>
        <w:right w:val="none" w:sz="0" w:space="0" w:color="auto"/>
      </w:divBdr>
    </w:div>
    <w:div w:id="1290630854">
      <w:bodyDiv w:val="1"/>
      <w:marLeft w:val="0"/>
      <w:marRight w:val="0"/>
      <w:marTop w:val="0"/>
      <w:marBottom w:val="0"/>
      <w:divBdr>
        <w:top w:val="none" w:sz="0" w:space="0" w:color="auto"/>
        <w:left w:val="none" w:sz="0" w:space="0" w:color="auto"/>
        <w:bottom w:val="none" w:sz="0" w:space="0" w:color="auto"/>
        <w:right w:val="none" w:sz="0" w:space="0" w:color="auto"/>
      </w:divBdr>
    </w:div>
    <w:div w:id="1396591261">
      <w:bodyDiv w:val="1"/>
      <w:marLeft w:val="0"/>
      <w:marRight w:val="0"/>
      <w:marTop w:val="0"/>
      <w:marBottom w:val="0"/>
      <w:divBdr>
        <w:top w:val="none" w:sz="0" w:space="0" w:color="auto"/>
        <w:left w:val="none" w:sz="0" w:space="0" w:color="auto"/>
        <w:bottom w:val="none" w:sz="0" w:space="0" w:color="auto"/>
        <w:right w:val="none" w:sz="0" w:space="0" w:color="auto"/>
      </w:divBdr>
    </w:div>
    <w:div w:id="1523856671">
      <w:bodyDiv w:val="1"/>
      <w:marLeft w:val="0"/>
      <w:marRight w:val="0"/>
      <w:marTop w:val="0"/>
      <w:marBottom w:val="0"/>
      <w:divBdr>
        <w:top w:val="none" w:sz="0" w:space="0" w:color="auto"/>
        <w:left w:val="none" w:sz="0" w:space="0" w:color="auto"/>
        <w:bottom w:val="none" w:sz="0" w:space="0" w:color="auto"/>
        <w:right w:val="none" w:sz="0" w:space="0" w:color="auto"/>
      </w:divBdr>
      <w:divsChild>
        <w:div w:id="446853961">
          <w:marLeft w:val="0"/>
          <w:marRight w:val="0"/>
          <w:marTop w:val="0"/>
          <w:marBottom w:val="0"/>
          <w:divBdr>
            <w:top w:val="none" w:sz="0" w:space="0" w:color="auto"/>
            <w:left w:val="none" w:sz="0" w:space="0" w:color="auto"/>
            <w:bottom w:val="none" w:sz="0" w:space="0" w:color="auto"/>
            <w:right w:val="none" w:sz="0" w:space="0" w:color="auto"/>
          </w:divBdr>
        </w:div>
        <w:div w:id="1083256857">
          <w:marLeft w:val="0"/>
          <w:marRight w:val="0"/>
          <w:marTop w:val="225"/>
          <w:marBottom w:val="225"/>
          <w:divBdr>
            <w:top w:val="none" w:sz="0" w:space="0" w:color="auto"/>
            <w:left w:val="none" w:sz="0" w:space="0" w:color="auto"/>
            <w:bottom w:val="none" w:sz="0" w:space="0" w:color="auto"/>
            <w:right w:val="none" w:sz="0" w:space="0" w:color="auto"/>
          </w:divBdr>
          <w:divsChild>
            <w:div w:id="479465995">
              <w:marLeft w:val="0"/>
              <w:marRight w:val="0"/>
              <w:marTop w:val="100"/>
              <w:marBottom w:val="100"/>
              <w:divBdr>
                <w:top w:val="none" w:sz="0" w:space="0" w:color="auto"/>
                <w:left w:val="none" w:sz="0" w:space="0" w:color="auto"/>
                <w:bottom w:val="none" w:sz="0" w:space="0" w:color="auto"/>
                <w:right w:val="none" w:sz="0" w:space="0" w:color="auto"/>
              </w:divBdr>
            </w:div>
          </w:divsChild>
        </w:div>
        <w:div w:id="855578343">
          <w:marLeft w:val="0"/>
          <w:marRight w:val="0"/>
          <w:marTop w:val="0"/>
          <w:marBottom w:val="0"/>
          <w:divBdr>
            <w:top w:val="none" w:sz="0" w:space="0" w:color="auto"/>
            <w:left w:val="none" w:sz="0" w:space="0" w:color="auto"/>
            <w:bottom w:val="none" w:sz="0" w:space="0" w:color="auto"/>
            <w:right w:val="none" w:sz="0" w:space="0" w:color="auto"/>
          </w:divBdr>
        </w:div>
        <w:div w:id="1176461685">
          <w:marLeft w:val="0"/>
          <w:marRight w:val="0"/>
          <w:marTop w:val="600"/>
          <w:marBottom w:val="0"/>
          <w:divBdr>
            <w:top w:val="none" w:sz="0" w:space="0" w:color="auto"/>
            <w:left w:val="none" w:sz="0" w:space="0" w:color="auto"/>
            <w:bottom w:val="none" w:sz="0" w:space="0" w:color="auto"/>
            <w:right w:val="none" w:sz="0" w:space="0" w:color="auto"/>
          </w:divBdr>
        </w:div>
      </w:divsChild>
    </w:div>
    <w:div w:id="1544055644">
      <w:bodyDiv w:val="1"/>
      <w:marLeft w:val="0"/>
      <w:marRight w:val="0"/>
      <w:marTop w:val="0"/>
      <w:marBottom w:val="0"/>
      <w:divBdr>
        <w:top w:val="none" w:sz="0" w:space="0" w:color="auto"/>
        <w:left w:val="none" w:sz="0" w:space="0" w:color="auto"/>
        <w:bottom w:val="none" w:sz="0" w:space="0" w:color="auto"/>
        <w:right w:val="none" w:sz="0" w:space="0" w:color="auto"/>
      </w:divBdr>
      <w:divsChild>
        <w:div w:id="914507049">
          <w:marLeft w:val="0"/>
          <w:marRight w:val="0"/>
          <w:marTop w:val="0"/>
          <w:marBottom w:val="0"/>
          <w:divBdr>
            <w:top w:val="none" w:sz="0" w:space="0" w:color="auto"/>
            <w:left w:val="none" w:sz="0" w:space="0" w:color="auto"/>
            <w:bottom w:val="none" w:sz="0" w:space="0" w:color="auto"/>
            <w:right w:val="none" w:sz="0" w:space="0" w:color="auto"/>
          </w:divBdr>
        </w:div>
        <w:div w:id="905267054">
          <w:marLeft w:val="0"/>
          <w:marRight w:val="0"/>
          <w:marTop w:val="225"/>
          <w:marBottom w:val="225"/>
          <w:divBdr>
            <w:top w:val="none" w:sz="0" w:space="0" w:color="auto"/>
            <w:left w:val="none" w:sz="0" w:space="0" w:color="auto"/>
            <w:bottom w:val="none" w:sz="0" w:space="0" w:color="auto"/>
            <w:right w:val="none" w:sz="0" w:space="0" w:color="auto"/>
          </w:divBdr>
          <w:divsChild>
            <w:div w:id="411588409">
              <w:marLeft w:val="0"/>
              <w:marRight w:val="0"/>
              <w:marTop w:val="100"/>
              <w:marBottom w:val="100"/>
              <w:divBdr>
                <w:top w:val="none" w:sz="0" w:space="0" w:color="auto"/>
                <w:left w:val="none" w:sz="0" w:space="0" w:color="auto"/>
                <w:bottom w:val="none" w:sz="0" w:space="0" w:color="auto"/>
                <w:right w:val="none" w:sz="0" w:space="0" w:color="auto"/>
              </w:divBdr>
            </w:div>
          </w:divsChild>
        </w:div>
        <w:div w:id="1891109682">
          <w:marLeft w:val="0"/>
          <w:marRight w:val="0"/>
          <w:marTop w:val="0"/>
          <w:marBottom w:val="0"/>
          <w:divBdr>
            <w:top w:val="none" w:sz="0" w:space="0" w:color="auto"/>
            <w:left w:val="none" w:sz="0" w:space="0" w:color="auto"/>
            <w:bottom w:val="none" w:sz="0" w:space="0" w:color="auto"/>
            <w:right w:val="none" w:sz="0" w:space="0" w:color="auto"/>
          </w:divBdr>
        </w:div>
        <w:div w:id="45839170">
          <w:marLeft w:val="0"/>
          <w:marRight w:val="0"/>
          <w:marTop w:val="600"/>
          <w:marBottom w:val="0"/>
          <w:divBdr>
            <w:top w:val="none" w:sz="0" w:space="0" w:color="auto"/>
            <w:left w:val="none" w:sz="0" w:space="0" w:color="auto"/>
            <w:bottom w:val="none" w:sz="0" w:space="0" w:color="auto"/>
            <w:right w:val="none" w:sz="0" w:space="0" w:color="auto"/>
          </w:divBdr>
        </w:div>
      </w:divsChild>
    </w:div>
    <w:div w:id="1592813884">
      <w:bodyDiv w:val="1"/>
      <w:marLeft w:val="0"/>
      <w:marRight w:val="0"/>
      <w:marTop w:val="0"/>
      <w:marBottom w:val="0"/>
      <w:divBdr>
        <w:top w:val="none" w:sz="0" w:space="0" w:color="auto"/>
        <w:left w:val="none" w:sz="0" w:space="0" w:color="auto"/>
        <w:bottom w:val="none" w:sz="0" w:space="0" w:color="auto"/>
        <w:right w:val="none" w:sz="0" w:space="0" w:color="auto"/>
      </w:divBdr>
    </w:div>
    <w:div w:id="1617636848">
      <w:bodyDiv w:val="1"/>
      <w:marLeft w:val="0"/>
      <w:marRight w:val="0"/>
      <w:marTop w:val="0"/>
      <w:marBottom w:val="0"/>
      <w:divBdr>
        <w:top w:val="none" w:sz="0" w:space="0" w:color="auto"/>
        <w:left w:val="none" w:sz="0" w:space="0" w:color="auto"/>
        <w:bottom w:val="none" w:sz="0" w:space="0" w:color="auto"/>
        <w:right w:val="none" w:sz="0" w:space="0" w:color="auto"/>
      </w:divBdr>
    </w:div>
    <w:div w:id="1636835336">
      <w:bodyDiv w:val="1"/>
      <w:marLeft w:val="0"/>
      <w:marRight w:val="0"/>
      <w:marTop w:val="0"/>
      <w:marBottom w:val="0"/>
      <w:divBdr>
        <w:top w:val="none" w:sz="0" w:space="0" w:color="auto"/>
        <w:left w:val="none" w:sz="0" w:space="0" w:color="auto"/>
        <w:bottom w:val="none" w:sz="0" w:space="0" w:color="auto"/>
        <w:right w:val="none" w:sz="0" w:space="0" w:color="auto"/>
      </w:divBdr>
      <w:divsChild>
        <w:div w:id="1046678443">
          <w:marLeft w:val="0"/>
          <w:marRight w:val="0"/>
          <w:marTop w:val="0"/>
          <w:marBottom w:val="0"/>
          <w:divBdr>
            <w:top w:val="none" w:sz="0" w:space="0" w:color="auto"/>
            <w:left w:val="none" w:sz="0" w:space="0" w:color="auto"/>
            <w:bottom w:val="none" w:sz="0" w:space="0" w:color="auto"/>
            <w:right w:val="none" w:sz="0" w:space="0" w:color="auto"/>
          </w:divBdr>
        </w:div>
        <w:div w:id="1816406702">
          <w:marLeft w:val="0"/>
          <w:marRight w:val="0"/>
          <w:marTop w:val="225"/>
          <w:marBottom w:val="225"/>
          <w:divBdr>
            <w:top w:val="none" w:sz="0" w:space="0" w:color="auto"/>
            <w:left w:val="none" w:sz="0" w:space="0" w:color="auto"/>
            <w:bottom w:val="none" w:sz="0" w:space="0" w:color="auto"/>
            <w:right w:val="none" w:sz="0" w:space="0" w:color="auto"/>
          </w:divBdr>
          <w:divsChild>
            <w:div w:id="1131628518">
              <w:marLeft w:val="0"/>
              <w:marRight w:val="0"/>
              <w:marTop w:val="100"/>
              <w:marBottom w:val="100"/>
              <w:divBdr>
                <w:top w:val="none" w:sz="0" w:space="0" w:color="auto"/>
                <w:left w:val="none" w:sz="0" w:space="0" w:color="auto"/>
                <w:bottom w:val="none" w:sz="0" w:space="0" w:color="auto"/>
                <w:right w:val="none" w:sz="0" w:space="0" w:color="auto"/>
              </w:divBdr>
            </w:div>
          </w:divsChild>
        </w:div>
        <w:div w:id="2048211673">
          <w:marLeft w:val="0"/>
          <w:marRight w:val="0"/>
          <w:marTop w:val="0"/>
          <w:marBottom w:val="0"/>
          <w:divBdr>
            <w:top w:val="none" w:sz="0" w:space="0" w:color="auto"/>
            <w:left w:val="none" w:sz="0" w:space="0" w:color="auto"/>
            <w:bottom w:val="none" w:sz="0" w:space="0" w:color="auto"/>
            <w:right w:val="none" w:sz="0" w:space="0" w:color="auto"/>
          </w:divBdr>
        </w:div>
        <w:div w:id="315643576">
          <w:marLeft w:val="0"/>
          <w:marRight w:val="0"/>
          <w:marTop w:val="600"/>
          <w:marBottom w:val="0"/>
          <w:divBdr>
            <w:top w:val="none" w:sz="0" w:space="0" w:color="auto"/>
            <w:left w:val="none" w:sz="0" w:space="0" w:color="auto"/>
            <w:bottom w:val="none" w:sz="0" w:space="0" w:color="auto"/>
            <w:right w:val="none" w:sz="0" w:space="0" w:color="auto"/>
          </w:divBdr>
        </w:div>
      </w:divsChild>
    </w:div>
    <w:div w:id="1748769142">
      <w:bodyDiv w:val="1"/>
      <w:marLeft w:val="0"/>
      <w:marRight w:val="0"/>
      <w:marTop w:val="0"/>
      <w:marBottom w:val="0"/>
      <w:divBdr>
        <w:top w:val="none" w:sz="0" w:space="0" w:color="auto"/>
        <w:left w:val="none" w:sz="0" w:space="0" w:color="auto"/>
        <w:bottom w:val="none" w:sz="0" w:space="0" w:color="auto"/>
        <w:right w:val="none" w:sz="0" w:space="0" w:color="auto"/>
      </w:divBdr>
    </w:div>
    <w:div w:id="1804497253">
      <w:bodyDiv w:val="1"/>
      <w:marLeft w:val="0"/>
      <w:marRight w:val="0"/>
      <w:marTop w:val="0"/>
      <w:marBottom w:val="0"/>
      <w:divBdr>
        <w:top w:val="none" w:sz="0" w:space="0" w:color="auto"/>
        <w:left w:val="none" w:sz="0" w:space="0" w:color="auto"/>
        <w:bottom w:val="none" w:sz="0" w:space="0" w:color="auto"/>
        <w:right w:val="none" w:sz="0" w:space="0" w:color="auto"/>
      </w:divBdr>
    </w:div>
    <w:div w:id="1810514057">
      <w:bodyDiv w:val="1"/>
      <w:marLeft w:val="0"/>
      <w:marRight w:val="0"/>
      <w:marTop w:val="0"/>
      <w:marBottom w:val="0"/>
      <w:divBdr>
        <w:top w:val="none" w:sz="0" w:space="0" w:color="auto"/>
        <w:left w:val="none" w:sz="0" w:space="0" w:color="auto"/>
        <w:bottom w:val="none" w:sz="0" w:space="0" w:color="auto"/>
        <w:right w:val="none" w:sz="0" w:space="0" w:color="auto"/>
      </w:divBdr>
    </w:div>
    <w:div w:id="1836258936">
      <w:bodyDiv w:val="1"/>
      <w:marLeft w:val="0"/>
      <w:marRight w:val="0"/>
      <w:marTop w:val="0"/>
      <w:marBottom w:val="0"/>
      <w:divBdr>
        <w:top w:val="none" w:sz="0" w:space="0" w:color="auto"/>
        <w:left w:val="none" w:sz="0" w:space="0" w:color="auto"/>
        <w:bottom w:val="none" w:sz="0" w:space="0" w:color="auto"/>
        <w:right w:val="none" w:sz="0" w:space="0" w:color="auto"/>
      </w:divBdr>
    </w:div>
    <w:div w:id="1891574723">
      <w:bodyDiv w:val="1"/>
      <w:marLeft w:val="0"/>
      <w:marRight w:val="0"/>
      <w:marTop w:val="0"/>
      <w:marBottom w:val="0"/>
      <w:divBdr>
        <w:top w:val="none" w:sz="0" w:space="0" w:color="auto"/>
        <w:left w:val="none" w:sz="0" w:space="0" w:color="auto"/>
        <w:bottom w:val="none" w:sz="0" w:space="0" w:color="auto"/>
        <w:right w:val="none" w:sz="0" w:space="0" w:color="auto"/>
      </w:divBdr>
    </w:div>
    <w:div w:id="1907915730">
      <w:bodyDiv w:val="1"/>
      <w:marLeft w:val="0"/>
      <w:marRight w:val="0"/>
      <w:marTop w:val="0"/>
      <w:marBottom w:val="0"/>
      <w:divBdr>
        <w:top w:val="none" w:sz="0" w:space="0" w:color="auto"/>
        <w:left w:val="none" w:sz="0" w:space="0" w:color="auto"/>
        <w:bottom w:val="none" w:sz="0" w:space="0" w:color="auto"/>
        <w:right w:val="none" w:sz="0" w:space="0" w:color="auto"/>
      </w:divBdr>
      <w:divsChild>
        <w:div w:id="1065497090">
          <w:marLeft w:val="0"/>
          <w:marRight w:val="0"/>
          <w:marTop w:val="0"/>
          <w:marBottom w:val="0"/>
          <w:divBdr>
            <w:top w:val="none" w:sz="0" w:space="0" w:color="auto"/>
            <w:left w:val="none" w:sz="0" w:space="0" w:color="auto"/>
            <w:bottom w:val="none" w:sz="0" w:space="0" w:color="auto"/>
            <w:right w:val="none" w:sz="0" w:space="0" w:color="auto"/>
          </w:divBdr>
        </w:div>
        <w:div w:id="1336306136">
          <w:marLeft w:val="0"/>
          <w:marRight w:val="0"/>
          <w:marTop w:val="225"/>
          <w:marBottom w:val="225"/>
          <w:divBdr>
            <w:top w:val="none" w:sz="0" w:space="0" w:color="auto"/>
            <w:left w:val="none" w:sz="0" w:space="0" w:color="auto"/>
            <w:bottom w:val="none" w:sz="0" w:space="0" w:color="auto"/>
            <w:right w:val="none" w:sz="0" w:space="0" w:color="auto"/>
          </w:divBdr>
          <w:divsChild>
            <w:div w:id="1844122621">
              <w:marLeft w:val="0"/>
              <w:marRight w:val="0"/>
              <w:marTop w:val="100"/>
              <w:marBottom w:val="100"/>
              <w:divBdr>
                <w:top w:val="none" w:sz="0" w:space="0" w:color="auto"/>
                <w:left w:val="none" w:sz="0" w:space="0" w:color="auto"/>
                <w:bottom w:val="none" w:sz="0" w:space="0" w:color="auto"/>
                <w:right w:val="none" w:sz="0" w:space="0" w:color="auto"/>
              </w:divBdr>
            </w:div>
          </w:divsChild>
        </w:div>
        <w:div w:id="480124981">
          <w:marLeft w:val="0"/>
          <w:marRight w:val="0"/>
          <w:marTop w:val="0"/>
          <w:marBottom w:val="0"/>
          <w:divBdr>
            <w:top w:val="none" w:sz="0" w:space="0" w:color="auto"/>
            <w:left w:val="none" w:sz="0" w:space="0" w:color="auto"/>
            <w:bottom w:val="none" w:sz="0" w:space="0" w:color="auto"/>
            <w:right w:val="none" w:sz="0" w:space="0" w:color="auto"/>
          </w:divBdr>
        </w:div>
        <w:div w:id="682316041">
          <w:marLeft w:val="0"/>
          <w:marRight w:val="0"/>
          <w:marTop w:val="600"/>
          <w:marBottom w:val="0"/>
          <w:divBdr>
            <w:top w:val="none" w:sz="0" w:space="0" w:color="auto"/>
            <w:left w:val="none" w:sz="0" w:space="0" w:color="auto"/>
            <w:bottom w:val="none" w:sz="0" w:space="0" w:color="auto"/>
            <w:right w:val="none" w:sz="0" w:space="0" w:color="auto"/>
          </w:divBdr>
        </w:div>
      </w:divsChild>
    </w:div>
    <w:div w:id="2059432357">
      <w:bodyDiv w:val="1"/>
      <w:marLeft w:val="0"/>
      <w:marRight w:val="0"/>
      <w:marTop w:val="0"/>
      <w:marBottom w:val="0"/>
      <w:divBdr>
        <w:top w:val="none" w:sz="0" w:space="0" w:color="auto"/>
        <w:left w:val="none" w:sz="0" w:space="0" w:color="auto"/>
        <w:bottom w:val="none" w:sz="0" w:space="0" w:color="auto"/>
        <w:right w:val="none" w:sz="0" w:space="0" w:color="auto"/>
      </w:divBdr>
      <w:divsChild>
        <w:div w:id="1663123660">
          <w:marLeft w:val="0"/>
          <w:marRight w:val="0"/>
          <w:marTop w:val="0"/>
          <w:marBottom w:val="0"/>
          <w:divBdr>
            <w:top w:val="none" w:sz="0" w:space="0" w:color="auto"/>
            <w:left w:val="none" w:sz="0" w:space="0" w:color="auto"/>
            <w:bottom w:val="none" w:sz="0" w:space="0" w:color="auto"/>
            <w:right w:val="none" w:sz="0" w:space="0" w:color="auto"/>
          </w:divBdr>
        </w:div>
        <w:div w:id="273945056">
          <w:marLeft w:val="0"/>
          <w:marRight w:val="0"/>
          <w:marTop w:val="225"/>
          <w:marBottom w:val="225"/>
          <w:divBdr>
            <w:top w:val="none" w:sz="0" w:space="0" w:color="auto"/>
            <w:left w:val="none" w:sz="0" w:space="0" w:color="auto"/>
            <w:bottom w:val="none" w:sz="0" w:space="0" w:color="auto"/>
            <w:right w:val="none" w:sz="0" w:space="0" w:color="auto"/>
          </w:divBdr>
          <w:divsChild>
            <w:div w:id="2026784533">
              <w:marLeft w:val="0"/>
              <w:marRight w:val="0"/>
              <w:marTop w:val="100"/>
              <w:marBottom w:val="100"/>
              <w:divBdr>
                <w:top w:val="none" w:sz="0" w:space="0" w:color="auto"/>
                <w:left w:val="none" w:sz="0" w:space="0" w:color="auto"/>
                <w:bottom w:val="none" w:sz="0" w:space="0" w:color="auto"/>
                <w:right w:val="none" w:sz="0" w:space="0" w:color="auto"/>
              </w:divBdr>
            </w:div>
          </w:divsChild>
        </w:div>
        <w:div w:id="1142961207">
          <w:marLeft w:val="0"/>
          <w:marRight w:val="0"/>
          <w:marTop w:val="0"/>
          <w:marBottom w:val="0"/>
          <w:divBdr>
            <w:top w:val="none" w:sz="0" w:space="0" w:color="auto"/>
            <w:left w:val="none" w:sz="0" w:space="0" w:color="auto"/>
            <w:bottom w:val="none" w:sz="0" w:space="0" w:color="auto"/>
            <w:right w:val="none" w:sz="0" w:space="0" w:color="auto"/>
          </w:divBdr>
        </w:div>
        <w:div w:id="1296255938">
          <w:marLeft w:val="0"/>
          <w:marRight w:val="0"/>
          <w:marTop w:val="600"/>
          <w:marBottom w:val="0"/>
          <w:divBdr>
            <w:top w:val="none" w:sz="0" w:space="0" w:color="auto"/>
            <w:left w:val="none" w:sz="0" w:space="0" w:color="auto"/>
            <w:bottom w:val="none" w:sz="0" w:space="0" w:color="auto"/>
            <w:right w:val="none" w:sz="0" w:space="0" w:color="auto"/>
          </w:divBdr>
        </w:div>
      </w:divsChild>
    </w:div>
    <w:div w:id="2082407019">
      <w:bodyDiv w:val="1"/>
      <w:marLeft w:val="0"/>
      <w:marRight w:val="0"/>
      <w:marTop w:val="0"/>
      <w:marBottom w:val="0"/>
      <w:divBdr>
        <w:top w:val="none" w:sz="0" w:space="0" w:color="auto"/>
        <w:left w:val="none" w:sz="0" w:space="0" w:color="auto"/>
        <w:bottom w:val="none" w:sz="0" w:space="0" w:color="auto"/>
        <w:right w:val="none" w:sz="0" w:space="0" w:color="auto"/>
      </w:divBdr>
    </w:div>
    <w:div w:id="2143502214">
      <w:bodyDiv w:val="1"/>
      <w:marLeft w:val="0"/>
      <w:marRight w:val="0"/>
      <w:marTop w:val="0"/>
      <w:marBottom w:val="0"/>
      <w:divBdr>
        <w:top w:val="none" w:sz="0" w:space="0" w:color="auto"/>
        <w:left w:val="none" w:sz="0" w:space="0" w:color="auto"/>
        <w:bottom w:val="none" w:sz="0" w:space="0" w:color="auto"/>
        <w:right w:val="none" w:sz="0" w:space="0" w:color="auto"/>
      </w:divBdr>
    </w:div>
    <w:div w:id="2146190584">
      <w:bodyDiv w:val="1"/>
      <w:marLeft w:val="0"/>
      <w:marRight w:val="0"/>
      <w:marTop w:val="0"/>
      <w:marBottom w:val="0"/>
      <w:divBdr>
        <w:top w:val="none" w:sz="0" w:space="0" w:color="auto"/>
        <w:left w:val="none" w:sz="0" w:space="0" w:color="auto"/>
        <w:bottom w:val="none" w:sz="0" w:space="0" w:color="auto"/>
        <w:right w:val="none" w:sz="0" w:space="0" w:color="auto"/>
      </w:divBdr>
      <w:divsChild>
        <w:div w:id="113852415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767576">
          <w:blockQuote w:val="1"/>
          <w:marLeft w:val="720"/>
          <w:marRight w:val="720"/>
          <w:marTop w:val="100"/>
          <w:marBottom w:val="100"/>
          <w:divBdr>
            <w:top w:val="none" w:sz="0" w:space="0" w:color="auto"/>
            <w:left w:val="none" w:sz="0" w:space="0" w:color="auto"/>
            <w:bottom w:val="none" w:sz="0" w:space="0" w:color="auto"/>
            <w:right w:val="none" w:sz="0" w:space="0" w:color="auto"/>
          </w:divBdr>
        </w:div>
        <w:div w:id="322783885">
          <w:blockQuote w:val="1"/>
          <w:marLeft w:val="720"/>
          <w:marRight w:val="720"/>
          <w:marTop w:val="100"/>
          <w:marBottom w:val="100"/>
          <w:divBdr>
            <w:top w:val="none" w:sz="0" w:space="0" w:color="auto"/>
            <w:left w:val="none" w:sz="0" w:space="0" w:color="auto"/>
            <w:bottom w:val="none" w:sz="0" w:space="0" w:color="auto"/>
            <w:right w:val="none" w:sz="0" w:space="0" w:color="auto"/>
          </w:divBdr>
        </w:div>
        <w:div w:id="3676796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535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496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252368">
          <w:blockQuote w:val="1"/>
          <w:marLeft w:val="720"/>
          <w:marRight w:val="720"/>
          <w:marTop w:val="100"/>
          <w:marBottom w:val="100"/>
          <w:divBdr>
            <w:top w:val="none" w:sz="0" w:space="0" w:color="auto"/>
            <w:left w:val="none" w:sz="0" w:space="0" w:color="auto"/>
            <w:bottom w:val="none" w:sz="0" w:space="0" w:color="auto"/>
            <w:right w:val="none" w:sz="0" w:space="0" w:color="auto"/>
          </w:divBdr>
        </w:div>
        <w:div w:id="354498281">
          <w:blockQuote w:val="1"/>
          <w:marLeft w:val="720"/>
          <w:marRight w:val="720"/>
          <w:marTop w:val="100"/>
          <w:marBottom w:val="100"/>
          <w:divBdr>
            <w:top w:val="none" w:sz="0" w:space="0" w:color="auto"/>
            <w:left w:val="none" w:sz="0" w:space="0" w:color="auto"/>
            <w:bottom w:val="none" w:sz="0" w:space="0" w:color="auto"/>
            <w:right w:val="none" w:sz="0" w:space="0" w:color="auto"/>
          </w:divBdr>
        </w:div>
        <w:div w:id="26661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719973">
          <w:blockQuote w:val="1"/>
          <w:marLeft w:val="720"/>
          <w:marRight w:val="720"/>
          <w:marTop w:val="100"/>
          <w:marBottom w:val="100"/>
          <w:divBdr>
            <w:top w:val="none" w:sz="0" w:space="0" w:color="auto"/>
            <w:left w:val="none" w:sz="0" w:space="0" w:color="auto"/>
            <w:bottom w:val="none" w:sz="0" w:space="0" w:color="auto"/>
            <w:right w:val="none" w:sz="0" w:space="0" w:color="auto"/>
          </w:divBdr>
        </w:div>
        <w:div w:id="401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869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34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hyperlink" Target="https://www.geeksforgeeks.org/flag-register-8085-microprocessor/"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eeeguide.com/wp-content/uploads/2018/08/Conditional-Statement-in-Assembly-Language-Program.jp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eeeonline.org/"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jpe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eeeguide.com/wp-content/uploads/2018/08/Conditional-Statement-in-Assembly-Language-Program-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CEFAC2B1F68554F9FE31EA8365B9A4A" ma:contentTypeVersion="0" ma:contentTypeDescription="Crear nuevo documento." ma:contentTypeScope="" ma:versionID="2e1472df94d661c3b8cc1188ec131f34">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A66D5-A861-4651-B19B-8BBB9DD921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156845-9A98-4079-84FF-71385877463A}">
  <ds:schemaRefs>
    <ds:schemaRef ds:uri="http://schemas.microsoft.com/sharepoint/v3/contenttype/forms"/>
  </ds:schemaRefs>
</ds:datastoreItem>
</file>

<file path=customXml/itemProps3.xml><?xml version="1.0" encoding="utf-8"?>
<ds:datastoreItem xmlns:ds="http://schemas.openxmlformats.org/officeDocument/2006/customXml" ds:itemID="{333BA8CE-1F9E-4097-B638-333C65D54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6C3A702-BDAE-4F0A-B38B-79C9D4B29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18</Pages>
  <Words>3780</Words>
  <Characters>20794</Characters>
  <Application>Microsoft Office Word</Application>
  <DocSecurity>0</DocSecurity>
  <Lines>173</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Ruiz Alejandro Humberto</dc:creator>
  <cp:keywords/>
  <dc:description/>
  <cp:lastModifiedBy>Martinez Reyes Fernando</cp:lastModifiedBy>
  <cp:revision>13</cp:revision>
  <cp:lastPrinted>2022-08-11T18:46:00Z</cp:lastPrinted>
  <dcterms:created xsi:type="dcterms:W3CDTF">2022-08-11T18:46:00Z</dcterms:created>
  <dcterms:modified xsi:type="dcterms:W3CDTF">2022-12-06T16:58:00Z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0x0101007CEFAC2B1F68554F9FE31EA8365B9A4A</vt:lpwstr>
  </property>
</Properties>
</file>