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A3" w:rsidRDefault="009617A3" w:rsidP="009617A3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提到阿富汗所有人想到的都是：</w:t>
      </w:r>
    </w:p>
    <w:p w:rsidR="009617A3" w:rsidRDefault="009617A3" w:rsidP="00396513">
      <w:pPr>
        <w:spacing w:line="240" w:lineRule="auto"/>
        <w:ind w:leftChars="0" w:left="0" w:right="240"/>
        <w:rPr>
          <w:rFonts w:eastAsiaTheme="minorEastAsia"/>
        </w:rPr>
      </w:pPr>
      <w:r w:rsidRPr="009617A3">
        <w:rPr>
          <w:rFonts w:eastAsiaTheme="minorEastAsia"/>
        </w:rPr>
        <w:t>恐怖主义；</w:t>
      </w:r>
      <w:r w:rsidRPr="00396513">
        <w:rPr>
          <w:rFonts w:eastAsiaTheme="minorEastAsia" w:hint="eastAsia"/>
        </w:rPr>
        <w:t>极端宗教</w:t>
      </w:r>
      <w:r w:rsidRPr="009617A3">
        <w:rPr>
          <w:rFonts w:eastAsiaTheme="minorEastAsia"/>
        </w:rPr>
        <w:t>；</w:t>
      </w:r>
      <w:r w:rsidR="007E5CA7">
        <w:rPr>
          <w:rFonts w:eastAsiaTheme="minorEastAsia" w:hint="eastAsia"/>
        </w:rPr>
        <w:t>种族纷争，</w:t>
      </w:r>
      <w:r w:rsidRPr="009617A3">
        <w:rPr>
          <w:rFonts w:eastAsiaTheme="minorEastAsia"/>
        </w:rPr>
        <w:t>战争</w:t>
      </w:r>
      <w:r w:rsidR="007E5CA7">
        <w:rPr>
          <w:rFonts w:eastAsiaTheme="minorEastAsia" w:hint="eastAsia"/>
        </w:rPr>
        <w:t>，</w:t>
      </w:r>
      <w:r w:rsidRPr="00396513">
        <w:rPr>
          <w:rFonts w:eastAsiaTheme="minorEastAsia" w:hint="eastAsia"/>
        </w:rPr>
        <w:t>暴力</w:t>
      </w:r>
      <w:r w:rsidRPr="009617A3">
        <w:rPr>
          <w:rFonts w:eastAsiaTheme="minorEastAsia"/>
        </w:rPr>
        <w:t>；</w:t>
      </w:r>
      <w:r w:rsidRPr="00396513">
        <w:rPr>
          <w:rFonts w:eastAsiaTheme="minorEastAsia" w:hint="eastAsia"/>
        </w:rPr>
        <w:t>女权</w:t>
      </w:r>
    </w:p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那么今天我要给大家讲的是什么。</w:t>
      </w:r>
    </w:p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文明，文物</w:t>
      </w:r>
      <w:r w:rsidR="00A91C44">
        <w:rPr>
          <w:rFonts w:eastAsiaTheme="minorEastAsia" w:hint="eastAsia"/>
        </w:rPr>
        <w:t>，</w:t>
      </w:r>
      <w:r>
        <w:rPr>
          <w:rFonts w:eastAsiaTheme="minorEastAsia" w:hint="eastAsia"/>
        </w:rPr>
        <w:t>文化包容。</w:t>
      </w:r>
    </w:p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</w:p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灵感来源于一段几乎根本不会有人注意到的话</w:t>
      </w:r>
      <w:r w:rsidR="00F61906">
        <w:rPr>
          <w:rFonts w:eastAsiaTheme="minorEastAsia" w:hint="eastAsia"/>
        </w:rPr>
        <w:t>，这么说的：</w:t>
      </w:r>
    </w:p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  <w:bookmarkStart w:id="0" w:name="OLE_LINK1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“阿里跟我们说她是个蓝眼睛的哈扎拉女人，来自巴米扬，那座城市有座巨大的佛陀塑像。”</w:t>
      </w:r>
    </w:p>
    <w:bookmarkEnd w:id="0"/>
    <w:p w:rsidR="00396513" w:rsidRDefault="00396513" w:rsidP="00396513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那个女人呢，讲的就是</w:t>
      </w:r>
      <w:r>
        <w:rPr>
          <w:rFonts w:eastAsiaTheme="minorEastAsia" w:hint="eastAsia"/>
        </w:rPr>
        <w:t>阿米尔和哈桑的奶妈</w:t>
      </w:r>
      <w:r>
        <w:rPr>
          <w:rFonts w:eastAsiaTheme="minorEastAsia" w:hint="eastAsia"/>
        </w:rPr>
        <w:t>。</w:t>
      </w:r>
      <w:r w:rsidR="008158AC">
        <w:rPr>
          <w:rFonts w:eastAsiaTheme="minorEastAsia" w:hint="eastAsia"/>
        </w:rPr>
        <w:t>那个时候呢，巴米扬聚集了大量的哈扎拉人，包括</w:t>
      </w:r>
      <w:r w:rsidR="00F61906">
        <w:rPr>
          <w:rFonts w:eastAsiaTheme="minorEastAsia" w:hint="eastAsia"/>
        </w:rPr>
        <w:t>后来</w:t>
      </w:r>
      <w:r w:rsidR="008158AC">
        <w:rPr>
          <w:rFonts w:eastAsiaTheme="minorEastAsia" w:hint="eastAsia"/>
        </w:rPr>
        <w:t>逃走的哈桑一家和那个奶妈</w:t>
      </w:r>
    </w:p>
    <w:p w:rsidR="007E5CA7" w:rsidRPr="007E5CA7" w:rsidRDefault="00396513" w:rsidP="007E5CA7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当时这句话最让人眼睛一亮的地方在于，如果你不去研究，你永远都不会知道，阿富汗这样一个印象中战火纷飞的</w:t>
      </w:r>
      <w:r w:rsidR="00925077">
        <w:rPr>
          <w:rFonts w:eastAsiaTheme="minorEastAsia" w:hint="eastAsia"/>
        </w:rPr>
        <w:t>伊斯兰国家</w:t>
      </w:r>
      <w:r>
        <w:rPr>
          <w:rFonts w:eastAsiaTheme="minorEastAsia" w:hint="eastAsia"/>
        </w:rPr>
        <w:t>，会有巴米扬这样一个充满艺术气息</w:t>
      </w:r>
      <w:r w:rsidR="00F61906">
        <w:rPr>
          <w:rFonts w:eastAsiaTheme="minorEastAsia" w:hint="eastAsia"/>
        </w:rPr>
        <w:t>，文化融合和交流的</w:t>
      </w:r>
      <w:r>
        <w:rPr>
          <w:rFonts w:eastAsiaTheme="minorEastAsia" w:hint="eastAsia"/>
        </w:rPr>
        <w:t>城市，</w:t>
      </w:r>
      <w:r w:rsidR="007E5CA7">
        <w:rPr>
          <w:rFonts w:eastAsiaTheme="minorEastAsia" w:hint="eastAsia"/>
        </w:rPr>
        <w:t>这就是我今天想跟大家分享的主题：</w:t>
      </w:r>
      <w:bookmarkStart w:id="1" w:name="OLE_LINK2"/>
      <w:bookmarkStart w:id="2" w:name="OLE_LINK3"/>
      <w:r w:rsidR="007E5CA7" w:rsidRPr="007E5CA7">
        <w:rPr>
          <w:rFonts w:eastAsiaTheme="minorEastAsia" w:hint="eastAsia"/>
          <w:b/>
        </w:rPr>
        <w:t>巴米扬大佛：</w:t>
      </w:r>
      <w:r w:rsidR="007E5CA7">
        <w:rPr>
          <w:rFonts w:eastAsiaTheme="minorEastAsia" w:hint="eastAsia"/>
          <w:b/>
        </w:rPr>
        <w:t>在世界文明的十字路口</w:t>
      </w:r>
      <w:r w:rsidR="006406E1">
        <w:rPr>
          <w:rFonts w:eastAsiaTheme="minorEastAsia" w:hint="eastAsia"/>
          <w:b/>
        </w:rPr>
        <w:t>看</w:t>
      </w:r>
      <w:r w:rsidR="007E5CA7" w:rsidRPr="00D02AB6">
        <w:rPr>
          <w:rFonts w:eastAsiaTheme="minorEastAsia" w:hint="eastAsia"/>
          <w:b/>
        </w:rPr>
        <w:t>文化包容</w:t>
      </w:r>
      <w:bookmarkEnd w:id="1"/>
      <w:bookmarkEnd w:id="2"/>
      <w:r w:rsidR="007E5CA7">
        <w:rPr>
          <w:rFonts w:eastAsiaTheme="minorEastAsia" w:hint="eastAsia"/>
          <w:b/>
        </w:rPr>
        <w:t>。</w:t>
      </w:r>
    </w:p>
    <w:p w:rsidR="007E5CA7" w:rsidRPr="007E5CA7" w:rsidRDefault="007E5CA7" w:rsidP="00396513">
      <w:pPr>
        <w:spacing w:line="240" w:lineRule="auto"/>
        <w:ind w:leftChars="0" w:left="0" w:right="240"/>
        <w:rPr>
          <w:rFonts w:eastAsiaTheme="minorEastAsia" w:hint="eastAsia"/>
        </w:rPr>
      </w:pPr>
      <w:r>
        <w:rPr>
          <w:rFonts w:eastAsiaTheme="minorEastAsia" w:hint="eastAsia"/>
        </w:rPr>
        <w:t>世界文明的十字路口就是阿富汗嘛。</w:t>
      </w:r>
    </w:p>
    <w:p w:rsidR="007E5CA7" w:rsidRPr="00544B83" w:rsidRDefault="007E5CA7" w:rsidP="007E5CA7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 w:hint="eastAsia"/>
        </w:rPr>
        <w:t>学者们常说，世界上有两个文明中心，一个是环地中海沿岸，另一个则是中亚阿富汗。阿富汗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作为</w:t>
      </w:r>
      <w:r w:rsidRPr="00544B83">
        <w:rPr>
          <w:rFonts w:eastAsiaTheme="minorEastAsia" w:hint="eastAsia"/>
        </w:rPr>
        <w:t>一个有着</w:t>
      </w:r>
      <w:r w:rsidRPr="00544B83">
        <w:rPr>
          <w:rFonts w:eastAsiaTheme="minorEastAsia"/>
        </w:rPr>
        <w:t>5000</w:t>
      </w:r>
      <w:r w:rsidRPr="00544B83">
        <w:rPr>
          <w:rFonts w:eastAsiaTheme="minorEastAsia" w:hint="eastAsia"/>
        </w:rPr>
        <w:t>多年悠久历史的文明古国</w:t>
      </w:r>
      <w:r>
        <w:rPr>
          <w:rFonts w:eastAsiaTheme="minorEastAsia" w:hint="eastAsia"/>
        </w:rPr>
        <w:t>，</w:t>
      </w:r>
      <w:r w:rsidRPr="00544B83">
        <w:rPr>
          <w:rFonts w:eastAsiaTheme="minorEastAsia" w:hint="eastAsia"/>
        </w:rPr>
        <w:t>在古代是东西方陆路交通上的枢纽地区，</w:t>
      </w:r>
      <w:r w:rsidRPr="00544B83">
        <w:rPr>
          <w:rFonts w:eastAsiaTheme="minorEastAsia"/>
          <w:b/>
          <w:bCs/>
        </w:rPr>
        <w:t>受到了各种文化的冲击</w:t>
      </w:r>
      <w:r w:rsidRPr="00544B83">
        <w:rPr>
          <w:rFonts w:eastAsiaTheme="minorEastAsia"/>
        </w:rPr>
        <w:t>。</w:t>
      </w:r>
    </w:p>
    <w:p w:rsidR="007E5CA7" w:rsidRPr="00544B83" w:rsidRDefault="007E5CA7" w:rsidP="007E5CA7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比如说游牧民族文明的火光照亮过这里；居鲁士大帝远征时将它并入波斯；亚历山大东征来过这里，建立了希腊化城邦；从印度来的佛教文明也到达了这个</w:t>
      </w:r>
      <w:r w:rsidRPr="00544B83">
        <w:rPr>
          <w:rFonts w:eastAsiaTheme="minorEastAsia"/>
        </w:rPr>
        <w:lastRenderedPageBreak/>
        <w:t>地方，发展出了新的样貌；汉代张骞第一次出使西域时到达了此地，横贯欧亚的丝绸之路更是密切了两国的交往。</w:t>
      </w:r>
    </w:p>
    <w:p w:rsidR="007E5CA7" w:rsidRDefault="007E5CA7" w:rsidP="007E5CA7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独特的地理位置决定了阿富汗文化融合发展的特点。</w:t>
      </w:r>
    </w:p>
    <w:p w:rsidR="006406E1" w:rsidRDefault="006406E1" w:rsidP="007E5CA7">
      <w:pPr>
        <w:spacing w:line="240" w:lineRule="auto"/>
        <w:ind w:leftChars="0" w:left="0" w:right="240"/>
        <w:rPr>
          <w:rFonts w:eastAsiaTheme="minorEastAsia"/>
        </w:rPr>
      </w:pPr>
    </w:p>
    <w:p w:rsidR="006406E1" w:rsidRDefault="006406E1" w:rsidP="007E5CA7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而巴米扬大佛也是在这</w:t>
      </w:r>
      <w:r w:rsidR="0069311D">
        <w:rPr>
          <w:rFonts w:eastAsiaTheme="minorEastAsia" w:hint="eastAsia"/>
        </w:rPr>
        <w:t>文化交流的</w:t>
      </w:r>
      <w:r>
        <w:rPr>
          <w:rFonts w:eastAsiaTheme="minorEastAsia" w:hint="eastAsia"/>
        </w:rPr>
        <w:t>过程中被建造起来的。</w:t>
      </w:r>
    </w:p>
    <w:p w:rsidR="006406E1" w:rsidRPr="00A91C44" w:rsidRDefault="006406E1" w:rsidP="006406E1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 w:hint="eastAsia"/>
        </w:rPr>
        <w:t>公元前三世纪</w:t>
      </w:r>
      <w:r>
        <w:rPr>
          <w:rFonts w:eastAsiaTheme="minorEastAsia" w:hint="eastAsia"/>
        </w:rPr>
        <w:t>的时候</w:t>
      </w:r>
      <w:r w:rsidRPr="00544B83">
        <w:rPr>
          <w:rFonts w:eastAsiaTheme="minorEastAsia" w:hint="eastAsia"/>
        </w:rPr>
        <w:t>，信奉佛教的摩揭</w:t>
      </w:r>
      <w:proofErr w:type="gramStart"/>
      <w:r w:rsidRPr="00544B83">
        <w:rPr>
          <w:rFonts w:eastAsiaTheme="minorEastAsia" w:hint="eastAsia"/>
        </w:rPr>
        <w:t>陀</w:t>
      </w:r>
      <w:proofErr w:type="gramEnd"/>
      <w:r w:rsidRPr="00544B83">
        <w:rPr>
          <w:rFonts w:eastAsiaTheme="minorEastAsia" w:hint="eastAsia"/>
        </w:rPr>
        <w:t>王国</w:t>
      </w:r>
      <w:hyperlink r:id="rId7" w:tgtFrame="_blank" w:history="1">
        <w:r w:rsidRPr="00544B83">
          <w:rPr>
            <w:rFonts w:eastAsiaTheme="minorEastAsia" w:hint="eastAsia"/>
          </w:rPr>
          <w:t>孔雀王朝</w:t>
        </w:r>
      </w:hyperlink>
      <w:r w:rsidRPr="00544B83">
        <w:rPr>
          <w:rFonts w:eastAsiaTheme="minorEastAsia" w:hint="eastAsia"/>
        </w:rPr>
        <w:t>的阿育王在征服了现今阿富汗所在的地方之后，自然将佛教也一并传入，直到</w:t>
      </w:r>
      <w:r w:rsidRPr="00544B83">
        <w:rPr>
          <w:rFonts w:eastAsiaTheme="minorEastAsia"/>
        </w:rPr>
        <w:t>7</w:t>
      </w:r>
      <w:r w:rsidRPr="00544B83">
        <w:rPr>
          <w:rFonts w:eastAsiaTheme="minorEastAsia" w:hint="eastAsia"/>
        </w:rPr>
        <w:t>世纪中叶，阿拉伯穆斯林军占领波斯，进入阿富汗，伊斯兰教才开始传入，所以屈指算来，佛教曾在阿富汗地区发展了上千年。可以想见在这千年的延续之中，阿富汗地区的佛教香火兴盛的状况。而巴米扬大佛，就是在其佛教的鼎盛时期于公元二至五世纪傍山雕凿而成，它的整体高度大约为</w:t>
      </w:r>
      <w:r w:rsidRPr="00544B83">
        <w:rPr>
          <w:rFonts w:eastAsiaTheme="minorEastAsia"/>
        </w:rPr>
        <w:t>35</w:t>
      </w:r>
      <w:r w:rsidRPr="00544B83">
        <w:rPr>
          <w:rFonts w:eastAsiaTheme="minorEastAsia" w:hint="eastAsia"/>
        </w:rPr>
        <w:t>米。后来另一尊更高的佛像被建成。这个佛像高度超过</w:t>
      </w:r>
      <w:r w:rsidRPr="00544B83">
        <w:rPr>
          <w:rFonts w:eastAsiaTheme="minorEastAsia"/>
        </w:rPr>
        <w:t>51</w:t>
      </w:r>
      <w:r w:rsidRPr="00544B83">
        <w:rPr>
          <w:rFonts w:eastAsiaTheme="minorEastAsia" w:hint="eastAsia"/>
        </w:rPr>
        <w:t>米。这两尊大佛成为了巴米扬山谷的地标。他们被世界公认为世界上最大的立佛雕像。</w:t>
      </w:r>
      <w:r w:rsidR="00925077">
        <w:rPr>
          <w:rFonts w:eastAsiaTheme="minorEastAsia" w:hint="eastAsia"/>
        </w:rPr>
        <w:t>我们可以看到图里房屋和大佛的差距之大。</w:t>
      </w:r>
    </w:p>
    <w:p w:rsidR="003D167C" w:rsidRPr="00A91C44" w:rsidRDefault="003D167C" w:rsidP="003D167C">
      <w:pPr>
        <w:spacing w:line="240" w:lineRule="auto"/>
        <w:ind w:leftChars="0" w:left="0" w:right="240"/>
        <w:rPr>
          <w:rFonts w:eastAsiaTheme="minorEastAsia"/>
        </w:rPr>
      </w:pPr>
      <w:r w:rsidRPr="00A91C44">
        <w:rPr>
          <w:rFonts w:eastAsiaTheme="minorEastAsia"/>
        </w:rPr>
        <w:t>巴米扬的地理位置</w:t>
      </w:r>
      <w:r>
        <w:rPr>
          <w:rFonts w:eastAsiaTheme="minorEastAsia" w:hint="eastAsia"/>
        </w:rPr>
        <w:t>也值得在这里提一下啊</w:t>
      </w:r>
      <w:r w:rsidRPr="00A91C44">
        <w:rPr>
          <w:rFonts w:eastAsiaTheme="minorEastAsia"/>
        </w:rPr>
        <w:t>。</w:t>
      </w:r>
    </w:p>
    <w:p w:rsidR="003D167C" w:rsidRPr="00A91C44" w:rsidRDefault="003D167C" w:rsidP="003D167C">
      <w:pPr>
        <w:spacing w:line="240" w:lineRule="auto"/>
        <w:ind w:leftChars="0" w:left="0" w:right="240"/>
        <w:rPr>
          <w:rFonts w:eastAsiaTheme="minorEastAsia" w:hint="eastAsia"/>
        </w:rPr>
      </w:pPr>
      <w:r w:rsidRPr="00A91C44">
        <w:rPr>
          <w:rFonts w:eastAsiaTheme="minorEastAsia"/>
        </w:rPr>
        <w:t>巴米扬正好位于兴都库什山的一个山脉当中，</w:t>
      </w:r>
      <w:r>
        <w:rPr>
          <w:rFonts w:eastAsiaTheme="minorEastAsia" w:hint="eastAsia"/>
        </w:rPr>
        <w:t>也就是图中的这一条啊，</w:t>
      </w:r>
      <w:r w:rsidRPr="0069311D">
        <w:rPr>
          <w:rFonts w:eastAsiaTheme="minorEastAsia" w:hint="eastAsia"/>
        </w:rPr>
        <w:t>然后这样这个天然的屏障，</w:t>
      </w:r>
      <w:r>
        <w:rPr>
          <w:rFonts w:eastAsiaTheme="minorEastAsia" w:hint="eastAsia"/>
        </w:rPr>
        <w:t>将</w:t>
      </w:r>
      <w:r w:rsidRPr="0069311D">
        <w:rPr>
          <w:rFonts w:eastAsiaTheme="minorEastAsia" w:hint="eastAsia"/>
        </w:rPr>
        <w:t>南北形成了两个截然不同的文化圈，</w:t>
      </w:r>
      <w:r w:rsidRPr="00A91C44">
        <w:rPr>
          <w:rFonts w:eastAsiaTheme="minorEastAsia"/>
        </w:rPr>
        <w:t>阿富汗南部主要受印度文化的影响，北部主要是受希腊伊朗文化的影响。</w:t>
      </w:r>
      <w:r>
        <w:rPr>
          <w:rFonts w:eastAsiaTheme="minorEastAsia" w:hint="eastAsia"/>
        </w:rPr>
        <w:t>而巴米扬在这个位置，也</w:t>
      </w:r>
      <w:r w:rsidRPr="00A91C44">
        <w:rPr>
          <w:rFonts w:eastAsiaTheme="minorEastAsia"/>
        </w:rPr>
        <w:t>就融合了两个地区的文化特色。</w:t>
      </w:r>
    </w:p>
    <w:p w:rsidR="00084D5D" w:rsidRDefault="00A91C44" w:rsidP="00084D5D">
      <w:pPr>
        <w:spacing w:line="240" w:lineRule="auto"/>
        <w:ind w:leftChars="0" w:left="0" w:right="240"/>
        <w:rPr>
          <w:rFonts w:eastAsiaTheme="minorEastAsia"/>
        </w:rPr>
      </w:pPr>
      <w:r w:rsidRPr="00216346">
        <w:rPr>
          <w:rFonts w:eastAsiaTheme="minorEastAsia"/>
        </w:rPr>
        <w:t>在东西方文明的双重冲击下，</w:t>
      </w:r>
      <w:r w:rsidR="003D167C">
        <w:rPr>
          <w:rFonts w:eastAsiaTheme="minorEastAsia" w:hint="eastAsia"/>
        </w:rPr>
        <w:t>巴米扬</w:t>
      </w:r>
      <w:r w:rsidRPr="00216346">
        <w:rPr>
          <w:rFonts w:eastAsiaTheme="minorEastAsia"/>
        </w:rPr>
        <w:t>并没有被潮流淹没，</w:t>
      </w:r>
    </w:p>
    <w:p w:rsidR="00084D5D" w:rsidRPr="00A91C44" w:rsidRDefault="00084D5D" w:rsidP="00084D5D">
      <w:pPr>
        <w:spacing w:line="240" w:lineRule="auto"/>
        <w:ind w:leftChars="0" w:left="0" w:right="240"/>
        <w:rPr>
          <w:rFonts w:eastAsiaTheme="minorEastAsia"/>
        </w:rPr>
      </w:pPr>
      <w:r w:rsidRPr="00A91C44">
        <w:rPr>
          <w:rFonts w:eastAsiaTheme="minorEastAsia"/>
        </w:rPr>
        <w:t>印度</w:t>
      </w:r>
      <w:proofErr w:type="gramStart"/>
      <w:r w:rsidRPr="00A91C44">
        <w:rPr>
          <w:rFonts w:eastAsiaTheme="minorEastAsia"/>
        </w:rPr>
        <w:t>秣菟</w:t>
      </w:r>
      <w:proofErr w:type="gramEnd"/>
      <w:r w:rsidRPr="00A91C44">
        <w:rPr>
          <w:rFonts w:eastAsiaTheme="minorEastAsia"/>
        </w:rPr>
        <w:t>罗风格的西大佛</w:t>
      </w:r>
    </w:p>
    <w:p w:rsidR="00084D5D" w:rsidRPr="00A91C44" w:rsidRDefault="00084D5D" w:rsidP="00084D5D">
      <w:pPr>
        <w:spacing w:line="240" w:lineRule="auto"/>
        <w:ind w:leftChars="0" w:left="0" w:right="240"/>
        <w:rPr>
          <w:rFonts w:eastAsiaTheme="minorEastAsia"/>
        </w:rPr>
      </w:pPr>
      <w:r w:rsidRPr="00A91C44">
        <w:rPr>
          <w:rFonts w:eastAsiaTheme="minorEastAsia"/>
        </w:rPr>
        <w:t>希腊</w:t>
      </w:r>
      <w:proofErr w:type="gramStart"/>
      <w:r w:rsidRPr="00A91C44">
        <w:rPr>
          <w:rFonts w:eastAsiaTheme="minorEastAsia"/>
        </w:rPr>
        <w:t>犍陀罗</w:t>
      </w:r>
      <w:proofErr w:type="gramEnd"/>
      <w:r w:rsidRPr="00A91C44">
        <w:rPr>
          <w:rFonts w:eastAsiaTheme="minorEastAsia"/>
        </w:rPr>
        <w:t>风格的东大佛</w:t>
      </w:r>
    </w:p>
    <w:p w:rsidR="00084D5D" w:rsidRPr="00A91C44" w:rsidRDefault="00084D5D" w:rsidP="00084D5D">
      <w:pPr>
        <w:spacing w:line="240" w:lineRule="auto"/>
        <w:ind w:leftChars="0" w:left="0" w:right="240"/>
        <w:rPr>
          <w:rFonts w:eastAsiaTheme="minorEastAsia"/>
        </w:rPr>
      </w:pPr>
      <w:r w:rsidRPr="00A91C44">
        <w:rPr>
          <w:rFonts w:eastAsiaTheme="minorEastAsia"/>
        </w:rPr>
        <w:t>以及</w:t>
      </w:r>
      <w:bookmarkStart w:id="3" w:name="OLE_LINK5"/>
      <w:r w:rsidRPr="00A91C44">
        <w:rPr>
          <w:rFonts w:eastAsiaTheme="minorEastAsia"/>
        </w:rPr>
        <w:t>波斯</w:t>
      </w:r>
      <w:proofErr w:type="gramStart"/>
      <w:r w:rsidRPr="00A91C44">
        <w:rPr>
          <w:rFonts w:eastAsiaTheme="minorEastAsia"/>
        </w:rPr>
        <w:t>琐</w:t>
      </w:r>
      <w:proofErr w:type="gramEnd"/>
      <w:r w:rsidRPr="00A91C44">
        <w:rPr>
          <w:rFonts w:eastAsiaTheme="minorEastAsia"/>
        </w:rPr>
        <w:t>罗亚斯德教</w:t>
      </w:r>
      <w:bookmarkEnd w:id="3"/>
      <w:r w:rsidRPr="00A91C44">
        <w:rPr>
          <w:rFonts w:eastAsiaTheme="minorEastAsia"/>
        </w:rPr>
        <w:t>的壁画</w:t>
      </w:r>
    </w:p>
    <w:p w:rsidR="003D167C" w:rsidRPr="00A91C44" w:rsidRDefault="00A91C44" w:rsidP="00216346">
      <w:pPr>
        <w:spacing w:line="240" w:lineRule="auto"/>
        <w:ind w:leftChars="0" w:left="0" w:right="240"/>
        <w:rPr>
          <w:rFonts w:eastAsiaTheme="minorEastAsia" w:hint="eastAsia"/>
        </w:rPr>
      </w:pPr>
      <w:r w:rsidRPr="00216346">
        <w:rPr>
          <w:rFonts w:eastAsiaTheme="minorEastAsia"/>
        </w:rPr>
        <w:t>它以兼容并包的</w:t>
      </w:r>
      <w:proofErr w:type="gramStart"/>
      <w:r w:rsidRPr="00216346">
        <w:rPr>
          <w:rFonts w:eastAsiaTheme="minorEastAsia"/>
        </w:rPr>
        <w:t>心态海</w:t>
      </w:r>
      <w:proofErr w:type="gramEnd"/>
      <w:r w:rsidRPr="00216346">
        <w:rPr>
          <w:rFonts w:eastAsiaTheme="minorEastAsia"/>
        </w:rPr>
        <w:t>纳百川，接纳多元文化。</w:t>
      </w:r>
    </w:p>
    <w:p w:rsidR="006406E1" w:rsidRDefault="00A91C44" w:rsidP="006406E1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 w:hint="eastAsia"/>
        </w:rPr>
        <w:t>近一千五百年来，尽管该地区在九世纪从佛教转向了伊斯兰教，但佛陀依然是当地人的骄傲。即使成吉思汗铁蹄征服中亚时，也对这些佛像敬之有佳。</w:t>
      </w:r>
    </w:p>
    <w:p w:rsidR="00E81EEB" w:rsidRPr="00A91C44" w:rsidRDefault="00E81EEB" w:rsidP="006406E1">
      <w:pPr>
        <w:spacing w:line="240" w:lineRule="auto"/>
        <w:ind w:leftChars="0" w:left="0" w:right="240"/>
        <w:rPr>
          <w:rFonts w:eastAsiaTheme="minorEastAsia" w:hint="eastAsia"/>
        </w:rPr>
      </w:pPr>
    </w:p>
    <w:p w:rsidR="00216346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20</w:t>
      </w:r>
      <w:r w:rsidRPr="00544B83">
        <w:rPr>
          <w:rFonts w:eastAsiaTheme="minorEastAsia" w:hint="eastAsia"/>
        </w:rPr>
        <w:t>世纪，塔利班控制了该地区后</w:t>
      </w:r>
      <w:r>
        <w:rPr>
          <w:rFonts w:eastAsiaTheme="minorEastAsia" w:hint="eastAsia"/>
        </w:rPr>
        <w:t>，更是发生了翻天覆地的变化</w:t>
      </w:r>
      <w:r w:rsidRPr="00544B83">
        <w:rPr>
          <w:rFonts w:eastAsiaTheme="minorEastAsia" w:hint="eastAsia"/>
        </w:rPr>
        <w:t>。</w:t>
      </w:r>
      <w:r w:rsidRPr="00544B83">
        <w:rPr>
          <w:rFonts w:eastAsiaTheme="minorEastAsia"/>
        </w:rPr>
        <w:t>2001</w:t>
      </w:r>
      <w:r w:rsidRPr="00544B83">
        <w:rPr>
          <w:rFonts w:eastAsiaTheme="minorEastAsia" w:hint="eastAsia"/>
        </w:rPr>
        <w:t>年</w:t>
      </w:r>
      <w:r w:rsidRPr="00544B83">
        <w:rPr>
          <w:rFonts w:eastAsiaTheme="minorEastAsia"/>
        </w:rPr>
        <w:t>3</w:t>
      </w:r>
      <w:r w:rsidRPr="00544B83">
        <w:rPr>
          <w:rFonts w:eastAsiaTheme="minorEastAsia" w:hint="eastAsia"/>
        </w:rPr>
        <w:t>月</w:t>
      </w:r>
      <w:r w:rsidRPr="00544B83">
        <w:rPr>
          <w:rFonts w:eastAsiaTheme="minorEastAsia"/>
        </w:rPr>
        <w:t>2</w:t>
      </w:r>
      <w:r w:rsidRPr="00544B83">
        <w:rPr>
          <w:rFonts w:eastAsiaTheme="minorEastAsia" w:hint="eastAsia"/>
        </w:rPr>
        <w:t>日，塔利班用大量火药把这两尊佛像炸为一堆碎石。</w:t>
      </w:r>
    </w:p>
    <w:p w:rsidR="00216346" w:rsidRPr="00544B83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塔利班在毁佛的过程中，作为塔利班最高领导人奥马尔为他的命令辩解道，</w:t>
      </w:r>
      <w:r w:rsidRPr="00544B83">
        <w:rPr>
          <w:rFonts w:eastAsiaTheme="minorEastAsia"/>
        </w:rPr>
        <w:t>“</w:t>
      </w:r>
      <w:r w:rsidRPr="00544B83">
        <w:rPr>
          <w:rFonts w:eastAsiaTheme="minorEastAsia"/>
        </w:rPr>
        <w:t>炸毁佛像是回教的光荣</w:t>
      </w:r>
      <w:r w:rsidRPr="00544B83">
        <w:rPr>
          <w:rFonts w:eastAsiaTheme="minorEastAsia"/>
        </w:rPr>
        <w:t>”</w:t>
      </w:r>
      <w:r w:rsidRPr="00544B83">
        <w:rPr>
          <w:rFonts w:eastAsiaTheme="minorEastAsia"/>
        </w:rPr>
        <w:t>。这些神像，包括那些远古时代的佛像，是对伊斯兰教的侮辱。他说，阿富汗的回教徒将为摧毁这些佛像而引以为荣。</w:t>
      </w:r>
    </w:p>
    <w:p w:rsidR="00216346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当时</w:t>
      </w:r>
      <w:proofErr w:type="gramStart"/>
      <w:r w:rsidRPr="00544B83">
        <w:rPr>
          <w:rFonts w:eastAsiaTheme="minorEastAsia"/>
        </w:rPr>
        <w:t>时任塔</w:t>
      </w:r>
      <w:proofErr w:type="gramEnd"/>
      <w:r w:rsidRPr="00544B83">
        <w:rPr>
          <w:rFonts w:eastAsiaTheme="minorEastAsia"/>
        </w:rPr>
        <w:t>利班驻巴基斯坦大使扎伊夫还辩解说，这次遭到销毁的佛像只代表了阿富汗历史遗产中的</w:t>
      </w:r>
      <w:r w:rsidRPr="00544B83">
        <w:rPr>
          <w:rFonts w:eastAsiaTheme="minorEastAsia"/>
        </w:rPr>
        <w:t>“</w:t>
      </w:r>
      <w:r w:rsidRPr="00544B83">
        <w:rPr>
          <w:rFonts w:eastAsiaTheme="minorEastAsia"/>
        </w:rPr>
        <w:t>一小部分</w:t>
      </w:r>
      <w:r w:rsidRPr="00544B83">
        <w:rPr>
          <w:rFonts w:eastAsiaTheme="minorEastAsia"/>
        </w:rPr>
        <w:t>”</w:t>
      </w:r>
      <w:r w:rsidRPr="00544B83">
        <w:rPr>
          <w:rFonts w:eastAsiaTheme="minorEastAsia"/>
        </w:rPr>
        <w:t>。他说：</w:t>
      </w:r>
      <w:r w:rsidRPr="00544B83">
        <w:rPr>
          <w:rFonts w:eastAsiaTheme="minorEastAsia"/>
        </w:rPr>
        <w:t>“</w:t>
      </w:r>
      <w:r w:rsidRPr="00544B83">
        <w:rPr>
          <w:rFonts w:eastAsiaTheme="minorEastAsia"/>
        </w:rPr>
        <w:t>过去这些佛像未遭到销毁，是因为当时的人们采取了容忍的态度，我们不会因为这些佛像已成既成事实就不对它们进行销毁。</w:t>
      </w:r>
      <w:r w:rsidRPr="00544B83">
        <w:rPr>
          <w:rFonts w:eastAsiaTheme="minorEastAsia"/>
        </w:rPr>
        <w:t>”</w:t>
      </w:r>
      <w:r w:rsidRPr="00544B83">
        <w:rPr>
          <w:rFonts w:eastAsiaTheme="minorEastAsia"/>
        </w:rPr>
        <w:t>塔利班军方亦称：</w:t>
      </w:r>
      <w:r w:rsidRPr="00544B83">
        <w:rPr>
          <w:rFonts w:eastAsiaTheme="minorEastAsia"/>
        </w:rPr>
        <w:t>“</w:t>
      </w:r>
      <w:r w:rsidRPr="00544B83">
        <w:rPr>
          <w:rFonts w:eastAsiaTheme="minorEastAsia"/>
        </w:rPr>
        <w:t>我们要拆毁的只是一些石头而已</w:t>
      </w:r>
      <w:r w:rsidRPr="00544B83">
        <w:rPr>
          <w:rFonts w:eastAsiaTheme="minorEastAsia"/>
        </w:rPr>
        <w:t>”</w:t>
      </w:r>
      <w:r w:rsidRPr="00544B83">
        <w:rPr>
          <w:rFonts w:eastAsiaTheme="minorEastAsia"/>
        </w:rPr>
        <w:t>。</w:t>
      </w:r>
    </w:p>
    <w:p w:rsidR="00216346" w:rsidRDefault="00216346" w:rsidP="00216346">
      <w:pPr>
        <w:spacing w:line="240" w:lineRule="auto"/>
        <w:ind w:leftChars="0" w:left="0" w:right="240"/>
        <w:rPr>
          <w:rFonts w:eastAsiaTheme="minorEastAsia" w:hint="eastAsia"/>
        </w:rPr>
      </w:pPr>
    </w:p>
    <w:p w:rsidR="00216346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所以让这些人对</w:t>
      </w:r>
      <w:r w:rsidR="00450458">
        <w:rPr>
          <w:rFonts w:eastAsiaTheme="minorEastAsia" w:hint="eastAsia"/>
        </w:rPr>
        <w:t>外来</w:t>
      </w:r>
      <w:r>
        <w:rPr>
          <w:rFonts w:eastAsiaTheme="minorEastAsia" w:hint="eastAsia"/>
        </w:rPr>
        <w:t>文化的态度发生这么大转变的到底是什么东西？</w:t>
      </w:r>
    </w:p>
    <w:p w:rsidR="00216346" w:rsidRPr="00544B83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有很多人在这里会提出一个宗教排他性的一个概念啊。</w:t>
      </w:r>
    </w:p>
    <w:p w:rsidR="00216346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>
        <w:rPr>
          <w:rFonts w:eastAsiaTheme="minorEastAsia" w:hint="eastAsia"/>
        </w:rPr>
        <w:t>他们会说，伊斯兰这个宗教呢，是反对偶像崇拜的。因为啊，</w:t>
      </w:r>
      <w:r w:rsidRPr="00544B83">
        <w:rPr>
          <w:rFonts w:eastAsiaTheme="minorEastAsia"/>
        </w:rPr>
        <w:t>安拉有一个重要属性，那就是无形无</w:t>
      </w:r>
      <w:proofErr w:type="gramStart"/>
      <w:r w:rsidRPr="00544B83">
        <w:rPr>
          <w:rFonts w:eastAsiaTheme="minorEastAsia"/>
        </w:rPr>
        <w:t>象</w:t>
      </w:r>
      <w:proofErr w:type="gramEnd"/>
      <w:r w:rsidRPr="00544B83">
        <w:rPr>
          <w:rFonts w:eastAsiaTheme="minorEastAsia"/>
        </w:rPr>
        <w:t>。这一点直接关系着伊斯兰教的肖像禁忌。既然安拉是无形的，其信徒当然就不能去敬</w:t>
      </w:r>
      <w:proofErr w:type="gramStart"/>
      <w:r w:rsidRPr="00544B83">
        <w:rPr>
          <w:rFonts w:eastAsiaTheme="minorEastAsia"/>
        </w:rPr>
        <w:t>拜任何</w:t>
      </w:r>
      <w:proofErr w:type="gramEnd"/>
      <w:r w:rsidRPr="00544B83">
        <w:rPr>
          <w:rFonts w:eastAsiaTheme="minorEastAsia"/>
        </w:rPr>
        <w:t>有形神像。</w:t>
      </w:r>
    </w:p>
    <w:p w:rsidR="00216346" w:rsidRPr="00544B83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 w:rsidRPr="00544B83">
        <w:rPr>
          <w:rFonts w:eastAsiaTheme="minorEastAsia"/>
        </w:rPr>
        <w:t>而对应的，偏偏佛教是个非常强调偶像崇拜的宗教。至今我们仍然能在中外寺院中看到大大小小的佛教造像。</w:t>
      </w:r>
    </w:p>
    <w:p w:rsidR="00216346" w:rsidRPr="00E81EEB" w:rsidRDefault="00216346" w:rsidP="00216346">
      <w:pPr>
        <w:spacing w:line="240" w:lineRule="auto"/>
        <w:ind w:leftChars="0" w:left="0" w:right="240"/>
        <w:rPr>
          <w:rFonts w:eastAsiaTheme="minorEastAsia"/>
        </w:rPr>
      </w:pPr>
      <w:r w:rsidRPr="00E81EEB">
        <w:rPr>
          <w:rFonts w:eastAsiaTheme="minorEastAsia"/>
        </w:rPr>
        <w:t>因此佛教和伊斯兰教的根本性冲突就这样产生了。</w:t>
      </w:r>
    </w:p>
    <w:p w:rsidR="006406E1" w:rsidRDefault="00216346" w:rsidP="006406E1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嘶，对于这个理论呢，我也找我的阿富汗室友验证过了，错的啊，错的。</w:t>
      </w:r>
    </w:p>
    <w:p w:rsidR="00CC558F" w:rsidRDefault="00CA6A14" w:rsidP="006406E1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巴米扬大佛被毁，全都是因为塔利班的极端宗教主义思想。而</w:t>
      </w:r>
      <w:r w:rsidR="00CC558F">
        <w:rPr>
          <w:rFonts w:ascii="微软雅黑" w:eastAsia="微软雅黑" w:hAnsi="微软雅黑" w:cs="微软雅黑" w:hint="eastAsia"/>
        </w:rPr>
        <w:t>阿富汗的人民，一直以来都是很有文化文物保护意识的。他们对于巴米扬大佛这件事，一直持有的态度是什么，是羞愧。为自己当时领导者的无能羞愧。这并不仅仅是现在的阿富汗年轻人的想法，也是他们父辈们，那些真正经历了这一事件的父辈们的想法。他们和全世界各地的人们有着一样的想法，却没有能力阻止他们的政府塔利班的罪行。</w:t>
      </w:r>
      <w:r w:rsidR="00B84FDB">
        <w:rPr>
          <w:rFonts w:ascii="微软雅黑" w:eastAsia="微软雅黑" w:hAnsi="微软雅黑" w:cs="微软雅黑" w:hint="eastAsia"/>
        </w:rPr>
        <w:t>至于先前说的什么啊宗教冲突，不存在的。</w:t>
      </w:r>
    </w:p>
    <w:p w:rsidR="00B84FDB" w:rsidRDefault="00B84FDB" w:rsidP="006406E1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在阿富汗，虽然所有人都一心信仰伊斯兰教，也没有佛教徒朝拜这些佛像，但是这些遗迹也全都是他们祖先所留下来的，阿富汗还是一个很注重文化历史的一个民族</w:t>
      </w:r>
      <w:proofErr w:type="gramStart"/>
      <w:r>
        <w:rPr>
          <w:rFonts w:ascii="微软雅黑" w:eastAsia="微软雅黑" w:hAnsi="微软雅黑" w:cs="微软雅黑" w:hint="eastAsia"/>
        </w:rPr>
        <w:t>蛤</w:t>
      </w:r>
      <w:proofErr w:type="gramEnd"/>
      <w:r>
        <w:rPr>
          <w:rFonts w:ascii="微软雅黑" w:eastAsia="微软雅黑" w:hAnsi="微软雅黑" w:cs="微软雅黑" w:hint="eastAsia"/>
        </w:rPr>
        <w:t>，我的舍友还一再强调，伊斯兰教对其他宗教也都一律采取很宽容的态度的，因为他们相信，只要内心是纯净的，一心相信安拉之神的，那么其他宗教也是不会动摇他们的。</w:t>
      </w:r>
      <w:r w:rsidR="00512C3F">
        <w:rPr>
          <w:rFonts w:ascii="微软雅黑" w:eastAsia="微软雅黑" w:hAnsi="微软雅黑" w:cs="微软雅黑" w:hint="eastAsia"/>
        </w:rPr>
        <w:t>甚至说他们的伊斯兰教是鼓励他们去探索不同宗教的，</w:t>
      </w:r>
      <w:r>
        <w:rPr>
          <w:rFonts w:ascii="微软雅黑" w:eastAsia="微软雅黑" w:hAnsi="微软雅黑" w:cs="微软雅黑" w:hint="eastAsia"/>
        </w:rPr>
        <w:t>而塔利班的所作所为无疑是违背了，极度扭曲了他们的宗教理念的。</w:t>
      </w:r>
    </w:p>
    <w:p w:rsidR="00B84FDB" w:rsidRDefault="00B84FDB" w:rsidP="006406E1">
      <w:pPr>
        <w:spacing w:line="240" w:lineRule="auto"/>
        <w:ind w:leftChars="0" w:left="0" w:right="2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当然啦，国际上面现在也有很多组织就真的在巴米扬当地考察，修复巴米扬大佛</w:t>
      </w:r>
      <w:r w:rsidR="00AA0CE0">
        <w:rPr>
          <w:rFonts w:ascii="微软雅黑" w:eastAsia="微软雅黑" w:hAnsi="微软雅黑" w:cs="微软雅黑" w:hint="eastAsia"/>
        </w:rPr>
        <w:t>，但那实在是一个太浩大的工程了，唯一的办法就是让更多的人意识到这个问题，并且给予帮助。</w:t>
      </w:r>
    </w:p>
    <w:p w:rsidR="00326828" w:rsidRDefault="00AA0CE0" w:rsidP="00216346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其实今天</w:t>
      </w:r>
      <w:r w:rsidR="00CA6A14">
        <w:rPr>
          <w:rFonts w:ascii="微软雅黑" w:eastAsia="微软雅黑" w:hAnsi="微软雅黑" w:cs="微软雅黑" w:hint="eastAsia"/>
        </w:rPr>
        <w:t>讲这个东西的</w:t>
      </w:r>
      <w:r w:rsidR="00216346" w:rsidRPr="00AA0CE0">
        <w:rPr>
          <w:rFonts w:ascii="微软雅黑" w:eastAsia="微软雅黑" w:hAnsi="微软雅黑" w:cs="微软雅黑" w:hint="eastAsia"/>
        </w:rPr>
        <w:t>目的，主要还是真心希望大家可以更了解阿富汗这个民族</w:t>
      </w:r>
      <w:r w:rsidR="00326828">
        <w:rPr>
          <w:rFonts w:ascii="微软雅黑" w:eastAsia="微软雅黑" w:hAnsi="微软雅黑" w:cs="微软雅黑" w:hint="eastAsia"/>
        </w:rPr>
        <w:t>一些比较本质的东西，包括文化文物，也包括精神追求和文化包容的态度。让大家能够更客观的去看阿富汗这个民族，更</w:t>
      </w:r>
      <w:r w:rsidR="003F60B6">
        <w:rPr>
          <w:rFonts w:ascii="微软雅黑" w:eastAsia="微软雅黑" w:hAnsi="微软雅黑" w:cs="微软雅黑" w:hint="eastAsia"/>
        </w:rPr>
        <w:t>全面的去理解</w:t>
      </w:r>
      <w:r w:rsidR="00326828">
        <w:rPr>
          <w:rFonts w:ascii="微软雅黑" w:eastAsia="微软雅黑" w:hAnsi="微软雅黑" w:cs="微软雅黑" w:hint="eastAsia"/>
        </w:rPr>
        <w:t>追风筝的人这本书里的一些东西</w:t>
      </w:r>
      <w:r w:rsidR="00997045">
        <w:rPr>
          <w:rFonts w:ascii="微软雅黑" w:eastAsia="微软雅黑" w:hAnsi="微软雅黑" w:cs="微软雅黑" w:hint="eastAsia"/>
        </w:rPr>
        <w:t>，包括阿米</w:t>
      </w:r>
      <w:proofErr w:type="gramStart"/>
      <w:r w:rsidR="00997045">
        <w:rPr>
          <w:rFonts w:ascii="微软雅黑" w:eastAsia="微软雅黑" w:hAnsi="微软雅黑" w:cs="微软雅黑" w:hint="eastAsia"/>
        </w:rPr>
        <w:t>尔父亲</w:t>
      </w:r>
      <w:proofErr w:type="gramEnd"/>
      <w:r w:rsidR="00997045">
        <w:rPr>
          <w:rFonts w:ascii="微软雅黑" w:eastAsia="微软雅黑" w:hAnsi="微软雅黑" w:cs="微软雅黑" w:hint="eastAsia"/>
        </w:rPr>
        <w:t>作为一个传统阿富汗人的</w:t>
      </w:r>
      <w:r w:rsidR="003F60B6">
        <w:rPr>
          <w:rFonts w:ascii="微软雅黑" w:eastAsia="微软雅黑" w:hAnsi="微软雅黑" w:cs="微软雅黑" w:hint="eastAsia"/>
        </w:rPr>
        <w:t>慷慨大方，以及阿米尔后来的</w:t>
      </w:r>
      <w:r w:rsidR="00CA6A14">
        <w:rPr>
          <w:rFonts w:ascii="微软雅黑" w:eastAsia="微软雅黑" w:hAnsi="微软雅黑" w:cs="微软雅黑" w:hint="eastAsia"/>
        </w:rPr>
        <w:t>一系列</w:t>
      </w:r>
      <w:r w:rsidR="003F60B6">
        <w:rPr>
          <w:rFonts w:ascii="微软雅黑" w:eastAsia="微软雅黑" w:hAnsi="微软雅黑" w:cs="微软雅黑" w:hint="eastAsia"/>
        </w:rPr>
        <w:t>救赎，其实都是离不开阿富汗民族的文化包容的传统和宗教宽容的理念的。</w:t>
      </w:r>
      <w:bookmarkStart w:id="4" w:name="_GoBack"/>
      <w:bookmarkEnd w:id="4"/>
    </w:p>
    <w:p w:rsidR="00216346" w:rsidRPr="00AA0CE0" w:rsidRDefault="00216346" w:rsidP="00216346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 w:rsidRPr="00AA0CE0">
        <w:rPr>
          <w:rFonts w:ascii="微软雅黑" w:eastAsia="微软雅黑" w:hAnsi="微软雅黑" w:cs="微软雅黑" w:hint="eastAsia"/>
        </w:rPr>
        <w:t>我也真心希望，未来有一天，人们提到阿富汗的时候，想到的不再是恐怖主义，而是知道他原来也有文明，也有亚历山大的东西，也有佛教的东西，什么东西都有。</w:t>
      </w:r>
    </w:p>
    <w:p w:rsidR="00216346" w:rsidRPr="00AA0CE0" w:rsidRDefault="00216346" w:rsidP="00216346">
      <w:pPr>
        <w:spacing w:line="240" w:lineRule="auto"/>
        <w:ind w:leftChars="0" w:left="0" w:right="240"/>
        <w:rPr>
          <w:rFonts w:ascii="微软雅黑" w:eastAsia="微软雅黑" w:hAnsi="微软雅黑" w:cs="微软雅黑"/>
        </w:rPr>
      </w:pPr>
      <w:r w:rsidRPr="00AA0CE0">
        <w:rPr>
          <w:rFonts w:ascii="微软雅黑" w:eastAsia="微软雅黑" w:hAnsi="微软雅黑" w:cs="微软雅黑" w:hint="eastAsia"/>
        </w:rPr>
        <w:t>文化没有国界，阿富汗的文化是人类共有的财富，希望这个曾经古老而坎坷的国家能够再次闪耀自己文化的光辉。</w:t>
      </w:r>
    </w:p>
    <w:p w:rsidR="006406E1" w:rsidRPr="00216346" w:rsidRDefault="006406E1" w:rsidP="006406E1">
      <w:pPr>
        <w:spacing w:line="240" w:lineRule="auto"/>
        <w:ind w:leftChars="0" w:left="0" w:right="240"/>
        <w:rPr>
          <w:rFonts w:ascii="微软雅黑" w:eastAsia="微软雅黑" w:hAnsi="微软雅黑" w:cs="微软雅黑" w:hint="eastAsia"/>
        </w:rPr>
      </w:pPr>
    </w:p>
    <w:p w:rsidR="0069311D" w:rsidRPr="00C62B56" w:rsidRDefault="0069311D" w:rsidP="00C62B56">
      <w:pPr>
        <w:widowControl/>
        <w:spacing w:before="0" w:after="0" w:line="240" w:lineRule="auto"/>
        <w:ind w:leftChars="0" w:left="0" w:rightChars="0" w:right="0"/>
        <w:jc w:val="left"/>
        <w:rPr>
          <w:rFonts w:ascii="微软雅黑" w:eastAsia="微软雅黑" w:hAnsi="微软雅黑" w:cs="微软雅黑" w:hint="eastAsia"/>
        </w:rPr>
      </w:pPr>
    </w:p>
    <w:sectPr w:rsidR="0069311D" w:rsidRPr="00C62B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A62" w:rsidRDefault="00F73A62" w:rsidP="001656A0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:rsidR="00F73A62" w:rsidRDefault="00F73A62" w:rsidP="001656A0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8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8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8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A62" w:rsidRDefault="00F73A62" w:rsidP="001656A0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:rsidR="00F73A62" w:rsidRDefault="00F73A62" w:rsidP="001656A0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6A0" w:rsidRDefault="001656A0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1E89"/>
    <w:multiLevelType w:val="hybridMultilevel"/>
    <w:tmpl w:val="8ABAA722"/>
    <w:lvl w:ilvl="0" w:tplc="4774A48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B4"/>
    <w:rsid w:val="00084D5D"/>
    <w:rsid w:val="001656A0"/>
    <w:rsid w:val="00171C27"/>
    <w:rsid w:val="001767AB"/>
    <w:rsid w:val="00181F20"/>
    <w:rsid w:val="001B1976"/>
    <w:rsid w:val="001C0C9F"/>
    <w:rsid w:val="00216346"/>
    <w:rsid w:val="00246CD3"/>
    <w:rsid w:val="00266161"/>
    <w:rsid w:val="00274359"/>
    <w:rsid w:val="00282CB4"/>
    <w:rsid w:val="00284309"/>
    <w:rsid w:val="00326828"/>
    <w:rsid w:val="00381A8C"/>
    <w:rsid w:val="00396513"/>
    <w:rsid w:val="003D167C"/>
    <w:rsid w:val="003F60B6"/>
    <w:rsid w:val="004331A0"/>
    <w:rsid w:val="00445E40"/>
    <w:rsid w:val="00450458"/>
    <w:rsid w:val="00454CCA"/>
    <w:rsid w:val="004D279C"/>
    <w:rsid w:val="004E7D26"/>
    <w:rsid w:val="004F53ED"/>
    <w:rsid w:val="00512C3F"/>
    <w:rsid w:val="00544B83"/>
    <w:rsid w:val="006406E1"/>
    <w:rsid w:val="006830D7"/>
    <w:rsid w:val="0069311D"/>
    <w:rsid w:val="00705CDE"/>
    <w:rsid w:val="00712563"/>
    <w:rsid w:val="00732F57"/>
    <w:rsid w:val="00765F10"/>
    <w:rsid w:val="007D3481"/>
    <w:rsid w:val="007E5CA7"/>
    <w:rsid w:val="008158AC"/>
    <w:rsid w:val="00882BB9"/>
    <w:rsid w:val="008A5DE3"/>
    <w:rsid w:val="00925077"/>
    <w:rsid w:val="009377D0"/>
    <w:rsid w:val="00954D3B"/>
    <w:rsid w:val="009617A3"/>
    <w:rsid w:val="00997045"/>
    <w:rsid w:val="00A10877"/>
    <w:rsid w:val="00A433F4"/>
    <w:rsid w:val="00A520A8"/>
    <w:rsid w:val="00A807D9"/>
    <w:rsid w:val="00A91C44"/>
    <w:rsid w:val="00AA0CE0"/>
    <w:rsid w:val="00B54D8A"/>
    <w:rsid w:val="00B678FB"/>
    <w:rsid w:val="00B84FDB"/>
    <w:rsid w:val="00B9244F"/>
    <w:rsid w:val="00BA1DAE"/>
    <w:rsid w:val="00C0111E"/>
    <w:rsid w:val="00C05016"/>
    <w:rsid w:val="00C5346E"/>
    <w:rsid w:val="00C62B56"/>
    <w:rsid w:val="00CA6A14"/>
    <w:rsid w:val="00CC558F"/>
    <w:rsid w:val="00CF085E"/>
    <w:rsid w:val="00D02AB6"/>
    <w:rsid w:val="00D04559"/>
    <w:rsid w:val="00DD331D"/>
    <w:rsid w:val="00E12212"/>
    <w:rsid w:val="00E81EEB"/>
    <w:rsid w:val="00EB0356"/>
    <w:rsid w:val="00F12B50"/>
    <w:rsid w:val="00F22878"/>
    <w:rsid w:val="00F32C8F"/>
    <w:rsid w:val="00F51C96"/>
    <w:rsid w:val="00F61906"/>
    <w:rsid w:val="00F73A62"/>
    <w:rsid w:val="00F941B9"/>
    <w:rsid w:val="00F96FAC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B036"/>
  <w15:chartTrackingRefBased/>
  <w15:docId w15:val="{915312B5-E845-4460-A07C-5A411FFE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1C27"/>
    <w:pPr>
      <w:keepNext/>
      <w:keepLines/>
      <w:spacing w:before="340" w:after="330" w:line="578" w:lineRule="auto"/>
      <w:outlineLvl w:val="0"/>
    </w:pPr>
    <w:rPr>
      <w:b/>
      <w:bCs/>
      <w:color w:val="385623" w:themeColor="accent6" w:themeShade="8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171C27"/>
    <w:rPr>
      <w:rFonts w:ascii="Arial" w:eastAsia="Arial" w:hAnsi="Arial" w:cs="Arial"/>
      <w:b/>
      <w:bCs/>
      <w:color w:val="385623" w:themeColor="accent6" w:themeShade="8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82CB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50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501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6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56A0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56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56A0"/>
    <w:rPr>
      <w:rFonts w:ascii="Arial" w:eastAsia="Arial" w:hAnsi="Arial" w:cs="Arial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D331D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B9244F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kern w:val="0"/>
    </w:rPr>
  </w:style>
  <w:style w:type="character" w:customStyle="1" w:styleId="bjh-p">
    <w:name w:val="bjh-p"/>
    <w:basedOn w:val="a0"/>
    <w:rsid w:val="00B9244F"/>
  </w:style>
  <w:style w:type="character" w:customStyle="1" w:styleId="bjh-strong">
    <w:name w:val="bjh-strong"/>
    <w:basedOn w:val="a0"/>
    <w:rsid w:val="00882BB9"/>
  </w:style>
  <w:style w:type="character" w:styleId="ac">
    <w:name w:val="Strong"/>
    <w:basedOn w:val="a0"/>
    <w:uiPriority w:val="22"/>
    <w:qFormat/>
    <w:rsid w:val="00266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AD%94%E9%9B%80%E7%8E%8B%E6%9C%9D&amp;tn=SE_PcZhidaonwhc_ngpagmjz&amp;rsv_dl=gh_pc_zhida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16</cp:revision>
  <cp:lastPrinted>2019-01-23T23:57:00Z</cp:lastPrinted>
  <dcterms:created xsi:type="dcterms:W3CDTF">2019-01-20T03:35:00Z</dcterms:created>
  <dcterms:modified xsi:type="dcterms:W3CDTF">2019-01-24T05:12:00Z</dcterms:modified>
</cp:coreProperties>
</file>