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111" w:rsidRPr="00D66156" w:rsidRDefault="00B2061E" w:rsidP="00704410">
      <w:pPr>
        <w:spacing w:line="480" w:lineRule="auto"/>
        <w:jc w:val="center"/>
        <w:rPr>
          <w:rFonts w:ascii="Arial" w:hAnsi="Arial" w:cs="Arial"/>
          <w:b/>
          <w:sz w:val="28"/>
        </w:rPr>
      </w:pPr>
      <w:r w:rsidRPr="00D66156">
        <w:rPr>
          <w:rFonts w:ascii="Arial" w:hAnsi="Arial" w:cs="Arial"/>
          <w:b/>
          <w:sz w:val="28"/>
        </w:rPr>
        <w:t>Rewrite a scene Proposal</w:t>
      </w:r>
    </w:p>
    <w:p w:rsidR="00704410" w:rsidRPr="007A013B" w:rsidRDefault="00704410" w:rsidP="003B4A93">
      <w:pPr>
        <w:spacing w:line="276" w:lineRule="auto"/>
        <w:jc w:val="center"/>
        <w:rPr>
          <w:rFonts w:ascii="Arial" w:hAnsi="Arial" w:cs="Arial"/>
          <w:sz w:val="24"/>
          <w:szCs w:val="24"/>
        </w:rPr>
      </w:pPr>
      <w:proofErr w:type="spellStart"/>
      <w:r w:rsidRPr="007A013B">
        <w:rPr>
          <w:rFonts w:ascii="Arial" w:hAnsi="Arial" w:cs="Arial"/>
          <w:sz w:val="24"/>
          <w:szCs w:val="24"/>
        </w:rPr>
        <w:t>Ruiyan</w:t>
      </w:r>
      <w:proofErr w:type="spellEnd"/>
      <w:r w:rsidRPr="007A013B">
        <w:rPr>
          <w:rFonts w:ascii="Arial" w:hAnsi="Arial" w:cs="Arial"/>
          <w:sz w:val="24"/>
          <w:szCs w:val="24"/>
        </w:rPr>
        <w:t xml:space="preserve"> Maggie Huang</w:t>
      </w:r>
    </w:p>
    <w:p w:rsidR="00704410" w:rsidRPr="00D66156" w:rsidRDefault="00704410" w:rsidP="003B4A93">
      <w:pPr>
        <w:spacing w:line="276" w:lineRule="auto"/>
        <w:jc w:val="center"/>
        <w:rPr>
          <w:rFonts w:ascii="Arial" w:hAnsi="Arial" w:cs="Arial"/>
          <w:sz w:val="24"/>
          <w:szCs w:val="24"/>
        </w:rPr>
      </w:pPr>
      <w:r w:rsidRPr="00D66156">
        <w:rPr>
          <w:rFonts w:ascii="Arial" w:hAnsi="Arial" w:cs="Arial"/>
          <w:sz w:val="24"/>
          <w:szCs w:val="24"/>
        </w:rPr>
        <w:t>FP English HL 6</w:t>
      </w:r>
    </w:p>
    <w:p w:rsidR="00704410" w:rsidRPr="00D66156" w:rsidRDefault="00704410" w:rsidP="003B4A93">
      <w:pPr>
        <w:spacing w:line="276" w:lineRule="auto"/>
        <w:jc w:val="center"/>
        <w:rPr>
          <w:rFonts w:ascii="Arial" w:hAnsi="Arial" w:cs="Arial"/>
          <w:bCs/>
          <w:color w:val="293041"/>
          <w:sz w:val="24"/>
          <w:szCs w:val="24"/>
        </w:rPr>
      </w:pPr>
      <w:r w:rsidRPr="00D66156">
        <w:rPr>
          <w:rFonts w:ascii="Arial" w:hAnsi="Arial" w:cs="Arial"/>
          <w:bCs/>
          <w:color w:val="293041"/>
          <w:sz w:val="24"/>
          <w:szCs w:val="24"/>
        </w:rPr>
        <w:t>Philippa Anne Keene</w:t>
      </w:r>
    </w:p>
    <w:p w:rsidR="00704410" w:rsidRDefault="00704410" w:rsidP="003B4A93">
      <w:pPr>
        <w:spacing w:line="276" w:lineRule="auto"/>
        <w:jc w:val="center"/>
        <w:rPr>
          <w:rFonts w:ascii="Arial" w:hAnsi="Arial" w:cs="Arial"/>
          <w:sz w:val="24"/>
          <w:szCs w:val="24"/>
        </w:rPr>
      </w:pPr>
      <w:r w:rsidRPr="00D66156">
        <w:rPr>
          <w:rFonts w:ascii="Arial" w:hAnsi="Arial" w:cs="Arial"/>
          <w:sz w:val="24"/>
          <w:szCs w:val="24"/>
        </w:rPr>
        <w:t>02/12/19</w:t>
      </w:r>
    </w:p>
    <w:p w:rsidR="00B21053" w:rsidRDefault="00B21053" w:rsidP="00704410">
      <w:pPr>
        <w:spacing w:line="360" w:lineRule="auto"/>
        <w:jc w:val="center"/>
        <w:rPr>
          <w:rFonts w:ascii="Arial" w:hAnsi="Arial" w:cs="Arial"/>
          <w:sz w:val="24"/>
          <w:szCs w:val="24"/>
        </w:rPr>
      </w:pPr>
    </w:p>
    <w:tbl>
      <w:tblPr>
        <w:tblStyle w:val="a4"/>
        <w:tblW w:w="0" w:type="auto"/>
        <w:tblLook w:val="04A0" w:firstRow="1" w:lastRow="0" w:firstColumn="1" w:lastColumn="0" w:noHBand="0" w:noVBand="1"/>
      </w:tblPr>
      <w:tblGrid>
        <w:gridCol w:w="1980"/>
        <w:gridCol w:w="6316"/>
      </w:tblGrid>
      <w:tr w:rsidR="00B21053" w:rsidRPr="00D66156" w:rsidTr="00211ECA">
        <w:tc>
          <w:tcPr>
            <w:tcW w:w="1980" w:type="dxa"/>
          </w:tcPr>
          <w:p w:rsidR="00B21053" w:rsidRPr="00D66156" w:rsidRDefault="00B21053" w:rsidP="00211ECA">
            <w:pPr>
              <w:rPr>
                <w:rFonts w:ascii="Arial" w:hAnsi="Arial" w:cs="Arial"/>
                <w:sz w:val="24"/>
                <w:szCs w:val="24"/>
              </w:rPr>
            </w:pPr>
            <w:r w:rsidRPr="00D66156">
              <w:rPr>
                <w:rFonts w:ascii="Arial" w:hAnsi="Arial" w:cs="Arial"/>
                <w:sz w:val="24"/>
                <w:szCs w:val="24"/>
              </w:rPr>
              <w:t>What scene(s) will form the basis for your piece of creative writing?</w:t>
            </w:r>
          </w:p>
        </w:tc>
        <w:tc>
          <w:tcPr>
            <w:tcW w:w="6316" w:type="dxa"/>
          </w:tcPr>
          <w:p w:rsidR="00B21053" w:rsidRPr="00D66156" w:rsidRDefault="00B21053" w:rsidP="00211ECA">
            <w:pPr>
              <w:rPr>
                <w:rFonts w:ascii="Arial" w:hAnsi="Arial" w:cs="Arial"/>
                <w:sz w:val="24"/>
                <w:szCs w:val="24"/>
              </w:rPr>
            </w:pPr>
            <w:r>
              <w:rPr>
                <w:rFonts w:ascii="Arial" w:hAnsi="Arial" w:cs="Arial"/>
                <w:sz w:val="24"/>
                <w:szCs w:val="24"/>
              </w:rPr>
              <w:t xml:space="preserve">The story happened between </w:t>
            </w:r>
            <w:proofErr w:type="spellStart"/>
            <w:r>
              <w:rPr>
                <w:rFonts w:ascii="Arial" w:hAnsi="Arial" w:cs="Arial"/>
                <w:sz w:val="24"/>
                <w:szCs w:val="24"/>
              </w:rPr>
              <w:t>Changez</w:t>
            </w:r>
            <w:proofErr w:type="spellEnd"/>
            <w:r>
              <w:rPr>
                <w:rFonts w:ascii="Arial" w:hAnsi="Arial" w:cs="Arial"/>
                <w:sz w:val="24"/>
                <w:szCs w:val="24"/>
              </w:rPr>
              <w:t xml:space="preserve"> and Wainwright</w:t>
            </w:r>
            <w:r w:rsidR="009A67B7">
              <w:rPr>
                <w:rFonts w:ascii="Arial" w:hAnsi="Arial" w:cs="Arial"/>
                <w:sz w:val="24"/>
                <w:szCs w:val="24"/>
              </w:rPr>
              <w:t xml:space="preserve">, including </w:t>
            </w:r>
            <w:r>
              <w:rPr>
                <w:rFonts w:ascii="Arial" w:hAnsi="Arial" w:cs="Arial"/>
                <w:sz w:val="24"/>
                <w:szCs w:val="24"/>
              </w:rPr>
              <w:t>Wainwright</w:t>
            </w:r>
            <w:r w:rsidR="00596207">
              <w:rPr>
                <w:rFonts w:ascii="Arial" w:hAnsi="Arial" w:cs="Arial"/>
                <w:sz w:val="24"/>
                <w:szCs w:val="24"/>
              </w:rPr>
              <w:t>’s</w:t>
            </w:r>
            <w:r>
              <w:rPr>
                <w:rFonts w:ascii="Arial" w:hAnsi="Arial" w:cs="Arial"/>
                <w:sz w:val="24"/>
                <w:szCs w:val="24"/>
              </w:rPr>
              <w:t xml:space="preserve"> ad</w:t>
            </w:r>
            <w:r w:rsidR="00596207">
              <w:rPr>
                <w:rFonts w:ascii="Arial" w:hAnsi="Arial" w:cs="Arial"/>
                <w:sz w:val="24"/>
                <w:szCs w:val="24"/>
              </w:rPr>
              <w:t>vice for</w:t>
            </w:r>
            <w:r>
              <w:rPr>
                <w:rFonts w:ascii="Arial" w:hAnsi="Arial" w:cs="Arial"/>
                <w:sz w:val="24"/>
                <w:szCs w:val="24"/>
              </w:rPr>
              <w:t xml:space="preserve"> </w:t>
            </w:r>
            <w:proofErr w:type="spellStart"/>
            <w:r>
              <w:rPr>
                <w:rFonts w:ascii="Arial" w:hAnsi="Arial" w:cs="Arial"/>
                <w:sz w:val="24"/>
                <w:szCs w:val="24"/>
              </w:rPr>
              <w:t>Changez</w:t>
            </w:r>
            <w:proofErr w:type="spellEnd"/>
            <w:r>
              <w:rPr>
                <w:rFonts w:ascii="Arial" w:hAnsi="Arial" w:cs="Arial"/>
                <w:sz w:val="24"/>
                <w:szCs w:val="24"/>
              </w:rPr>
              <w:t xml:space="preserve"> to shave his beard</w:t>
            </w:r>
            <w:r w:rsidR="00596207">
              <w:rPr>
                <w:rFonts w:ascii="Arial" w:hAnsi="Arial" w:cs="Arial"/>
                <w:sz w:val="24"/>
                <w:szCs w:val="24"/>
              </w:rPr>
              <w:t xml:space="preserve"> and the handshaking upon </w:t>
            </w:r>
            <w:proofErr w:type="spellStart"/>
            <w:r w:rsidR="00596207">
              <w:rPr>
                <w:rFonts w:ascii="Arial" w:hAnsi="Arial" w:cs="Arial"/>
                <w:sz w:val="24"/>
                <w:szCs w:val="24"/>
              </w:rPr>
              <w:t>Changez’s</w:t>
            </w:r>
            <w:proofErr w:type="spellEnd"/>
            <w:r w:rsidR="00596207">
              <w:rPr>
                <w:rFonts w:ascii="Arial" w:hAnsi="Arial" w:cs="Arial"/>
                <w:sz w:val="24"/>
                <w:szCs w:val="24"/>
              </w:rPr>
              <w:t xml:space="preserve"> resignation.</w:t>
            </w:r>
          </w:p>
        </w:tc>
      </w:tr>
      <w:tr w:rsidR="00B21053" w:rsidRPr="00D66156" w:rsidTr="00211ECA">
        <w:tc>
          <w:tcPr>
            <w:tcW w:w="1980" w:type="dxa"/>
          </w:tcPr>
          <w:p w:rsidR="00B21053" w:rsidRPr="00D66156" w:rsidRDefault="00B21053" w:rsidP="00211ECA">
            <w:pPr>
              <w:rPr>
                <w:rFonts w:ascii="Arial" w:hAnsi="Arial" w:cs="Arial"/>
                <w:sz w:val="24"/>
                <w:szCs w:val="24"/>
              </w:rPr>
            </w:pPr>
            <w:r w:rsidRPr="00D66156">
              <w:rPr>
                <w:rFonts w:ascii="Arial" w:eastAsia="Arial Narrow" w:hAnsi="Arial" w:cs="Arial"/>
                <w:sz w:val="24"/>
                <w:szCs w:val="24"/>
              </w:rPr>
              <w:t>What text type/genre will you choose and why?</w:t>
            </w:r>
          </w:p>
        </w:tc>
        <w:tc>
          <w:tcPr>
            <w:tcW w:w="6316" w:type="dxa"/>
          </w:tcPr>
          <w:p w:rsidR="00B21053" w:rsidRDefault="00B21053" w:rsidP="00211ECA">
            <w:pPr>
              <w:rPr>
                <w:rFonts w:ascii="Arial" w:hAnsi="Arial" w:cs="Arial"/>
                <w:sz w:val="24"/>
                <w:szCs w:val="24"/>
              </w:rPr>
            </w:pPr>
            <w:r>
              <w:rPr>
                <w:rFonts w:ascii="Arial" w:hAnsi="Arial" w:cs="Arial"/>
                <w:sz w:val="24"/>
                <w:szCs w:val="24"/>
              </w:rPr>
              <w:t>Inner monologue</w:t>
            </w:r>
            <w:r w:rsidR="00596207">
              <w:rPr>
                <w:rFonts w:ascii="Arial" w:hAnsi="Arial" w:cs="Arial"/>
                <w:sz w:val="24"/>
                <w:szCs w:val="24"/>
              </w:rPr>
              <w:t xml:space="preserve"> will be used for this piece</w:t>
            </w:r>
            <w:r w:rsidR="00036363">
              <w:rPr>
                <w:rFonts w:ascii="Arial" w:hAnsi="Arial" w:cs="Arial"/>
                <w:sz w:val="24"/>
                <w:szCs w:val="24"/>
              </w:rPr>
              <w:t xml:space="preserve">. </w:t>
            </w:r>
          </w:p>
          <w:p w:rsidR="002A552F" w:rsidRDefault="00596207" w:rsidP="00211ECA">
            <w:pPr>
              <w:rPr>
                <w:rFonts w:ascii="Arial" w:hAnsi="Arial" w:cs="Arial"/>
                <w:sz w:val="24"/>
                <w:szCs w:val="24"/>
              </w:rPr>
            </w:pPr>
            <w:r>
              <w:rPr>
                <w:rFonts w:ascii="Arial" w:hAnsi="Arial" w:cs="Arial"/>
                <w:sz w:val="24"/>
                <w:szCs w:val="24"/>
              </w:rPr>
              <w:t>Because i</w:t>
            </w:r>
            <w:r w:rsidR="00036363">
              <w:rPr>
                <w:rFonts w:ascii="Arial" w:hAnsi="Arial" w:cs="Arial"/>
                <w:sz w:val="24"/>
                <w:szCs w:val="24"/>
              </w:rPr>
              <w:t xml:space="preserve">nner monologue </w:t>
            </w:r>
            <w:r w:rsidR="002A552F">
              <w:rPr>
                <w:rFonts w:ascii="Arial" w:hAnsi="Arial" w:cs="Arial"/>
                <w:sz w:val="24"/>
                <w:szCs w:val="24"/>
              </w:rPr>
              <w:t xml:space="preserve">can help readers to </w:t>
            </w:r>
            <w:r w:rsidR="007A013B">
              <w:rPr>
                <w:rFonts w:ascii="Arial" w:hAnsi="Arial" w:cs="Arial"/>
                <w:sz w:val="24"/>
                <w:szCs w:val="24"/>
              </w:rPr>
              <w:t xml:space="preserve">catch </w:t>
            </w:r>
            <w:r w:rsidR="002A552F">
              <w:rPr>
                <w:rFonts w:ascii="Arial" w:hAnsi="Arial" w:cs="Arial"/>
                <w:sz w:val="24"/>
                <w:szCs w:val="24"/>
              </w:rPr>
              <w:t>even a flash of thought. It is one of the most suitable text types when we want to explore someone’s real mental activities, especially those about sensitive topics, which may be very unlikely for his/her to share those thoughts with others.</w:t>
            </w:r>
          </w:p>
          <w:p w:rsidR="00596207" w:rsidRPr="00D66156" w:rsidRDefault="00596207" w:rsidP="00211ECA">
            <w:pPr>
              <w:rPr>
                <w:rFonts w:ascii="Arial" w:hAnsi="Arial" w:cs="Arial"/>
                <w:sz w:val="24"/>
                <w:szCs w:val="24"/>
              </w:rPr>
            </w:pPr>
          </w:p>
        </w:tc>
      </w:tr>
      <w:tr w:rsidR="00B21053" w:rsidRPr="00D66156" w:rsidTr="00211ECA">
        <w:tc>
          <w:tcPr>
            <w:tcW w:w="1980" w:type="dxa"/>
          </w:tcPr>
          <w:p w:rsidR="00B21053" w:rsidRPr="00D66156" w:rsidRDefault="00B21053" w:rsidP="00211ECA">
            <w:pPr>
              <w:widowControl/>
              <w:spacing w:after="160" w:line="259" w:lineRule="auto"/>
              <w:contextualSpacing/>
              <w:jc w:val="left"/>
              <w:rPr>
                <w:rFonts w:ascii="Arial" w:hAnsi="Arial" w:cs="Arial"/>
                <w:sz w:val="24"/>
                <w:szCs w:val="24"/>
              </w:rPr>
            </w:pPr>
            <w:r w:rsidRPr="00D66156">
              <w:rPr>
                <w:rFonts w:ascii="Arial" w:eastAsia="Arial Narrow" w:hAnsi="Arial" w:cs="Arial"/>
                <w:sz w:val="24"/>
                <w:szCs w:val="24"/>
              </w:rPr>
              <w:t>What point of view do you intend to use for this piece? Why?</w:t>
            </w:r>
          </w:p>
        </w:tc>
        <w:tc>
          <w:tcPr>
            <w:tcW w:w="6316" w:type="dxa"/>
          </w:tcPr>
          <w:p w:rsidR="00596207" w:rsidRDefault="00596207" w:rsidP="00211ECA">
            <w:pPr>
              <w:rPr>
                <w:rFonts w:ascii="Arial" w:hAnsi="Arial" w:cs="Arial"/>
                <w:sz w:val="24"/>
                <w:szCs w:val="24"/>
              </w:rPr>
            </w:pPr>
            <w:r>
              <w:rPr>
                <w:rFonts w:ascii="Arial" w:hAnsi="Arial" w:cs="Arial"/>
                <w:sz w:val="24"/>
                <w:szCs w:val="24"/>
              </w:rPr>
              <w:t>The piece will be written in f</w:t>
            </w:r>
            <w:r w:rsidR="00B21053">
              <w:rPr>
                <w:rFonts w:ascii="Arial" w:hAnsi="Arial" w:cs="Arial"/>
                <w:sz w:val="24"/>
                <w:szCs w:val="24"/>
              </w:rPr>
              <w:t>irst person</w:t>
            </w:r>
            <w:r w:rsidR="00036363">
              <w:rPr>
                <w:rFonts w:ascii="Arial" w:hAnsi="Arial" w:cs="Arial"/>
                <w:sz w:val="24"/>
                <w:szCs w:val="24"/>
              </w:rPr>
              <w:t xml:space="preserve"> narrati</w:t>
            </w:r>
            <w:r>
              <w:rPr>
                <w:rFonts w:ascii="Arial" w:hAnsi="Arial" w:cs="Arial"/>
                <w:sz w:val="24"/>
                <w:szCs w:val="24"/>
              </w:rPr>
              <w:t>ve</w:t>
            </w:r>
            <w:r w:rsidR="00036363">
              <w:rPr>
                <w:rFonts w:ascii="Arial" w:hAnsi="Arial" w:cs="Arial"/>
                <w:sz w:val="24"/>
                <w:szCs w:val="24"/>
              </w:rPr>
              <w:t xml:space="preserve"> </w:t>
            </w:r>
            <w:r>
              <w:rPr>
                <w:rFonts w:ascii="Arial" w:hAnsi="Arial" w:cs="Arial"/>
                <w:sz w:val="24"/>
                <w:szCs w:val="24"/>
              </w:rPr>
              <w:t>from</w:t>
            </w:r>
            <w:r w:rsidR="00036363">
              <w:rPr>
                <w:rFonts w:ascii="Arial" w:hAnsi="Arial" w:cs="Arial"/>
                <w:sz w:val="24"/>
                <w:szCs w:val="24"/>
              </w:rPr>
              <w:t xml:space="preserve"> Wainwright</w:t>
            </w:r>
            <w:r>
              <w:rPr>
                <w:rFonts w:ascii="Arial" w:hAnsi="Arial" w:cs="Arial"/>
                <w:sz w:val="24"/>
                <w:szCs w:val="24"/>
              </w:rPr>
              <w:t xml:space="preserve">’s point of view. </w:t>
            </w:r>
          </w:p>
          <w:p w:rsidR="00B21053" w:rsidRDefault="00596207" w:rsidP="00211ECA">
            <w:pPr>
              <w:rPr>
                <w:rFonts w:ascii="Arial" w:hAnsi="Arial" w:cs="Arial"/>
                <w:sz w:val="24"/>
                <w:szCs w:val="24"/>
              </w:rPr>
            </w:pPr>
            <w:r>
              <w:rPr>
                <w:rFonts w:ascii="Arial" w:hAnsi="Arial" w:cs="Arial"/>
                <w:sz w:val="24"/>
                <w:szCs w:val="24"/>
              </w:rPr>
              <w:t>Because it will be an inner monologue</w:t>
            </w:r>
            <w:r w:rsidR="002A552F">
              <w:rPr>
                <w:rFonts w:ascii="Arial" w:hAnsi="Arial" w:cs="Arial"/>
                <w:sz w:val="24"/>
                <w:szCs w:val="24"/>
              </w:rPr>
              <w:t>, it will be more natural if it is written in first person rather than omniscient narrative where the writer knows everything.</w:t>
            </w:r>
          </w:p>
          <w:p w:rsidR="00036363" w:rsidRPr="00596207" w:rsidRDefault="00036363" w:rsidP="00211ECA">
            <w:pPr>
              <w:rPr>
                <w:rFonts w:ascii="Arial" w:hAnsi="Arial" w:cs="Arial"/>
                <w:sz w:val="24"/>
                <w:szCs w:val="24"/>
              </w:rPr>
            </w:pPr>
          </w:p>
        </w:tc>
      </w:tr>
      <w:tr w:rsidR="00B21053" w:rsidRPr="00D66156" w:rsidTr="00211ECA">
        <w:tc>
          <w:tcPr>
            <w:tcW w:w="1980" w:type="dxa"/>
          </w:tcPr>
          <w:p w:rsidR="00B21053" w:rsidRPr="00B429BC" w:rsidRDefault="00B21053" w:rsidP="00211ECA">
            <w:pPr>
              <w:rPr>
                <w:rFonts w:ascii="Arial" w:eastAsia="Arial Narrow" w:hAnsi="Arial" w:cs="Arial"/>
                <w:sz w:val="24"/>
                <w:szCs w:val="24"/>
              </w:rPr>
            </w:pPr>
            <w:r w:rsidRPr="00D66156">
              <w:rPr>
                <w:rFonts w:ascii="Arial" w:eastAsia="Arial Narrow" w:hAnsi="Arial" w:cs="Arial"/>
                <w:sz w:val="24"/>
                <w:szCs w:val="24"/>
              </w:rPr>
              <w:t xml:space="preserve">How will your piece explore different cultural perspectives (e.g., shed light on a scene from a point of view different from that of </w:t>
            </w:r>
            <w:proofErr w:type="spellStart"/>
            <w:r w:rsidRPr="00D66156">
              <w:rPr>
                <w:rFonts w:ascii="Arial" w:eastAsia="Arial Narrow" w:hAnsi="Arial" w:cs="Arial"/>
                <w:sz w:val="24"/>
                <w:szCs w:val="24"/>
              </w:rPr>
              <w:t>Changez</w:t>
            </w:r>
            <w:proofErr w:type="spellEnd"/>
            <w:r w:rsidRPr="00D66156">
              <w:rPr>
                <w:rFonts w:ascii="Arial" w:eastAsia="Arial Narrow" w:hAnsi="Arial" w:cs="Arial"/>
                <w:sz w:val="24"/>
                <w:szCs w:val="24"/>
              </w:rPr>
              <w:t>)?</w:t>
            </w:r>
          </w:p>
        </w:tc>
        <w:tc>
          <w:tcPr>
            <w:tcW w:w="6316" w:type="dxa"/>
          </w:tcPr>
          <w:p w:rsidR="00120983" w:rsidRDefault="00120983" w:rsidP="00211ECA">
            <w:pPr>
              <w:rPr>
                <w:rFonts w:ascii="Arial" w:hAnsi="Arial" w:cs="Arial"/>
                <w:sz w:val="24"/>
                <w:szCs w:val="24"/>
              </w:rPr>
            </w:pPr>
            <w:r>
              <w:rPr>
                <w:rFonts w:ascii="Arial" w:hAnsi="Arial" w:cs="Arial" w:hint="eastAsia"/>
                <w:sz w:val="24"/>
                <w:szCs w:val="24"/>
              </w:rPr>
              <w:t>E</w:t>
            </w:r>
            <w:r>
              <w:rPr>
                <w:rFonts w:ascii="Arial" w:hAnsi="Arial" w:cs="Arial"/>
                <w:sz w:val="24"/>
                <w:szCs w:val="24"/>
              </w:rPr>
              <w:t xml:space="preserve">ven though both Wainwright and </w:t>
            </w:r>
            <w:proofErr w:type="spellStart"/>
            <w:r>
              <w:rPr>
                <w:rFonts w:ascii="Arial" w:hAnsi="Arial" w:cs="Arial"/>
                <w:sz w:val="24"/>
                <w:szCs w:val="24"/>
              </w:rPr>
              <w:t>Changez</w:t>
            </w:r>
            <w:proofErr w:type="spellEnd"/>
            <w:r>
              <w:rPr>
                <w:rFonts w:ascii="Arial" w:hAnsi="Arial" w:cs="Arial"/>
                <w:sz w:val="24"/>
                <w:szCs w:val="24"/>
              </w:rPr>
              <w:t xml:space="preserve"> are non-write, </w:t>
            </w:r>
          </w:p>
          <w:p w:rsidR="00B21053" w:rsidRPr="00D66156" w:rsidRDefault="00B21053" w:rsidP="00211ECA">
            <w:pPr>
              <w:rPr>
                <w:rFonts w:ascii="Arial" w:hAnsi="Arial" w:cs="Arial"/>
                <w:sz w:val="24"/>
                <w:szCs w:val="24"/>
              </w:rPr>
            </w:pPr>
            <w:r>
              <w:rPr>
                <w:rFonts w:ascii="Arial" w:hAnsi="Arial" w:cs="Arial"/>
                <w:sz w:val="24"/>
                <w:szCs w:val="24"/>
              </w:rPr>
              <w:t xml:space="preserve">Wainwright </w:t>
            </w:r>
            <w:r w:rsidR="00120983">
              <w:rPr>
                <w:rFonts w:ascii="Arial" w:hAnsi="Arial" w:cs="Arial"/>
                <w:sz w:val="24"/>
                <w:szCs w:val="24"/>
              </w:rPr>
              <w:t xml:space="preserve">is completely different from </w:t>
            </w:r>
            <w:proofErr w:type="spellStart"/>
            <w:r w:rsidR="00120983">
              <w:rPr>
                <w:rFonts w:ascii="Arial" w:hAnsi="Arial" w:cs="Arial"/>
                <w:sz w:val="24"/>
                <w:szCs w:val="24"/>
              </w:rPr>
              <w:t>Changez</w:t>
            </w:r>
            <w:proofErr w:type="spellEnd"/>
            <w:r w:rsidR="00120983">
              <w:rPr>
                <w:rFonts w:ascii="Arial" w:hAnsi="Arial" w:cs="Arial"/>
                <w:sz w:val="24"/>
                <w:szCs w:val="24"/>
              </w:rPr>
              <w:t xml:space="preserve">. He advocates assimilation in the “melting pot” and believe that culture differences can be transcend, while </w:t>
            </w:r>
            <w:proofErr w:type="spellStart"/>
            <w:r w:rsidR="00120983">
              <w:rPr>
                <w:rFonts w:ascii="Arial" w:hAnsi="Arial" w:cs="Arial"/>
                <w:sz w:val="24"/>
                <w:szCs w:val="24"/>
              </w:rPr>
              <w:t>Changez</w:t>
            </w:r>
            <w:proofErr w:type="spellEnd"/>
            <w:r w:rsidR="00120983">
              <w:rPr>
                <w:rFonts w:ascii="Arial" w:hAnsi="Arial" w:cs="Arial"/>
                <w:sz w:val="24"/>
                <w:szCs w:val="24"/>
              </w:rPr>
              <w:t xml:space="preserve"> focuses more on his own cultural and national identity</w:t>
            </w:r>
            <w:r w:rsidR="007A013B">
              <w:rPr>
                <w:rFonts w:ascii="Arial" w:hAnsi="Arial" w:cs="Arial"/>
                <w:sz w:val="24"/>
                <w:szCs w:val="24"/>
              </w:rPr>
              <w:t xml:space="preserve">, </w:t>
            </w:r>
            <w:r w:rsidR="00120983">
              <w:rPr>
                <w:rFonts w:ascii="Arial" w:hAnsi="Arial" w:cs="Arial"/>
                <w:sz w:val="24"/>
                <w:szCs w:val="24"/>
              </w:rPr>
              <w:t xml:space="preserve">as their distinct reactions after 9-11 imply. This piece will further reveal Wainwright’s </w:t>
            </w:r>
            <w:r w:rsidR="007A013B">
              <w:rPr>
                <w:rFonts w:ascii="Arial" w:hAnsi="Arial" w:cs="Arial"/>
                <w:sz w:val="24"/>
                <w:szCs w:val="24"/>
              </w:rPr>
              <w:t>thoughts on this issue</w:t>
            </w:r>
            <w:r w:rsidR="00120983">
              <w:rPr>
                <w:rFonts w:ascii="Arial" w:hAnsi="Arial" w:cs="Arial"/>
                <w:sz w:val="24"/>
                <w:szCs w:val="24"/>
              </w:rPr>
              <w:t xml:space="preserve"> and the differen</w:t>
            </w:r>
            <w:r w:rsidR="00AD2AD5">
              <w:rPr>
                <w:rFonts w:ascii="Arial" w:hAnsi="Arial" w:cs="Arial"/>
                <w:sz w:val="24"/>
                <w:szCs w:val="24"/>
              </w:rPr>
              <w:t xml:space="preserve">t cultural perspectives between </w:t>
            </w:r>
            <w:proofErr w:type="spellStart"/>
            <w:r w:rsidR="00AD2AD5">
              <w:rPr>
                <w:rFonts w:ascii="Arial" w:hAnsi="Arial" w:cs="Arial"/>
                <w:sz w:val="24"/>
                <w:szCs w:val="24"/>
              </w:rPr>
              <w:t>Changez</w:t>
            </w:r>
            <w:proofErr w:type="spellEnd"/>
            <w:r w:rsidR="00AD2AD5">
              <w:rPr>
                <w:rFonts w:ascii="Arial" w:hAnsi="Arial" w:cs="Arial"/>
                <w:sz w:val="24"/>
                <w:szCs w:val="24"/>
              </w:rPr>
              <w:t xml:space="preserve"> and Wainwright.</w:t>
            </w:r>
          </w:p>
        </w:tc>
      </w:tr>
      <w:tr w:rsidR="00B21053" w:rsidRPr="00D66156" w:rsidTr="00211ECA">
        <w:tc>
          <w:tcPr>
            <w:tcW w:w="1980" w:type="dxa"/>
          </w:tcPr>
          <w:p w:rsidR="00B21053" w:rsidRPr="00D66156" w:rsidRDefault="00B21053" w:rsidP="00211ECA">
            <w:pPr>
              <w:rPr>
                <w:rFonts w:ascii="Arial" w:eastAsia="Arial Narrow" w:hAnsi="Arial" w:cs="Arial"/>
                <w:sz w:val="24"/>
                <w:szCs w:val="24"/>
              </w:rPr>
            </w:pPr>
            <w:r w:rsidRPr="00B429BC">
              <w:rPr>
                <w:rFonts w:ascii="Arial" w:eastAsia="Arial Narrow" w:hAnsi="Arial" w:cs="Arial"/>
                <w:sz w:val="24"/>
                <w:szCs w:val="24"/>
              </w:rPr>
              <w:t>Overall, what are your aims for this piece (i.e., what do you aim to accomplish)?</w:t>
            </w:r>
          </w:p>
        </w:tc>
        <w:tc>
          <w:tcPr>
            <w:tcW w:w="6316" w:type="dxa"/>
          </w:tcPr>
          <w:p w:rsidR="003851FD" w:rsidRPr="007A013B" w:rsidRDefault="006D7740" w:rsidP="00211ECA">
            <w:pPr>
              <w:rPr>
                <w:rFonts w:ascii="Arial" w:hAnsi="Arial" w:cs="Arial" w:hint="eastAsia"/>
                <w:sz w:val="24"/>
                <w:szCs w:val="24"/>
              </w:rPr>
            </w:pPr>
            <w:r>
              <w:rPr>
                <w:rFonts w:ascii="Arial" w:hAnsi="Arial" w:cs="Arial"/>
                <w:sz w:val="24"/>
                <w:szCs w:val="24"/>
              </w:rPr>
              <w:t xml:space="preserve">The aim is to explore </w:t>
            </w:r>
            <w:r w:rsidR="007A013B">
              <w:rPr>
                <w:rFonts w:ascii="Arial" w:hAnsi="Arial" w:cs="Arial"/>
                <w:sz w:val="24"/>
                <w:szCs w:val="24"/>
              </w:rPr>
              <w:t>how different people, even with similar status (both are non-white and graduates from Ivy school), can have very</w:t>
            </w:r>
            <w:r w:rsidR="00AD2AD5">
              <w:rPr>
                <w:rFonts w:ascii="Arial" w:hAnsi="Arial" w:cs="Arial"/>
                <w:sz w:val="24"/>
                <w:szCs w:val="24"/>
              </w:rPr>
              <w:t xml:space="preserve"> different </w:t>
            </w:r>
            <w:r w:rsidR="003851FD">
              <w:rPr>
                <w:rFonts w:ascii="Arial" w:hAnsi="Arial" w:cs="Arial"/>
                <w:sz w:val="24"/>
                <w:szCs w:val="24"/>
              </w:rPr>
              <w:t>attitude</w:t>
            </w:r>
            <w:r w:rsidR="00AD2AD5">
              <w:rPr>
                <w:rFonts w:ascii="Arial" w:hAnsi="Arial" w:cs="Arial"/>
                <w:sz w:val="24"/>
                <w:szCs w:val="24"/>
              </w:rPr>
              <w:t>s</w:t>
            </w:r>
            <w:r w:rsidR="003851FD">
              <w:rPr>
                <w:rFonts w:ascii="Arial" w:hAnsi="Arial" w:cs="Arial"/>
                <w:sz w:val="24"/>
                <w:szCs w:val="24"/>
              </w:rPr>
              <w:t xml:space="preserve"> </w:t>
            </w:r>
            <w:r w:rsidR="007A013B">
              <w:rPr>
                <w:rFonts w:ascii="Arial" w:hAnsi="Arial" w:cs="Arial"/>
                <w:sz w:val="24"/>
                <w:szCs w:val="24"/>
              </w:rPr>
              <w:t xml:space="preserve">and values </w:t>
            </w:r>
            <w:r w:rsidR="00AD2AD5">
              <w:rPr>
                <w:rFonts w:ascii="Arial" w:hAnsi="Arial" w:cs="Arial"/>
                <w:sz w:val="24"/>
                <w:szCs w:val="24"/>
              </w:rPr>
              <w:t xml:space="preserve">towards </w:t>
            </w:r>
            <w:r w:rsidR="003851FD">
              <w:rPr>
                <w:rFonts w:ascii="Arial" w:hAnsi="Arial" w:cs="Arial"/>
                <w:sz w:val="24"/>
                <w:szCs w:val="24"/>
              </w:rPr>
              <w:t>the US empire</w:t>
            </w:r>
            <w:r w:rsidR="00AD2AD5">
              <w:rPr>
                <w:rFonts w:ascii="Arial" w:hAnsi="Arial" w:cs="Arial"/>
                <w:sz w:val="24"/>
                <w:szCs w:val="24"/>
              </w:rPr>
              <w:t xml:space="preserve"> because of cultural differences as well as life experiences. This piece will mainly focus on the differen</w:t>
            </w:r>
            <w:r w:rsidR="007A013B">
              <w:rPr>
                <w:rFonts w:ascii="Arial" w:hAnsi="Arial" w:cs="Arial"/>
                <w:sz w:val="24"/>
                <w:szCs w:val="24"/>
              </w:rPr>
              <w:t>t</w:t>
            </w:r>
            <w:r w:rsidR="00AD2AD5">
              <w:rPr>
                <w:rFonts w:ascii="Arial" w:hAnsi="Arial" w:cs="Arial"/>
                <w:sz w:val="24"/>
                <w:szCs w:val="24"/>
              </w:rPr>
              <w:t xml:space="preserve"> reactions </w:t>
            </w:r>
            <w:r w:rsidR="003236D4">
              <w:rPr>
                <w:rFonts w:ascii="Arial" w:hAnsi="Arial" w:cs="Arial"/>
                <w:sz w:val="24"/>
                <w:szCs w:val="24"/>
              </w:rPr>
              <w:t>toward the same event on 9-11 and thoughts</w:t>
            </w:r>
            <w:r w:rsidR="007A013B">
              <w:rPr>
                <w:rFonts w:ascii="Arial" w:hAnsi="Arial" w:cs="Arial"/>
                <w:sz w:val="24"/>
                <w:szCs w:val="24"/>
              </w:rPr>
              <w:t xml:space="preserve"> and comments</w:t>
            </w:r>
            <w:r w:rsidR="003236D4">
              <w:rPr>
                <w:rFonts w:ascii="Arial" w:hAnsi="Arial" w:cs="Arial"/>
                <w:sz w:val="24"/>
                <w:szCs w:val="24"/>
              </w:rPr>
              <w:t xml:space="preserve"> about </w:t>
            </w:r>
            <w:proofErr w:type="spellStart"/>
            <w:r w:rsidR="003236D4">
              <w:rPr>
                <w:rFonts w:ascii="Arial" w:hAnsi="Arial" w:cs="Arial"/>
                <w:sz w:val="24"/>
                <w:szCs w:val="24"/>
              </w:rPr>
              <w:t>Changez’s</w:t>
            </w:r>
            <w:proofErr w:type="spellEnd"/>
            <w:r w:rsidR="003236D4">
              <w:rPr>
                <w:rFonts w:ascii="Arial" w:hAnsi="Arial" w:cs="Arial"/>
                <w:sz w:val="24"/>
                <w:szCs w:val="24"/>
              </w:rPr>
              <w:t xml:space="preserve"> reaction from his friends’ perspective.</w:t>
            </w:r>
            <w:bookmarkStart w:id="0" w:name="_GoBack"/>
            <w:bookmarkEnd w:id="0"/>
          </w:p>
        </w:tc>
      </w:tr>
      <w:tr w:rsidR="00B21053" w:rsidRPr="00D66156" w:rsidTr="00211ECA">
        <w:tc>
          <w:tcPr>
            <w:tcW w:w="1980" w:type="dxa"/>
          </w:tcPr>
          <w:p w:rsidR="00B21053" w:rsidRPr="00B429BC" w:rsidRDefault="00B21053" w:rsidP="00211ECA">
            <w:pPr>
              <w:rPr>
                <w:rFonts w:ascii="Arial" w:eastAsia="Arial Narrow" w:hAnsi="Arial" w:cs="Arial"/>
                <w:sz w:val="24"/>
                <w:szCs w:val="24"/>
              </w:rPr>
            </w:pPr>
            <w:r w:rsidRPr="00B429BC">
              <w:rPr>
                <w:rFonts w:ascii="Arial" w:eastAsia="Arial Narrow" w:hAnsi="Arial" w:cs="Arial"/>
                <w:sz w:val="24"/>
                <w:szCs w:val="24"/>
              </w:rPr>
              <w:lastRenderedPageBreak/>
              <w:t>How will your creative choices (e.g., text type, point of view, style, etc.) enable you to accomplish your aims?</w:t>
            </w:r>
          </w:p>
          <w:p w:rsidR="00B21053" w:rsidRPr="00D66156" w:rsidRDefault="00B21053" w:rsidP="00211ECA">
            <w:pPr>
              <w:rPr>
                <w:rFonts w:ascii="Arial" w:eastAsia="Arial Narrow" w:hAnsi="Arial" w:cs="Arial"/>
                <w:sz w:val="24"/>
                <w:szCs w:val="24"/>
              </w:rPr>
            </w:pPr>
          </w:p>
        </w:tc>
        <w:tc>
          <w:tcPr>
            <w:tcW w:w="6316" w:type="dxa"/>
          </w:tcPr>
          <w:p w:rsidR="00B21053" w:rsidRPr="00D66156" w:rsidRDefault="003236D4" w:rsidP="00211ECA">
            <w:pPr>
              <w:rPr>
                <w:rFonts w:ascii="Arial" w:hAnsi="Arial" w:cs="Arial"/>
                <w:sz w:val="24"/>
                <w:szCs w:val="24"/>
              </w:rPr>
            </w:pPr>
            <w:r>
              <w:rPr>
                <w:rFonts w:ascii="Arial" w:hAnsi="Arial" w:cs="Arial"/>
                <w:sz w:val="24"/>
                <w:szCs w:val="24"/>
              </w:rPr>
              <w:t>The choice of text type</w:t>
            </w:r>
            <w:r w:rsidR="007A013B">
              <w:rPr>
                <w:rFonts w:ascii="Arial" w:hAnsi="Arial" w:cs="Arial"/>
                <w:sz w:val="24"/>
                <w:szCs w:val="24"/>
              </w:rPr>
              <w:t xml:space="preserve"> (inner monologue)</w:t>
            </w:r>
            <w:r>
              <w:rPr>
                <w:rFonts w:ascii="Arial" w:hAnsi="Arial" w:cs="Arial"/>
                <w:sz w:val="24"/>
                <w:szCs w:val="24"/>
              </w:rPr>
              <w:t xml:space="preserve"> and point of view</w:t>
            </w:r>
            <w:r w:rsidR="007A013B">
              <w:rPr>
                <w:rFonts w:ascii="Arial" w:hAnsi="Arial" w:cs="Arial"/>
                <w:sz w:val="24"/>
                <w:szCs w:val="24"/>
              </w:rPr>
              <w:t xml:space="preserve"> (first person narration)</w:t>
            </w:r>
            <w:r>
              <w:rPr>
                <w:rFonts w:ascii="Arial" w:hAnsi="Arial" w:cs="Arial"/>
                <w:sz w:val="24"/>
                <w:szCs w:val="24"/>
              </w:rPr>
              <w:t xml:space="preserve"> can help the readers </w:t>
            </w:r>
            <w:r w:rsidR="007A013B">
              <w:rPr>
                <w:rFonts w:ascii="Arial" w:hAnsi="Arial" w:cs="Arial"/>
                <w:sz w:val="24"/>
                <w:szCs w:val="24"/>
              </w:rPr>
              <w:t>know</w:t>
            </w:r>
            <w:r>
              <w:rPr>
                <w:rFonts w:ascii="Arial" w:hAnsi="Arial" w:cs="Arial"/>
                <w:sz w:val="24"/>
                <w:szCs w:val="24"/>
              </w:rPr>
              <w:t xml:space="preserve"> more directly</w:t>
            </w:r>
            <w:r w:rsidR="007A013B">
              <w:rPr>
                <w:rFonts w:ascii="Arial" w:hAnsi="Arial" w:cs="Arial"/>
                <w:sz w:val="24"/>
                <w:szCs w:val="24"/>
              </w:rPr>
              <w:t xml:space="preserve"> of</w:t>
            </w:r>
            <w:r>
              <w:rPr>
                <w:rFonts w:ascii="Arial" w:hAnsi="Arial" w:cs="Arial"/>
                <w:sz w:val="24"/>
                <w:szCs w:val="24"/>
              </w:rPr>
              <w:t xml:space="preserve"> Wainwright’s reaction and thoughts compared to those of </w:t>
            </w:r>
            <w:proofErr w:type="spellStart"/>
            <w:r>
              <w:rPr>
                <w:rFonts w:ascii="Arial" w:hAnsi="Arial" w:cs="Arial"/>
                <w:sz w:val="24"/>
                <w:szCs w:val="24"/>
              </w:rPr>
              <w:t>Changez</w:t>
            </w:r>
            <w:proofErr w:type="spellEnd"/>
            <w:r>
              <w:rPr>
                <w:rFonts w:ascii="Arial" w:hAnsi="Arial" w:cs="Arial"/>
                <w:sz w:val="24"/>
                <w:szCs w:val="24"/>
              </w:rPr>
              <w:t xml:space="preserve"> </w:t>
            </w:r>
            <w:r w:rsidR="007A013B">
              <w:rPr>
                <w:rFonts w:ascii="Arial" w:hAnsi="Arial" w:cs="Arial"/>
                <w:sz w:val="24"/>
                <w:szCs w:val="24"/>
              </w:rPr>
              <w:t xml:space="preserve">as </w:t>
            </w:r>
            <w:r>
              <w:rPr>
                <w:rFonts w:ascii="Arial" w:hAnsi="Arial" w:cs="Arial"/>
                <w:sz w:val="24"/>
                <w:szCs w:val="24"/>
              </w:rPr>
              <w:t>depicted in the novel</w:t>
            </w:r>
            <w:r w:rsidR="007A013B">
              <w:rPr>
                <w:rFonts w:ascii="Arial" w:hAnsi="Arial" w:cs="Arial"/>
                <w:sz w:val="24"/>
                <w:szCs w:val="24"/>
              </w:rPr>
              <w:t>, and thus reach the aim of exploring the difference in their reaction and values.</w:t>
            </w:r>
          </w:p>
        </w:tc>
      </w:tr>
    </w:tbl>
    <w:p w:rsidR="00B21053" w:rsidRPr="00B429BC" w:rsidRDefault="00B21053" w:rsidP="00B21053">
      <w:pPr>
        <w:rPr>
          <w:rFonts w:ascii="Arial" w:hAnsi="Arial" w:cs="Arial"/>
        </w:rPr>
      </w:pPr>
    </w:p>
    <w:sectPr w:rsidR="00B21053" w:rsidRPr="00B429B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747" w:rsidRDefault="00AC3747" w:rsidP="00704410">
      <w:r>
        <w:separator/>
      </w:r>
    </w:p>
  </w:endnote>
  <w:endnote w:type="continuationSeparator" w:id="0">
    <w:p w:rsidR="00AC3747" w:rsidRDefault="00AC3747" w:rsidP="0070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747" w:rsidRDefault="00AC3747" w:rsidP="00704410">
      <w:r>
        <w:separator/>
      </w:r>
    </w:p>
  </w:footnote>
  <w:footnote w:type="continuationSeparator" w:id="0">
    <w:p w:rsidR="00AC3747" w:rsidRDefault="00AC3747" w:rsidP="00704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BF7"/>
    <w:multiLevelType w:val="hybridMultilevel"/>
    <w:tmpl w:val="E0220022"/>
    <w:lvl w:ilvl="0" w:tplc="0F464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5F697C"/>
    <w:multiLevelType w:val="hybridMultilevel"/>
    <w:tmpl w:val="1DE09B42"/>
    <w:lvl w:ilvl="0" w:tplc="B53EC1E8">
      <w:start w:val="1"/>
      <w:numFmt w:val="bullet"/>
      <w:lvlText w:val="o"/>
      <w:lvlJc w:val="left"/>
      <w:pPr>
        <w:ind w:left="420" w:hanging="420"/>
      </w:pPr>
      <w:rPr>
        <w:rFonts w:ascii="Courier New" w:hAnsi="Courier New" w:hint="default"/>
      </w:rPr>
    </w:lvl>
    <w:lvl w:ilvl="1" w:tplc="93F21812">
      <w:start w:val="1"/>
      <w:numFmt w:val="bullet"/>
      <w:lvlText w:val="o"/>
      <w:lvlJc w:val="left"/>
      <w:pPr>
        <w:ind w:left="840" w:hanging="420"/>
      </w:pPr>
      <w:rPr>
        <w:rFonts w:ascii="Courier New" w:hAnsi="Courier New" w:hint="default"/>
      </w:rPr>
    </w:lvl>
    <w:lvl w:ilvl="2" w:tplc="C576D1AE">
      <w:start w:val="1"/>
      <w:numFmt w:val="bullet"/>
      <w:lvlText w:val=""/>
      <w:lvlJc w:val="left"/>
      <w:pPr>
        <w:ind w:left="1260" w:hanging="420"/>
      </w:pPr>
      <w:rPr>
        <w:rFonts w:ascii="Wingdings" w:hAnsi="Wingdings" w:hint="default"/>
      </w:rPr>
    </w:lvl>
    <w:lvl w:ilvl="3" w:tplc="878A1B78">
      <w:start w:val="1"/>
      <w:numFmt w:val="bullet"/>
      <w:lvlText w:val=""/>
      <w:lvlJc w:val="left"/>
      <w:pPr>
        <w:ind w:left="1680" w:hanging="420"/>
      </w:pPr>
      <w:rPr>
        <w:rFonts w:ascii="Symbol" w:hAnsi="Symbol" w:hint="default"/>
      </w:rPr>
    </w:lvl>
    <w:lvl w:ilvl="4" w:tplc="19343A82">
      <w:start w:val="1"/>
      <w:numFmt w:val="bullet"/>
      <w:lvlText w:val="o"/>
      <w:lvlJc w:val="left"/>
      <w:pPr>
        <w:ind w:left="2100" w:hanging="420"/>
      </w:pPr>
      <w:rPr>
        <w:rFonts w:ascii="Courier New" w:hAnsi="Courier New" w:hint="default"/>
      </w:rPr>
    </w:lvl>
    <w:lvl w:ilvl="5" w:tplc="0DACD35E">
      <w:start w:val="1"/>
      <w:numFmt w:val="bullet"/>
      <w:lvlText w:val=""/>
      <w:lvlJc w:val="left"/>
      <w:pPr>
        <w:ind w:left="2520" w:hanging="420"/>
      </w:pPr>
      <w:rPr>
        <w:rFonts w:ascii="Wingdings" w:hAnsi="Wingdings" w:hint="default"/>
      </w:rPr>
    </w:lvl>
    <w:lvl w:ilvl="6" w:tplc="793A0A92">
      <w:start w:val="1"/>
      <w:numFmt w:val="bullet"/>
      <w:lvlText w:val=""/>
      <w:lvlJc w:val="left"/>
      <w:pPr>
        <w:ind w:left="2940" w:hanging="420"/>
      </w:pPr>
      <w:rPr>
        <w:rFonts w:ascii="Symbol" w:hAnsi="Symbol" w:hint="default"/>
      </w:rPr>
    </w:lvl>
    <w:lvl w:ilvl="7" w:tplc="E732F6C2">
      <w:start w:val="1"/>
      <w:numFmt w:val="bullet"/>
      <w:lvlText w:val="o"/>
      <w:lvlJc w:val="left"/>
      <w:pPr>
        <w:ind w:left="3360" w:hanging="420"/>
      </w:pPr>
      <w:rPr>
        <w:rFonts w:ascii="Courier New" w:hAnsi="Courier New" w:hint="default"/>
      </w:rPr>
    </w:lvl>
    <w:lvl w:ilvl="8" w:tplc="2EEA5362">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1E"/>
    <w:rsid w:val="00036363"/>
    <w:rsid w:val="00120983"/>
    <w:rsid w:val="00245A14"/>
    <w:rsid w:val="002A552F"/>
    <w:rsid w:val="003236D4"/>
    <w:rsid w:val="00366298"/>
    <w:rsid w:val="003851FD"/>
    <w:rsid w:val="003B4A93"/>
    <w:rsid w:val="00596207"/>
    <w:rsid w:val="006D7740"/>
    <w:rsid w:val="00704410"/>
    <w:rsid w:val="00774AE5"/>
    <w:rsid w:val="007A013B"/>
    <w:rsid w:val="008B5B34"/>
    <w:rsid w:val="00926755"/>
    <w:rsid w:val="009A67B7"/>
    <w:rsid w:val="009E32B4"/>
    <w:rsid w:val="00AC3747"/>
    <w:rsid w:val="00AD2AD5"/>
    <w:rsid w:val="00AF3D20"/>
    <w:rsid w:val="00B2061E"/>
    <w:rsid w:val="00B21053"/>
    <w:rsid w:val="00B429BC"/>
    <w:rsid w:val="00C20EE4"/>
    <w:rsid w:val="00C44805"/>
    <w:rsid w:val="00CE7111"/>
    <w:rsid w:val="00D66156"/>
    <w:rsid w:val="00F918BE"/>
    <w:rsid w:val="00FB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5830"/>
  <w15:chartTrackingRefBased/>
  <w15:docId w15:val="{FF142C7A-C91B-4A4E-B698-78D0E5FB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61E"/>
    <w:pPr>
      <w:ind w:firstLineChars="200" w:firstLine="420"/>
    </w:pPr>
  </w:style>
  <w:style w:type="table" w:styleId="a4">
    <w:name w:val="Table Grid"/>
    <w:basedOn w:val="a1"/>
    <w:uiPriority w:val="39"/>
    <w:rsid w:val="00B20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044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4410"/>
    <w:rPr>
      <w:sz w:val="18"/>
      <w:szCs w:val="18"/>
    </w:rPr>
  </w:style>
  <w:style w:type="paragraph" w:styleId="a7">
    <w:name w:val="footer"/>
    <w:basedOn w:val="a"/>
    <w:link w:val="a8"/>
    <w:uiPriority w:val="99"/>
    <w:unhideWhenUsed/>
    <w:rsid w:val="00704410"/>
    <w:pPr>
      <w:tabs>
        <w:tab w:val="center" w:pos="4153"/>
        <w:tab w:val="right" w:pos="8306"/>
      </w:tabs>
      <w:snapToGrid w:val="0"/>
      <w:jc w:val="left"/>
    </w:pPr>
    <w:rPr>
      <w:sz w:val="18"/>
      <w:szCs w:val="18"/>
    </w:rPr>
  </w:style>
  <w:style w:type="character" w:customStyle="1" w:styleId="a8">
    <w:name w:val="页脚 字符"/>
    <w:basedOn w:val="a0"/>
    <w:link w:val="a7"/>
    <w:uiPriority w:val="99"/>
    <w:rsid w:val="00704410"/>
    <w:rPr>
      <w:sz w:val="18"/>
      <w:szCs w:val="18"/>
    </w:rPr>
  </w:style>
  <w:style w:type="paragraph" w:styleId="a9">
    <w:name w:val="Date"/>
    <w:basedOn w:val="a"/>
    <w:next w:val="a"/>
    <w:link w:val="aa"/>
    <w:uiPriority w:val="99"/>
    <w:semiHidden/>
    <w:unhideWhenUsed/>
    <w:rsid w:val="00B21053"/>
    <w:pPr>
      <w:ind w:leftChars="2500" w:left="100"/>
    </w:pPr>
  </w:style>
  <w:style w:type="character" w:customStyle="1" w:styleId="aa">
    <w:name w:val="日期 字符"/>
    <w:basedOn w:val="a0"/>
    <w:link w:val="a9"/>
    <w:uiPriority w:val="99"/>
    <w:semiHidden/>
    <w:rsid w:val="00B21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6</cp:revision>
  <dcterms:created xsi:type="dcterms:W3CDTF">2019-02-10T06:25:00Z</dcterms:created>
  <dcterms:modified xsi:type="dcterms:W3CDTF">2019-02-13T03:25:00Z</dcterms:modified>
</cp:coreProperties>
</file>