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82" w:rsidRDefault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We have a total of 100 sample, 50 </w:t>
      </w:r>
      <w:r w:rsidR="009C41CD">
        <w:rPr>
          <w:rFonts w:eastAsiaTheme="minorEastAsia"/>
        </w:rPr>
        <w:t>from</w:t>
      </w:r>
      <w:r>
        <w:rPr>
          <w:rFonts w:eastAsiaTheme="minorEastAsia"/>
        </w:rPr>
        <w:t xml:space="preserve"> the girl and 50 fr</w:t>
      </w:r>
      <w:r w:rsidR="009C41CD">
        <w:rPr>
          <w:rFonts w:eastAsiaTheme="minorEastAsia"/>
        </w:rPr>
        <w:t>om</w:t>
      </w:r>
      <w:r>
        <w:rPr>
          <w:rFonts w:eastAsiaTheme="minorEastAsia"/>
        </w:rPr>
        <w:t xml:space="preserve"> the boy.</w:t>
      </w:r>
      <w:r w:rsidR="00B87D1C">
        <w:rPr>
          <w:rFonts w:eastAsiaTheme="minorEastAsia"/>
        </w:rPr>
        <w:t xml:space="preserve"> Each of them </w:t>
      </w:r>
      <w:r>
        <w:rPr>
          <w:rFonts w:eastAsiaTheme="minorEastAsia"/>
        </w:rPr>
        <w:t>speak</w:t>
      </w:r>
      <w:r w:rsidR="00D750BC">
        <w:rPr>
          <w:rFonts w:eastAsiaTheme="minorEastAsia"/>
        </w:rPr>
        <w:t>s</w:t>
      </w:r>
      <w:r w:rsidR="009C41CD">
        <w:rPr>
          <w:rFonts w:eastAsiaTheme="minorEastAsia"/>
        </w:rPr>
        <w:t xml:space="preserve"> in a</w:t>
      </w:r>
      <w:r>
        <w:rPr>
          <w:rFonts w:eastAsiaTheme="minorEastAsia"/>
        </w:rPr>
        <w:t xml:space="preserve"> </w:t>
      </w:r>
      <w:r w:rsidR="00D623F7">
        <w:rPr>
          <w:rFonts w:eastAsiaTheme="minorEastAsia"/>
        </w:rPr>
        <w:t>fast</w:t>
      </w:r>
      <w:r w:rsidR="009C41CD">
        <w:rPr>
          <w:rFonts w:eastAsiaTheme="minorEastAsia"/>
        </w:rPr>
        <w:t xml:space="preserve"> pace</w:t>
      </w:r>
      <w:r>
        <w:rPr>
          <w:rFonts w:eastAsiaTheme="minorEastAsia"/>
        </w:rPr>
        <w:t xml:space="preserve"> for 2</w:t>
      </w:r>
      <w:bookmarkStart w:id="0" w:name="_GoBack"/>
      <w:bookmarkEnd w:id="0"/>
      <w:r>
        <w:rPr>
          <w:rFonts w:eastAsiaTheme="minorEastAsia"/>
        </w:rPr>
        <w:t>5 times</w:t>
      </w:r>
      <w:r w:rsidR="009C41CD">
        <w:rPr>
          <w:rFonts w:eastAsiaTheme="minorEastAsia"/>
        </w:rPr>
        <w:t xml:space="preserve">, and </w:t>
      </w:r>
      <w:r w:rsidR="00D623F7">
        <w:rPr>
          <w:rFonts w:eastAsiaTheme="minorEastAsia"/>
        </w:rPr>
        <w:t>a</w:t>
      </w:r>
      <w:r w:rsidR="009C41CD">
        <w:rPr>
          <w:rFonts w:eastAsiaTheme="minorEastAsia"/>
        </w:rPr>
        <w:t xml:space="preserve"> slow</w:t>
      </w:r>
      <w:r w:rsidR="00D623F7">
        <w:rPr>
          <w:rFonts w:eastAsiaTheme="minorEastAsia"/>
        </w:rPr>
        <w:t xml:space="preserve"> pace</w:t>
      </w:r>
      <w:r w:rsidR="009C41CD">
        <w:rPr>
          <w:rFonts w:eastAsiaTheme="minorEastAsia"/>
        </w:rPr>
        <w:t xml:space="preserve"> for </w:t>
      </w:r>
      <w:r>
        <w:rPr>
          <w:rFonts w:eastAsiaTheme="minorEastAsia"/>
        </w:rPr>
        <w:t>the other 25 time</w:t>
      </w:r>
      <w:r w:rsidR="009C41CD">
        <w:rPr>
          <w:rFonts w:eastAsiaTheme="minorEastAsia"/>
        </w:rPr>
        <w:t>s</w:t>
      </w:r>
      <w:r>
        <w:rPr>
          <w:rFonts w:eastAsiaTheme="minorEastAsia"/>
        </w:rPr>
        <w:t xml:space="preserve">. </w:t>
      </w:r>
    </w:p>
    <w:p w:rsidR="00AF1C82" w:rsidRDefault="00AF1C82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Here </w:t>
      </w:r>
      <w:r w:rsidR="009C41CD">
        <w:rPr>
          <w:rFonts w:eastAsiaTheme="minorEastAsia"/>
        </w:rPr>
        <w:t xml:space="preserve">is a table which shows </w:t>
      </w:r>
      <w:r>
        <w:rPr>
          <w:rFonts w:eastAsiaTheme="minorEastAsia"/>
        </w:rPr>
        <w:t>all</w:t>
      </w:r>
      <w:r w:rsidR="009C41CD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the data we’ve collected. As we can see in the table, there </w:t>
      </w:r>
      <w:r w:rsidR="000474CA">
        <w:rPr>
          <w:rFonts w:eastAsiaTheme="minorEastAsia" w:hint="eastAsia"/>
        </w:rPr>
        <w:t>are</w:t>
      </w:r>
      <w:r w:rsidR="000474CA">
        <w:rPr>
          <w:rFonts w:eastAsiaTheme="minorEastAsia"/>
        </w:rPr>
        <w:t xml:space="preserve"> two major </w:t>
      </w:r>
      <w:r>
        <w:rPr>
          <w:rFonts w:eastAsiaTheme="minorEastAsia"/>
        </w:rPr>
        <w:t>trend</w:t>
      </w:r>
      <w:r w:rsidR="000474CA">
        <w:rPr>
          <w:rFonts w:eastAsiaTheme="minorEastAsia"/>
        </w:rPr>
        <w:t>s. The first one is</w:t>
      </w:r>
      <w:r>
        <w:rPr>
          <w:rFonts w:eastAsiaTheme="minorEastAsia"/>
        </w:rPr>
        <w:t xml:space="preserve"> that people are more likely to trust girls rather than boys and </w:t>
      </w:r>
      <w:r w:rsidR="000474CA">
        <w:rPr>
          <w:rFonts w:eastAsiaTheme="minorEastAsia"/>
        </w:rPr>
        <w:t xml:space="preserve">the second one is </w:t>
      </w:r>
      <w:r>
        <w:rPr>
          <w:rFonts w:eastAsiaTheme="minorEastAsia"/>
        </w:rPr>
        <w:t xml:space="preserve">they tend to trust people </w:t>
      </w:r>
      <w:r w:rsidR="000474CA">
        <w:rPr>
          <w:rFonts w:eastAsiaTheme="minorEastAsia"/>
        </w:rPr>
        <w:t>who speak more</w:t>
      </w:r>
      <w:r>
        <w:rPr>
          <w:rFonts w:eastAsiaTheme="minorEastAsia"/>
        </w:rPr>
        <w:t xml:space="preserve"> slowly.</w:t>
      </w:r>
      <w:r w:rsidR="009C41CD">
        <w:rPr>
          <w:rFonts w:eastAsiaTheme="minorEastAsia"/>
        </w:rPr>
        <w:t xml:space="preserve"> </w:t>
      </w:r>
    </w:p>
    <w:p w:rsidR="00AF1C82" w:rsidRDefault="00AF1C82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We can see </w:t>
      </w:r>
      <w:r w:rsidR="000474CA">
        <w:rPr>
          <w:rFonts w:eastAsiaTheme="minorEastAsia"/>
        </w:rPr>
        <w:t>these</w:t>
      </w:r>
      <w:r>
        <w:rPr>
          <w:rFonts w:eastAsiaTheme="minorEastAsia"/>
        </w:rPr>
        <w:t xml:space="preserve"> trend</w:t>
      </w:r>
      <w:r w:rsidR="000474CA">
        <w:rPr>
          <w:rFonts w:eastAsiaTheme="minorEastAsia"/>
        </w:rPr>
        <w:t>s</w:t>
      </w:r>
      <w:r>
        <w:rPr>
          <w:rFonts w:eastAsiaTheme="minorEastAsia"/>
        </w:rPr>
        <w:t xml:space="preserve"> more clearly in bar chart</w:t>
      </w:r>
      <w:r w:rsidR="000474CA">
        <w:rPr>
          <w:rFonts w:eastAsiaTheme="minorEastAsia"/>
        </w:rPr>
        <w:t>s</w:t>
      </w:r>
      <w:r>
        <w:rPr>
          <w:rFonts w:eastAsiaTheme="minorEastAsia"/>
        </w:rPr>
        <w:t>.</w:t>
      </w:r>
    </w:p>
    <w:p w:rsidR="002052D2" w:rsidRDefault="002052D2" w:rsidP="002052D2">
      <w:pPr>
        <w:ind w:left="240" w:right="240"/>
        <w:rPr>
          <w:rFonts w:eastAsiaTheme="minorEastAsia"/>
        </w:rPr>
      </w:pPr>
      <w:r>
        <w:rPr>
          <w:rFonts w:eastAsiaTheme="minorEastAsia"/>
        </w:rPr>
        <w:t>The blue bar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 stand for </w:t>
      </w:r>
      <w:r>
        <w:rPr>
          <w:rFonts w:eastAsiaTheme="minorEastAsia"/>
        </w:rPr>
        <w:t xml:space="preserve">the number of </w:t>
      </w:r>
      <w:r>
        <w:rPr>
          <w:rFonts w:eastAsiaTheme="minorEastAsia"/>
        </w:rPr>
        <w:t xml:space="preserve">lending, while the orange ones represent the </w:t>
      </w:r>
      <w:r>
        <w:rPr>
          <w:rFonts w:eastAsiaTheme="minorEastAsia"/>
        </w:rPr>
        <w:t xml:space="preserve">number of </w:t>
      </w:r>
      <w:r>
        <w:rPr>
          <w:rFonts w:eastAsiaTheme="minorEastAsia"/>
        </w:rPr>
        <w:t>rejection</w:t>
      </w:r>
      <w:r>
        <w:rPr>
          <w:rFonts w:eastAsiaTheme="minorEastAsia"/>
        </w:rPr>
        <w:t>s</w:t>
      </w:r>
      <w:r>
        <w:rPr>
          <w:rFonts w:eastAsiaTheme="minorEastAsia"/>
        </w:rPr>
        <w:t>.</w:t>
      </w:r>
    </w:p>
    <w:p w:rsidR="002052D2" w:rsidRDefault="0013571C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>It</w:t>
      </w:r>
      <w:r w:rsidR="002052D2">
        <w:rPr>
          <w:rFonts w:eastAsiaTheme="minorEastAsia"/>
        </w:rPr>
        <w:t xml:space="preserve"> shows us the effect of gender on the lending rate. As we can see, for the girl, the lending is a bit higher than the rejection, while for the boy, the rejection rate is almost 7 times the lending rate. </w:t>
      </w:r>
      <w:r>
        <w:rPr>
          <w:rFonts w:eastAsiaTheme="minorEastAsia"/>
        </w:rPr>
        <w:t xml:space="preserve">Also, if we compare the boy </w:t>
      </w:r>
      <w:r w:rsidR="00366CDE">
        <w:rPr>
          <w:rFonts w:eastAsiaTheme="minorEastAsia"/>
        </w:rPr>
        <w:t>with</w:t>
      </w:r>
      <w:r>
        <w:rPr>
          <w:rFonts w:eastAsiaTheme="minorEastAsia"/>
        </w:rPr>
        <w:t xml:space="preserve"> the girl, the lending rate for girl is around 5 times the lending rate for boy.</w:t>
      </w:r>
    </w:p>
    <w:p w:rsidR="0013571C" w:rsidRDefault="0013571C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The next graph shows us the effect of pace on the lending rate. Still, the blue bars stand for lending while the orange for the rejections. </w:t>
      </w:r>
      <w:r w:rsidR="00140EAB">
        <w:rPr>
          <w:rFonts w:eastAsiaTheme="minorEastAsia"/>
        </w:rPr>
        <w:t xml:space="preserve">Our </w:t>
      </w:r>
      <w:r w:rsidR="004C0CB4">
        <w:rPr>
          <w:rFonts w:eastAsiaTheme="minorEastAsia"/>
        </w:rPr>
        <w:t xml:space="preserve">initial </w:t>
      </w:r>
      <w:r w:rsidR="00140EAB">
        <w:rPr>
          <w:rFonts w:eastAsiaTheme="minorEastAsia"/>
        </w:rPr>
        <w:t>hypothes</w:t>
      </w:r>
      <w:r w:rsidR="004C0CB4">
        <w:rPr>
          <w:rFonts w:eastAsiaTheme="minorEastAsia"/>
        </w:rPr>
        <w:t xml:space="preserve">is for pace is that people are more likely to lend their phones to those who speak in a faster and more urgent pace. However, the result is exactly the opposite. </w:t>
      </w:r>
      <w:r>
        <w:rPr>
          <w:rFonts w:eastAsiaTheme="minorEastAsia"/>
        </w:rPr>
        <w:t>We can see there is a huge difference between fast pace and slow pace. The lend</w:t>
      </w:r>
      <w:r w:rsidR="006144E9">
        <w:rPr>
          <w:rFonts w:eastAsiaTheme="minorEastAsia"/>
        </w:rPr>
        <w:t>ing</w:t>
      </w:r>
      <w:r>
        <w:rPr>
          <w:rFonts w:eastAsiaTheme="minorEastAsia"/>
        </w:rPr>
        <w:t xml:space="preserve"> </w:t>
      </w:r>
      <w:r w:rsidR="006144E9">
        <w:rPr>
          <w:rFonts w:eastAsiaTheme="minorEastAsia"/>
        </w:rPr>
        <w:t xml:space="preserve">and rejection </w:t>
      </w:r>
      <w:proofErr w:type="gramStart"/>
      <w:r w:rsidR="006144E9">
        <w:rPr>
          <w:rFonts w:eastAsiaTheme="minorEastAsia"/>
        </w:rPr>
        <w:t>is</w:t>
      </w:r>
      <w:proofErr w:type="gramEnd"/>
      <w:r w:rsidR="006144E9">
        <w:rPr>
          <w:rFonts w:eastAsiaTheme="minorEastAsia"/>
        </w:rPr>
        <w:t xml:space="preserve"> almost the same when </w:t>
      </w:r>
      <w:r w:rsidR="006144E9">
        <w:rPr>
          <w:rFonts w:eastAsiaTheme="minorEastAsia"/>
        </w:rPr>
        <w:lastRenderedPageBreak/>
        <w:t>we are speaking slow</w:t>
      </w:r>
      <w:r w:rsidR="00366CDE">
        <w:rPr>
          <w:rFonts w:eastAsiaTheme="minorEastAsia"/>
        </w:rPr>
        <w:t>ly</w:t>
      </w:r>
      <w:r w:rsidR="006144E9">
        <w:rPr>
          <w:rFonts w:eastAsiaTheme="minorEastAsia"/>
        </w:rPr>
        <w:t>, but when we are speaking quickly, the rejection rate is more than 4 times larger than the lending rate.</w:t>
      </w:r>
    </w:p>
    <w:p w:rsidR="00E335B8" w:rsidRPr="0013571C" w:rsidRDefault="00E335B8" w:rsidP="00AF1C82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 xml:space="preserve">The last graph is </w:t>
      </w:r>
      <w:r w:rsidR="00083A1E">
        <w:rPr>
          <w:rFonts w:eastAsiaTheme="minorEastAsia"/>
        </w:rPr>
        <w:t xml:space="preserve">a summary for the first two graphs. Something interesting here is that we can see a positive slope for the rejection rate and a negative slope for the lending rate when we go from a slow-speaking girl to a fast speaking boy, meaning that </w:t>
      </w:r>
      <w:r w:rsidR="00366CDE">
        <w:rPr>
          <w:rFonts w:eastAsiaTheme="minorEastAsia"/>
        </w:rPr>
        <w:t xml:space="preserve">even </w:t>
      </w:r>
      <w:r w:rsidR="00083A1E">
        <w:rPr>
          <w:rFonts w:eastAsiaTheme="minorEastAsia"/>
        </w:rPr>
        <w:t xml:space="preserve">the lending rate for a fast-speaking girl is higher than a slow-speaking boy. </w:t>
      </w:r>
    </w:p>
    <w:sectPr w:rsidR="00E335B8" w:rsidRPr="001357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65C" w:rsidRDefault="0044765C" w:rsidP="00C7607A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:rsidR="0044765C" w:rsidRDefault="0044765C" w:rsidP="00C7607A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65C" w:rsidRDefault="0044765C" w:rsidP="00C7607A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:rsidR="0044765C" w:rsidRDefault="0044765C" w:rsidP="00C7607A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FF"/>
    <w:rsid w:val="000474CA"/>
    <w:rsid w:val="00083A1E"/>
    <w:rsid w:val="00100FD3"/>
    <w:rsid w:val="0013571C"/>
    <w:rsid w:val="00140EAB"/>
    <w:rsid w:val="00171C27"/>
    <w:rsid w:val="00183ECC"/>
    <w:rsid w:val="001B1976"/>
    <w:rsid w:val="002052D2"/>
    <w:rsid w:val="00284309"/>
    <w:rsid w:val="002A5365"/>
    <w:rsid w:val="00320DFF"/>
    <w:rsid w:val="00366CDE"/>
    <w:rsid w:val="00421953"/>
    <w:rsid w:val="00445E40"/>
    <w:rsid w:val="0044765C"/>
    <w:rsid w:val="00490548"/>
    <w:rsid w:val="004C0CB4"/>
    <w:rsid w:val="004E7D26"/>
    <w:rsid w:val="005656D6"/>
    <w:rsid w:val="006144E9"/>
    <w:rsid w:val="00682C3B"/>
    <w:rsid w:val="006830D7"/>
    <w:rsid w:val="006C186C"/>
    <w:rsid w:val="00732F57"/>
    <w:rsid w:val="007C0DB0"/>
    <w:rsid w:val="0086029B"/>
    <w:rsid w:val="008E7FB8"/>
    <w:rsid w:val="00997016"/>
    <w:rsid w:val="009C41CD"/>
    <w:rsid w:val="00A520A8"/>
    <w:rsid w:val="00AF1C82"/>
    <w:rsid w:val="00B87D1C"/>
    <w:rsid w:val="00C7607A"/>
    <w:rsid w:val="00CA56AD"/>
    <w:rsid w:val="00D020EC"/>
    <w:rsid w:val="00D57224"/>
    <w:rsid w:val="00D623F7"/>
    <w:rsid w:val="00D750BC"/>
    <w:rsid w:val="00DF76DF"/>
    <w:rsid w:val="00E335B8"/>
    <w:rsid w:val="00EA5EFF"/>
    <w:rsid w:val="00F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DBE89"/>
  <w15:chartTrackingRefBased/>
  <w15:docId w15:val="{A7017886-9825-4051-887A-FD511E7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029B"/>
    <w:pPr>
      <w:keepNext/>
      <w:keepLines/>
      <w:spacing w:before="340" w:after="330" w:line="578" w:lineRule="auto"/>
      <w:outlineLvl w:val="0"/>
    </w:pPr>
    <w:rPr>
      <w:rFonts w:eastAsia="Times New Roman"/>
      <w:b/>
      <w:bCs/>
      <w:color w:val="603A86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029B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EA7286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86029B"/>
    <w:rPr>
      <w:rFonts w:ascii="Arial" w:eastAsia="Times New Roman" w:hAnsi="Arial" w:cs="Arial"/>
      <w:b/>
      <w:bCs/>
      <w:color w:val="603A86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029B"/>
    <w:rPr>
      <w:rFonts w:ascii="Arial" w:eastAsia="Arial" w:hAnsi="Arial" w:cstheme="minorHAnsi"/>
      <w:b/>
      <w:bCs/>
      <w:color w:val="EA7286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7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07A"/>
    <w:rPr>
      <w:rFonts w:ascii="Arial" w:eastAsia="Arial" w:hAnsi="Arial" w:cs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0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07A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9</cp:revision>
  <dcterms:created xsi:type="dcterms:W3CDTF">2019-01-27T02:02:00Z</dcterms:created>
  <dcterms:modified xsi:type="dcterms:W3CDTF">2019-01-27T12:54:00Z</dcterms:modified>
</cp:coreProperties>
</file>