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BB3" w:rsidRPr="00486BB3" w:rsidRDefault="00486BB3" w:rsidP="00486BB3">
      <w:pPr>
        <w:pStyle w:val="Titre2"/>
        <w:shd w:val="clear" w:color="auto" w:fill="FFFFFF"/>
        <w:spacing w:before="100" w:beforeAutospacing="1" w:after="100" w:afterAutospacing="1" w:line="480" w:lineRule="auto"/>
        <w:contextualSpacing/>
        <w:rPr>
          <w:rFonts w:ascii="Arial" w:hAnsi="Arial" w:cs="Arial"/>
          <w:color w:val="191919"/>
          <w:sz w:val="32"/>
          <w:szCs w:val="32"/>
          <w:lang w:val="en-US"/>
        </w:rPr>
      </w:pPr>
      <w:r w:rsidRPr="00486BB3">
        <w:rPr>
          <w:rFonts w:ascii="Arial" w:hAnsi="Arial" w:cs="Arial"/>
          <w:color w:val="191919"/>
          <w:sz w:val="32"/>
          <w:szCs w:val="32"/>
          <w:lang w:val="en-US"/>
        </w:rPr>
        <w:t>Hypervisor definition</w:t>
      </w:r>
    </w:p>
    <w:p w:rsidR="00486BB3" w:rsidRPr="00486BB3" w:rsidRDefault="00486BB3" w:rsidP="00486BB3">
      <w:pPr>
        <w:pStyle w:val="NormalWeb"/>
        <w:shd w:val="clear" w:color="auto" w:fill="FFFFFF"/>
        <w:spacing w:line="480" w:lineRule="auto"/>
        <w:contextualSpacing/>
        <w:rPr>
          <w:rFonts w:ascii="Arial" w:hAnsi="Arial" w:cs="Arial"/>
          <w:color w:val="000000"/>
          <w:sz w:val="22"/>
          <w:szCs w:val="22"/>
          <w:lang w:val="en-US"/>
        </w:rPr>
      </w:pPr>
      <w:r w:rsidRPr="00486BB3">
        <w:rPr>
          <w:rFonts w:ascii="Arial" w:hAnsi="Arial" w:cs="Arial"/>
          <w:color w:val="000000"/>
          <w:sz w:val="22"/>
          <w:szCs w:val="22"/>
          <w:lang w:val="en-US"/>
        </w:rPr>
        <w:t xml:space="preserve">A hypervisor is a process that separates a computer’s operating system and applications from the underlying physical hardware. </w:t>
      </w:r>
      <w:proofErr w:type="gramStart"/>
      <w:r w:rsidRPr="00486BB3">
        <w:rPr>
          <w:rFonts w:ascii="Arial" w:hAnsi="Arial" w:cs="Arial"/>
          <w:color w:val="000000"/>
          <w:sz w:val="22"/>
          <w:szCs w:val="22"/>
          <w:lang w:val="en-US"/>
        </w:rPr>
        <w:t>Usually done as software although embedded hypervisors can be created for things like mobile devices.</w:t>
      </w:r>
      <w:proofErr w:type="gramEnd"/>
    </w:p>
    <w:p w:rsidR="00486BB3" w:rsidRPr="00486BB3" w:rsidRDefault="00486BB3" w:rsidP="00486BB3">
      <w:pPr>
        <w:pStyle w:val="NormalWeb"/>
        <w:shd w:val="clear" w:color="auto" w:fill="FFFFFF"/>
        <w:spacing w:line="480" w:lineRule="auto"/>
        <w:contextualSpacing/>
        <w:rPr>
          <w:rFonts w:ascii="Arial" w:hAnsi="Arial" w:cs="Arial"/>
          <w:color w:val="000000"/>
          <w:sz w:val="22"/>
          <w:szCs w:val="22"/>
          <w:lang w:val="en-US"/>
        </w:rPr>
      </w:pPr>
      <w:r w:rsidRPr="00486BB3">
        <w:rPr>
          <w:rFonts w:ascii="Arial" w:hAnsi="Arial" w:cs="Arial"/>
          <w:color w:val="000000"/>
          <w:sz w:val="22"/>
          <w:szCs w:val="22"/>
          <w:lang w:val="en-US"/>
        </w:rPr>
        <w:t>The hypervisor drives the concept of virtualization by allowing the physical host machine to operate multiple virtual machines as guests to help maximize the effective use of computing resources such as memory, network bandwidth and CPU cycles.</w:t>
      </w:r>
    </w:p>
    <w:p w:rsidR="00486BB3" w:rsidRPr="00486BB3" w:rsidRDefault="00486BB3" w:rsidP="00486BB3">
      <w:pPr>
        <w:pStyle w:val="Titre2"/>
        <w:shd w:val="clear" w:color="auto" w:fill="FFFFFF"/>
        <w:spacing w:before="100" w:beforeAutospacing="1" w:after="100" w:afterAutospacing="1" w:line="480" w:lineRule="auto"/>
        <w:contextualSpacing/>
        <w:rPr>
          <w:rFonts w:ascii="Arial" w:hAnsi="Arial" w:cs="Arial"/>
          <w:color w:val="191919"/>
          <w:sz w:val="32"/>
          <w:szCs w:val="32"/>
          <w:lang w:val="en-US"/>
        </w:rPr>
      </w:pPr>
      <w:r w:rsidRPr="00486BB3">
        <w:rPr>
          <w:rFonts w:ascii="Arial" w:hAnsi="Arial" w:cs="Arial"/>
          <w:color w:val="191919"/>
          <w:sz w:val="32"/>
          <w:szCs w:val="32"/>
          <w:lang w:val="en-US"/>
        </w:rPr>
        <w:t>Benefits of hypervisors</w:t>
      </w:r>
    </w:p>
    <w:p w:rsidR="00486BB3" w:rsidRPr="00486BB3" w:rsidRDefault="00486BB3" w:rsidP="00486BB3">
      <w:pPr>
        <w:pStyle w:val="NormalWeb"/>
        <w:shd w:val="clear" w:color="auto" w:fill="FFFFFF"/>
        <w:spacing w:line="480" w:lineRule="auto"/>
        <w:contextualSpacing/>
        <w:rPr>
          <w:rFonts w:ascii="Arial" w:hAnsi="Arial" w:cs="Arial"/>
          <w:color w:val="000000"/>
          <w:sz w:val="22"/>
          <w:szCs w:val="22"/>
          <w:lang w:val="en-US"/>
        </w:rPr>
      </w:pPr>
      <w:r w:rsidRPr="00486BB3">
        <w:rPr>
          <w:rFonts w:ascii="Arial" w:hAnsi="Arial" w:cs="Arial"/>
          <w:color w:val="000000"/>
          <w:sz w:val="22"/>
          <w:szCs w:val="22"/>
          <w:lang w:val="en-US"/>
        </w:rPr>
        <w:t>Even though VMs can run on the same physical hardware, they are still logically separated from each other. This means that if one VM experiences an error, crash or a malware attack, it doesn’t extend to other VMs on the same machine, or even other machines.</w:t>
      </w:r>
    </w:p>
    <w:p w:rsidR="00486BB3" w:rsidRPr="00486BB3" w:rsidRDefault="00486BB3" w:rsidP="00486BB3">
      <w:pPr>
        <w:pStyle w:val="NormalWeb"/>
        <w:shd w:val="clear" w:color="auto" w:fill="FFFFFF"/>
        <w:spacing w:line="480" w:lineRule="auto"/>
        <w:contextualSpacing/>
        <w:rPr>
          <w:rFonts w:ascii="Arial" w:hAnsi="Arial" w:cs="Arial"/>
          <w:color w:val="000000"/>
          <w:sz w:val="22"/>
          <w:szCs w:val="22"/>
          <w:lang w:val="en-US"/>
        </w:rPr>
      </w:pPr>
      <w:r w:rsidRPr="00486BB3">
        <w:rPr>
          <w:rFonts w:ascii="Arial" w:hAnsi="Arial" w:cs="Arial"/>
          <w:color w:val="000000"/>
          <w:sz w:val="22"/>
          <w:szCs w:val="22"/>
          <w:lang w:val="en-US"/>
        </w:rPr>
        <w:t>VMs are also very mobile – because they are independent of the underlying hardware, they can be moved or migrated between local or remote virtualized servers a whole lot easier than traditional applications that are tied to physical hardware.</w:t>
      </w:r>
    </w:p>
    <w:p w:rsidR="00486BB3" w:rsidRPr="00486BB3" w:rsidRDefault="00486BB3" w:rsidP="00486BB3">
      <w:pPr>
        <w:pStyle w:val="NormalWeb"/>
        <w:shd w:val="clear" w:color="auto" w:fill="FFFFFF"/>
        <w:spacing w:line="480" w:lineRule="auto"/>
        <w:contextualSpacing/>
        <w:rPr>
          <w:rFonts w:ascii="Arial" w:hAnsi="Arial" w:cs="Arial"/>
          <w:color w:val="000000"/>
          <w:sz w:val="22"/>
          <w:szCs w:val="22"/>
          <w:lang w:val="en-US"/>
        </w:rPr>
      </w:pPr>
      <w:r w:rsidRPr="00486BB3">
        <w:rPr>
          <w:rFonts w:ascii="Arial" w:hAnsi="Arial" w:cs="Arial"/>
          <w:color w:val="000000"/>
          <w:sz w:val="22"/>
          <w:szCs w:val="22"/>
          <w:lang w:val="en-US"/>
        </w:rPr>
        <w:t xml:space="preserve">There are two types of hypervisors, creatively named Type 1 or Type 2. Type 1 hypervisors, sometimes called “native” or “bare metal” hypervisors, run directly on the host’s hardware to control the hardware and manage the guest VMs. Modern hypervisors include </w:t>
      </w:r>
      <w:proofErr w:type="spellStart"/>
      <w:r w:rsidRPr="00486BB3">
        <w:rPr>
          <w:rFonts w:ascii="Arial" w:hAnsi="Arial" w:cs="Arial"/>
          <w:color w:val="000000"/>
          <w:sz w:val="22"/>
          <w:szCs w:val="22"/>
          <w:lang w:val="en-US"/>
        </w:rPr>
        <w:t>Xen</w:t>
      </w:r>
      <w:proofErr w:type="spellEnd"/>
      <w:r w:rsidRPr="00486BB3">
        <w:rPr>
          <w:rFonts w:ascii="Arial" w:hAnsi="Arial" w:cs="Arial"/>
          <w:color w:val="000000"/>
          <w:sz w:val="22"/>
          <w:szCs w:val="22"/>
          <w:lang w:val="en-US"/>
        </w:rPr>
        <w:t>, Oracle VM Server for SPARC, Oracle VM Server for x86, Microsoft Hyper-V and VMware’s ESX/</w:t>
      </w:r>
      <w:proofErr w:type="spellStart"/>
      <w:r w:rsidRPr="00486BB3">
        <w:rPr>
          <w:rFonts w:ascii="Arial" w:hAnsi="Arial" w:cs="Arial"/>
          <w:color w:val="000000"/>
          <w:sz w:val="22"/>
          <w:szCs w:val="22"/>
          <w:lang w:val="en-US"/>
        </w:rPr>
        <w:t>ESXi</w:t>
      </w:r>
      <w:proofErr w:type="spellEnd"/>
      <w:r w:rsidRPr="00486BB3">
        <w:rPr>
          <w:rFonts w:ascii="Arial" w:hAnsi="Arial" w:cs="Arial"/>
          <w:color w:val="000000"/>
          <w:sz w:val="22"/>
          <w:szCs w:val="22"/>
          <w:lang w:val="en-US"/>
        </w:rPr>
        <w:t>.</w:t>
      </w:r>
    </w:p>
    <w:p w:rsidR="00486BB3" w:rsidRPr="00486BB3" w:rsidRDefault="00486BB3" w:rsidP="00486BB3">
      <w:pPr>
        <w:pStyle w:val="NormalWeb"/>
        <w:shd w:val="clear" w:color="auto" w:fill="FFFFFF"/>
        <w:spacing w:line="480" w:lineRule="auto"/>
        <w:contextualSpacing/>
        <w:rPr>
          <w:rFonts w:ascii="Arial" w:hAnsi="Arial" w:cs="Arial"/>
          <w:color w:val="000000"/>
          <w:sz w:val="22"/>
          <w:szCs w:val="22"/>
          <w:lang w:val="en-US"/>
        </w:rPr>
      </w:pPr>
      <w:r w:rsidRPr="00486BB3">
        <w:rPr>
          <w:rFonts w:ascii="Arial" w:hAnsi="Arial" w:cs="Arial"/>
          <w:color w:val="000000"/>
          <w:sz w:val="22"/>
          <w:szCs w:val="22"/>
          <w:lang w:val="en-US"/>
        </w:rPr>
        <w:t xml:space="preserve">Type 2 hypervisors, sometimes called “hosted hypervisors,” run on a conventional OS, just like other applications on the system. In this case, a guest OS runs as a process on the host, while the hypervisors separate the guest OS from the host OS. Examples of Type 2 hypervisors include VMware Workstation, VMware Player, </w:t>
      </w:r>
      <w:proofErr w:type="spellStart"/>
      <w:r w:rsidRPr="00486BB3">
        <w:rPr>
          <w:rFonts w:ascii="Arial" w:hAnsi="Arial" w:cs="Arial"/>
          <w:color w:val="000000"/>
          <w:sz w:val="22"/>
          <w:szCs w:val="22"/>
          <w:lang w:val="en-US"/>
        </w:rPr>
        <w:t>VirtualBox</w:t>
      </w:r>
      <w:proofErr w:type="spellEnd"/>
      <w:r w:rsidRPr="00486BB3">
        <w:rPr>
          <w:rFonts w:ascii="Arial" w:hAnsi="Arial" w:cs="Arial"/>
          <w:color w:val="000000"/>
          <w:sz w:val="22"/>
          <w:szCs w:val="22"/>
          <w:lang w:val="en-US"/>
        </w:rPr>
        <w:t xml:space="preserve"> and Parallels Desktop for Mac.</w:t>
      </w:r>
    </w:p>
    <w:p w:rsidR="00486BB3" w:rsidRPr="00486BB3" w:rsidRDefault="00486BB3" w:rsidP="00486BB3">
      <w:pPr>
        <w:pStyle w:val="NormalWeb"/>
        <w:shd w:val="clear" w:color="auto" w:fill="FFFFFF"/>
        <w:spacing w:line="480" w:lineRule="auto"/>
        <w:contextualSpacing/>
        <w:rPr>
          <w:rFonts w:ascii="Arial" w:hAnsi="Arial" w:cs="Arial"/>
          <w:color w:val="000000"/>
          <w:sz w:val="22"/>
          <w:szCs w:val="22"/>
          <w:lang w:val="en-US"/>
        </w:rPr>
      </w:pPr>
      <w:r w:rsidRPr="00486BB3">
        <w:rPr>
          <w:rFonts w:ascii="Arial" w:hAnsi="Arial" w:cs="Arial"/>
          <w:color w:val="000000"/>
          <w:sz w:val="22"/>
          <w:szCs w:val="22"/>
          <w:lang w:val="en-US"/>
        </w:rPr>
        <w:t>In the enterprise data center space, consolidation has resulted in three major vendors on the hypervisor front: VMware, Microsoft and Citrix Systems.</w:t>
      </w:r>
    </w:p>
    <w:p w:rsidR="004F16EB" w:rsidRDefault="004F16EB" w:rsidP="00486BB3">
      <w:pPr>
        <w:pStyle w:val="Titre1"/>
        <w:shd w:val="clear" w:color="auto" w:fill="FFFFFF"/>
        <w:rPr>
          <w:rFonts w:ascii="Helvetica" w:hAnsi="Helvetica" w:cs="Helvetica"/>
          <w:color w:val="191919"/>
          <w:spacing w:val="-13"/>
          <w:lang w:val="en-US"/>
        </w:rPr>
      </w:pPr>
    </w:p>
    <w:p w:rsidR="00486BB3" w:rsidRPr="00486BB3" w:rsidRDefault="00486BB3" w:rsidP="00B82C8C">
      <w:pPr>
        <w:jc w:val="right"/>
        <w:rPr>
          <w:sz w:val="20"/>
          <w:szCs w:val="20"/>
        </w:rPr>
      </w:pPr>
      <w:r w:rsidRPr="00486BB3">
        <w:rPr>
          <w:sz w:val="20"/>
          <w:szCs w:val="20"/>
        </w:rPr>
        <w:t xml:space="preserve">Source : </w:t>
      </w:r>
      <w:r w:rsidRPr="00486BB3">
        <w:rPr>
          <w:sz w:val="16"/>
          <w:szCs w:val="16"/>
        </w:rPr>
        <w:t>www.networkworld.com/article/3243262/virtualization/what-is-a-hypervisor.html</w:t>
      </w:r>
    </w:p>
    <w:sectPr w:rsidR="00486BB3" w:rsidRPr="00486BB3" w:rsidSect="00B82C8C">
      <w:pgSz w:w="11906" w:h="16838"/>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drawingGridHorizontalSpacing w:val="110"/>
  <w:displayHorizontalDrawingGridEvery w:val="2"/>
  <w:characterSpacingControl w:val="doNotCompress"/>
  <w:compat/>
  <w:rsids>
    <w:rsidRoot w:val="00A22BA5"/>
    <w:rsid w:val="00486BB3"/>
    <w:rsid w:val="004F16EB"/>
    <w:rsid w:val="006E7B3E"/>
    <w:rsid w:val="00747228"/>
    <w:rsid w:val="008448A6"/>
    <w:rsid w:val="00886129"/>
    <w:rsid w:val="00A22BA5"/>
    <w:rsid w:val="00B82C8C"/>
    <w:rsid w:val="00CC5F25"/>
    <w:rsid w:val="00D47052"/>
    <w:rsid w:val="00F05AE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129"/>
  </w:style>
  <w:style w:type="paragraph" w:styleId="Titre1">
    <w:name w:val="heading 1"/>
    <w:basedOn w:val="Normal"/>
    <w:next w:val="Normal"/>
    <w:link w:val="Titre1Car"/>
    <w:uiPriority w:val="9"/>
    <w:qFormat/>
    <w:rsid w:val="00486B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486B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A22BA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A22BA5"/>
    <w:rPr>
      <w:rFonts w:ascii="Times New Roman" w:eastAsia="Times New Roman" w:hAnsi="Times New Roman" w:cs="Times New Roman"/>
      <w:b/>
      <w:bCs/>
      <w:sz w:val="27"/>
      <w:szCs w:val="27"/>
      <w:lang w:eastAsia="fr-FR"/>
    </w:rPr>
  </w:style>
  <w:style w:type="paragraph" w:customStyle="1" w:styleId="firstparagraph">
    <w:name w:val="firstparagraph"/>
    <w:basedOn w:val="Normal"/>
    <w:rsid w:val="00A22BA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A22BA5"/>
    <w:rPr>
      <w:color w:val="0000FF"/>
      <w:u w:val="single"/>
    </w:rPr>
  </w:style>
  <w:style w:type="paragraph" w:styleId="Textedebulles">
    <w:name w:val="Balloon Text"/>
    <w:basedOn w:val="Normal"/>
    <w:link w:val="TextedebullesCar"/>
    <w:uiPriority w:val="99"/>
    <w:semiHidden/>
    <w:unhideWhenUsed/>
    <w:rsid w:val="00A22BA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22BA5"/>
    <w:rPr>
      <w:rFonts w:ascii="Tahoma" w:hAnsi="Tahoma" w:cs="Tahoma"/>
      <w:sz w:val="16"/>
      <w:szCs w:val="16"/>
    </w:rPr>
  </w:style>
  <w:style w:type="paragraph" w:styleId="NormalWeb">
    <w:name w:val="Normal (Web)"/>
    <w:basedOn w:val="Normal"/>
    <w:uiPriority w:val="99"/>
    <w:semiHidden/>
    <w:unhideWhenUsed/>
    <w:rsid w:val="00A22BA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486BB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486BB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944577009">
      <w:bodyDiv w:val="1"/>
      <w:marLeft w:val="0"/>
      <w:marRight w:val="0"/>
      <w:marTop w:val="0"/>
      <w:marBottom w:val="0"/>
      <w:divBdr>
        <w:top w:val="none" w:sz="0" w:space="0" w:color="auto"/>
        <w:left w:val="none" w:sz="0" w:space="0" w:color="auto"/>
        <w:bottom w:val="none" w:sz="0" w:space="0" w:color="auto"/>
        <w:right w:val="none" w:sz="0" w:space="0" w:color="auto"/>
      </w:divBdr>
    </w:div>
    <w:div w:id="1040398708">
      <w:bodyDiv w:val="1"/>
      <w:marLeft w:val="0"/>
      <w:marRight w:val="0"/>
      <w:marTop w:val="0"/>
      <w:marBottom w:val="0"/>
      <w:divBdr>
        <w:top w:val="none" w:sz="0" w:space="0" w:color="auto"/>
        <w:left w:val="none" w:sz="0" w:space="0" w:color="auto"/>
        <w:bottom w:val="none" w:sz="0" w:space="0" w:color="auto"/>
        <w:right w:val="none" w:sz="0" w:space="0" w:color="auto"/>
      </w:divBdr>
    </w:div>
    <w:div w:id="1158495545">
      <w:bodyDiv w:val="1"/>
      <w:marLeft w:val="0"/>
      <w:marRight w:val="0"/>
      <w:marTop w:val="0"/>
      <w:marBottom w:val="0"/>
      <w:divBdr>
        <w:top w:val="none" w:sz="0" w:space="0" w:color="auto"/>
        <w:left w:val="none" w:sz="0" w:space="0" w:color="auto"/>
        <w:bottom w:val="none" w:sz="0" w:space="0" w:color="auto"/>
        <w:right w:val="none" w:sz="0" w:space="0" w:color="auto"/>
      </w:divBdr>
    </w:div>
    <w:div w:id="1617373394">
      <w:bodyDiv w:val="1"/>
      <w:marLeft w:val="0"/>
      <w:marRight w:val="0"/>
      <w:marTop w:val="0"/>
      <w:marBottom w:val="0"/>
      <w:divBdr>
        <w:top w:val="none" w:sz="0" w:space="0" w:color="auto"/>
        <w:left w:val="none" w:sz="0" w:space="0" w:color="auto"/>
        <w:bottom w:val="none" w:sz="0" w:space="0" w:color="auto"/>
        <w:right w:val="none" w:sz="0" w:space="0" w:color="auto"/>
      </w:divBdr>
    </w:div>
    <w:div w:id="1823422022">
      <w:bodyDiv w:val="1"/>
      <w:marLeft w:val="0"/>
      <w:marRight w:val="0"/>
      <w:marTop w:val="0"/>
      <w:marBottom w:val="0"/>
      <w:divBdr>
        <w:top w:val="none" w:sz="0" w:space="0" w:color="auto"/>
        <w:left w:val="none" w:sz="0" w:space="0" w:color="auto"/>
        <w:bottom w:val="none" w:sz="0" w:space="0" w:color="auto"/>
        <w:right w:val="none" w:sz="0" w:space="0" w:color="auto"/>
      </w:divBdr>
    </w:div>
    <w:div w:id="211146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304</Words>
  <Characters>1677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ruizmarino</dc:creator>
  <cp:lastModifiedBy>ruizmarino</cp:lastModifiedBy>
  <cp:revision>4</cp:revision>
  <dcterms:created xsi:type="dcterms:W3CDTF">2018-12-10T10:03:00Z</dcterms:created>
  <dcterms:modified xsi:type="dcterms:W3CDTF">2018-12-17T12:39:00Z</dcterms:modified>
</cp:coreProperties>
</file>