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Ruizhe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2020/7/18</w:t>
      </w:r>
    </w:p>
    <w:p>
      <w:pPr>
        <w:pStyle w:val="Heading1"/>
      </w:pPr>
      <w:bookmarkStart w:id="20" w:name="体检数据分析"/>
      <w:r>
        <w:t xml:space="preserve">体检数据分析</w:t>
      </w:r>
      <w:bookmarkEnd w:id="20"/>
    </w:p>
    <w:p>
      <w:pPr>
        <w:pStyle w:val="Heading2"/>
      </w:pPr>
      <w:bookmarkStart w:id="21" w:name="数据的基本处理"/>
      <w:r>
        <w:t xml:space="preserve">数据的基本处理</w:t>
      </w:r>
      <w:bookmarkEnd w:id="21"/>
    </w:p>
    <w:p>
      <w:pPr>
        <w:pStyle w:val="FirstParagraph"/>
      </w:pPr>
      <w:r>
        <w:t xml:space="preserve">首先将体检数据导入进R，体检数据依次包含：性别、年龄、体重、身高、是否吸烟、是否喝酒、葡萄糖、收缩压、舒张压、甘油三脂、高密度脂蛋白胆固醇与是否患代谢综合症。</w:t>
      </w:r>
    </w:p>
    <w:p>
      <w:pPr>
        <w:pStyle w:val="SourceCode"/>
      </w:pPr>
      <w:r>
        <w:rPr>
          <w:rStyle w:val="NormalTok"/>
        </w:rPr>
        <w:t xml:space="preserve">phy_test=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"data/phy_test.csv"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weight = col_double(),</w:t>
      </w:r>
      <w:r>
        <w:br/>
      </w:r>
      <w:r>
        <w:rPr>
          <w:rStyle w:val="VerbatimChar"/>
        </w:rPr>
        <w:t xml:space="preserve">##   height = col_double(),</w:t>
      </w:r>
      <w:r>
        <w:br/>
      </w:r>
      <w:r>
        <w:rPr>
          <w:rStyle w:val="VerbatimChar"/>
        </w:rPr>
        <w:t xml:space="preserve">##   smoke = col_character(),</w:t>
      </w:r>
      <w:r>
        <w:br/>
      </w:r>
      <w:r>
        <w:rPr>
          <w:rStyle w:val="VerbatimChar"/>
        </w:rPr>
        <w:t xml:space="preserve">##   drunk = col_character(),</w:t>
      </w:r>
      <w:r>
        <w:br/>
      </w:r>
      <w:r>
        <w:rPr>
          <w:rStyle w:val="VerbatimChar"/>
        </w:rPr>
        <w:t xml:space="preserve">##   FPG = col_double(),</w:t>
      </w:r>
      <w:r>
        <w:br/>
      </w:r>
      <w:r>
        <w:rPr>
          <w:rStyle w:val="VerbatimChar"/>
        </w:rPr>
        <w:t xml:space="preserve">##   sbp = col_double(),</w:t>
      </w:r>
      <w:r>
        <w:br/>
      </w:r>
      <w:r>
        <w:rPr>
          <w:rStyle w:val="VerbatimChar"/>
        </w:rPr>
        <w:t xml:space="preserve">##   dbp = col_double(),</w:t>
      </w:r>
      <w:r>
        <w:br/>
      </w:r>
      <w:r>
        <w:rPr>
          <w:rStyle w:val="VerbatimChar"/>
        </w:rPr>
        <w:t xml:space="preserve">##   TG = col_double(),</w:t>
      </w:r>
      <w:r>
        <w:br/>
      </w:r>
      <w:r>
        <w:rPr>
          <w:rStyle w:val="VerbatimChar"/>
        </w:rPr>
        <w:t xml:space="preserve">##   HDL_C = col_double(),</w:t>
      </w:r>
      <w:r>
        <w:br/>
      </w:r>
      <w:r>
        <w:rPr>
          <w:rStyle w:val="VerbatimChar"/>
        </w:rPr>
        <w:t xml:space="preserve">##   whether_sick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(phy_test)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/>
      </w:r>
      <w:r>
        <w:rPr>
          <w:rStyle w:val="VerbatimChar"/>
        </w:rPr>
        <w:t xml:space="preserve">##   gender   age weight height smoke drunk   FPG   sbp   dbp    TG HDL_C</w:t>
      </w:r>
      <w:r>
        <w:br/>
      </w:r>
      <w:r>
        <w:rPr>
          <w:rStyle w:val="VerbatimChar"/>
        </w:rPr>
        <w:t xml:space="preserve">##   &lt;chr&gt;  &lt;dbl&gt;  &lt;dbl&gt;  &lt;dbl&gt; &lt;chr&gt; &lt;chr&gt; &lt;dbl&gt; &lt;dbl&gt; &lt;dbl&gt; &lt;dbl&gt; &lt;dbl&gt;</w:t>
      </w:r>
      <w:r>
        <w:br/>
      </w:r>
      <w:r>
        <w:rPr>
          <w:rStyle w:val="VerbatimChar"/>
        </w:rPr>
        <w:t xml:space="preserve">## 1 Male      56   66.3   171  Yes   Yes    5.01    95    60  0.74  1.79</w:t>
      </w:r>
      <w:r>
        <w:br/>
      </w:r>
      <w:r>
        <w:rPr>
          <w:rStyle w:val="VerbatimChar"/>
        </w:rPr>
        <w:t xml:space="preserve">## 2 Female    27   54.5   172  No    No     4.44   112    58  0.75  2.17</w:t>
      </w:r>
      <w:r>
        <w:br/>
      </w:r>
      <w:r>
        <w:rPr>
          <w:rStyle w:val="VerbatimChar"/>
        </w:rPr>
        <w:t xml:space="preserve">## 3 Male      64   59.9   159  No    Yes    5.93   141    81  1.76  1.91</w:t>
      </w:r>
      <w:r>
        <w:br/>
      </w:r>
      <w:r>
        <w:rPr>
          <w:rStyle w:val="VerbatimChar"/>
        </w:rPr>
        <w:t xml:space="preserve">## 4 Male      43   59.5   168. No    No     5.68   100    69  5.03  1.2 </w:t>
      </w:r>
      <w:r>
        <w:br/>
      </w:r>
      <w:r>
        <w:rPr>
          <w:rStyle w:val="VerbatimChar"/>
        </w:rPr>
        <w:t xml:space="preserve">## 5 Female    59   47.8   160. No    No     6.45   107    57  0.84  1.53</w:t>
      </w:r>
      <w:r>
        <w:br/>
      </w:r>
      <w:r>
        <w:rPr>
          <w:rStyle w:val="VerbatimChar"/>
        </w:rPr>
        <w:t xml:space="preserve">## 6 Male      64   72.1   176. No    No     5.34   137    80  0.83  1.81</w:t>
      </w:r>
      <w:r>
        <w:br/>
      </w:r>
      <w:r>
        <w:rPr>
          <w:rStyle w:val="VerbatimChar"/>
        </w:rPr>
        <w:t xml:space="preserve">## # ... with 1 more variable: whether_sick &lt;chr&gt;</w:t>
      </w:r>
    </w:p>
    <w:p>
      <w:pPr>
        <w:pStyle w:val="FirstParagraph"/>
      </w:pPr>
      <w:r>
        <w:t xml:space="preserve">将数据中的Yes与No的选项换成TRUE与FALSE的逻辑值，同时计算BMI值=体重(Kg)/(身高(m)*身高(m))</w:t>
      </w:r>
    </w:p>
    <w:p>
      <w:pPr>
        <w:pStyle w:val="SourceCode"/>
      </w:pP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whether_sick=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whether_sick)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smoke=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drunk=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drunk)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height=phy_test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phy_test=phy_test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BMI=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height))</w:t>
      </w:r>
    </w:p>
    <w:p>
      <w:pPr>
        <w:pStyle w:val="Heading2"/>
      </w:pPr>
      <w:bookmarkStart w:id="22" w:name="代谢综合症患者的特折"/>
      <w:r>
        <w:t xml:space="preserve">代谢综合症患者的特折</w:t>
      </w:r>
      <w:bookmarkEnd w:id="22"/>
    </w:p>
    <w:p>
      <w:pPr>
        <w:pStyle w:val="FirstParagraph"/>
      </w:pPr>
      <w:r>
        <w:t xml:space="preserve">根据数据的总结与可视化可知，患有代谢综合症的患者一般来说都具有超重、高血糖、高血压、高甘油三酯与低高密度脂蛋白胆固醇等特征</w:t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`mean(BMI)`</w:t>
      </w:r>
      <w:r>
        <w:br/>
      </w:r>
      <w:r>
        <w:rPr>
          <w:rStyle w:val="VerbatimChar"/>
        </w:rPr>
        <w:t xml:space="preserve">##   &lt;lgl&gt;              &lt;dbl&gt;</w:t>
      </w:r>
      <w:r>
        <w:br/>
      </w:r>
      <w:r>
        <w:rPr>
          <w:rStyle w:val="VerbatimChar"/>
        </w:rPr>
        <w:t xml:space="preserve">## 1 FALSE               23.3</w:t>
      </w:r>
      <w:r>
        <w:br/>
      </w:r>
      <w:r>
        <w:rPr>
          <w:rStyle w:val="VerbatimChar"/>
        </w:rPr>
        <w:t xml:space="preserve">## 2 TRUE                27.2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`mean(FPG)`</w:t>
      </w:r>
      <w:r>
        <w:br/>
      </w:r>
      <w:r>
        <w:rPr>
          <w:rStyle w:val="VerbatimChar"/>
        </w:rPr>
        <w:t xml:space="preserve">##   &lt;lgl&gt;              &lt;dbl&gt;</w:t>
      </w:r>
      <w:r>
        <w:br/>
      </w:r>
      <w:r>
        <w:rPr>
          <w:rStyle w:val="VerbatimChar"/>
        </w:rPr>
        <w:t xml:space="preserve">## 1 FALSE               5.36</w:t>
      </w:r>
      <w:r>
        <w:br/>
      </w:r>
      <w:r>
        <w:rPr>
          <w:rStyle w:val="VerbatimChar"/>
        </w:rPr>
        <w:t xml:space="preserve">## 2 TRUE                6.52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"血糖"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`mean(sbp)`</w:t>
      </w:r>
      <w:r>
        <w:br/>
      </w:r>
      <w:r>
        <w:rPr>
          <w:rStyle w:val="VerbatimChar"/>
        </w:rPr>
        <w:t xml:space="preserve">##   &lt;lgl&gt;              &lt;dbl&gt;</w:t>
      </w:r>
      <w:r>
        <w:br/>
      </w:r>
      <w:r>
        <w:rPr>
          <w:rStyle w:val="VerbatimChar"/>
        </w:rPr>
        <w:t xml:space="preserve">## 1 FALSE               116.</w:t>
      </w:r>
      <w:r>
        <w:br/>
      </w:r>
      <w:r>
        <w:rPr>
          <w:rStyle w:val="VerbatimChar"/>
        </w:rPr>
        <w:t xml:space="preserve">## 2 TRUE                132.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"血压"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`mean(TG)`</w:t>
      </w:r>
      <w:r>
        <w:br/>
      </w:r>
      <w:r>
        <w:rPr>
          <w:rStyle w:val="VerbatimChar"/>
        </w:rPr>
        <w:t xml:space="preserve">##   &lt;lgl&gt;             &lt;dbl&gt;</w:t>
      </w:r>
      <w:r>
        <w:br/>
      </w:r>
      <w:r>
        <w:rPr>
          <w:rStyle w:val="VerbatimChar"/>
        </w:rPr>
        <w:t xml:space="preserve">## 1 FALSE              1.72</w:t>
      </w:r>
      <w:r>
        <w:br/>
      </w:r>
      <w:r>
        <w:rPr>
          <w:rStyle w:val="VerbatimChar"/>
        </w:rPr>
        <w:t xml:space="preserve">## 2 TRUE               2.93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"甘油三脂"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(HDL_C))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`mean(HDL_C)`</w:t>
      </w:r>
      <w:r>
        <w:br/>
      </w:r>
      <w:r>
        <w:rPr>
          <w:rStyle w:val="VerbatimChar"/>
        </w:rPr>
        <w:t xml:space="preserve">##   &lt;lgl&gt;                &lt;dbl&gt;</w:t>
      </w:r>
      <w:r>
        <w:br/>
      </w:r>
      <w:r>
        <w:rPr>
          <w:rStyle w:val="VerbatimChar"/>
        </w:rPr>
        <w:t xml:space="preserve">## 1 FALSE                 1.62</w:t>
      </w:r>
      <w:r>
        <w:br/>
      </w:r>
      <w:r>
        <w:rPr>
          <w:rStyle w:val="VerbatimChar"/>
        </w:rPr>
        <w:t xml:space="preserve">## 2 TRUE                  1.45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"高密度脂蛋白胆固醇"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代谢综合症与不良生活习惯之间的关系"/>
      <w:r>
        <w:t xml:space="preserve">代谢综合症与不良生活习惯之间的关系</w:t>
      </w:r>
      <w:bookmarkEnd w:id="28"/>
    </w:p>
    <w:p>
      <w:pPr>
        <w:pStyle w:val="FirstParagraph"/>
      </w:pPr>
      <w:r>
        <w:t xml:space="preserve">由下列的分析与数据可视化知，由抽烟习惯的人一般具有超重、高血糖、高血压、高甘油三酯与低高密度脂蛋白胆固醇这些特征，因此抽烟的人会有更大的概率换代谢综合症。</w:t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`mean(BMI)`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23.0</w:t>
      </w:r>
      <w:r>
        <w:br/>
      </w:r>
      <w:r>
        <w:rPr>
          <w:rStyle w:val="VerbatimChar"/>
        </w:rPr>
        <w:t xml:space="preserve">## 2 TRUE         25.5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`mean(FPG)`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5.40</w:t>
      </w:r>
      <w:r>
        <w:br/>
      </w:r>
      <w:r>
        <w:rPr>
          <w:rStyle w:val="VerbatimChar"/>
        </w:rPr>
        <w:t xml:space="preserve">## 2 TRUE         5.75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"血糖"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`mean(sbp)`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116.</w:t>
      </w:r>
      <w:r>
        <w:br/>
      </w:r>
      <w:r>
        <w:rPr>
          <w:rStyle w:val="VerbatimChar"/>
        </w:rPr>
        <w:t xml:space="preserve">## 2 TRUE         122.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"血压"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`mean(TG)`</w:t>
      </w:r>
      <w:r>
        <w:br/>
      </w:r>
      <w:r>
        <w:rPr>
          <w:rStyle w:val="VerbatimChar"/>
        </w:rPr>
        <w:t xml:space="preserve">##   &lt;lgl&gt;      &lt;dbl&gt;</w:t>
      </w:r>
      <w:r>
        <w:br/>
      </w:r>
      <w:r>
        <w:rPr>
          <w:rStyle w:val="VerbatimChar"/>
        </w:rPr>
        <w:t xml:space="preserve">## 1 FALSE       1.58</w:t>
      </w:r>
      <w:r>
        <w:br/>
      </w:r>
      <w:r>
        <w:rPr>
          <w:rStyle w:val="VerbatimChar"/>
        </w:rPr>
        <w:t xml:space="preserve">## 2 TRUE        2.52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"甘油三脂"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(HDL_C))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`mean(HDL_C)`</w:t>
      </w:r>
      <w:r>
        <w:br/>
      </w:r>
      <w:r>
        <w:rPr>
          <w:rStyle w:val="VerbatimChar"/>
        </w:rPr>
        <w:t xml:space="preserve">##   &lt;lgl&gt;         &lt;dbl&gt;</w:t>
      </w:r>
      <w:r>
        <w:br/>
      </w:r>
      <w:r>
        <w:rPr>
          <w:rStyle w:val="VerbatimChar"/>
        </w:rPr>
        <w:t xml:space="preserve">## 1 FALSE          1.65</w:t>
      </w:r>
      <w:r>
        <w:br/>
      </w:r>
      <w:r>
        <w:rPr>
          <w:rStyle w:val="VerbatimChar"/>
        </w:rPr>
        <w:t xml:space="preserve">## 2 TRUE           1.48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"高密度脂蛋白胆固醇"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由下列的分析知，由饮酒习惯的人一般也都具有具有超重、高血糖、高血压、高甘油三酯与低高密度脂蛋白胆固醇这些特征，因此饮酒的人会得代谢综合症得概率更大一些</w:t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`mean(BMI)`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23.0</w:t>
      </w:r>
      <w:r>
        <w:br/>
      </w:r>
      <w:r>
        <w:rPr>
          <w:rStyle w:val="VerbatimChar"/>
        </w:rPr>
        <w:t xml:space="preserve">## 2 TRUE         25.0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`mean(FPG)`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5.41</w:t>
      </w:r>
      <w:r>
        <w:br/>
      </w:r>
      <w:r>
        <w:rPr>
          <w:rStyle w:val="VerbatimChar"/>
        </w:rPr>
        <w:t xml:space="preserve">## 2 TRUE         5.67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"血糖"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`mean(sbp)`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116.</w:t>
      </w:r>
      <w:r>
        <w:br/>
      </w:r>
      <w:r>
        <w:rPr>
          <w:rStyle w:val="VerbatimChar"/>
        </w:rPr>
        <w:t xml:space="preserve">## 2 TRUE         121.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"血压"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`mean(TG)`</w:t>
      </w:r>
      <w:r>
        <w:br/>
      </w:r>
      <w:r>
        <w:rPr>
          <w:rStyle w:val="VerbatimChar"/>
        </w:rPr>
        <w:t xml:space="preserve">##   &lt;lgl&gt;      &lt;dbl&gt;</w:t>
      </w:r>
      <w:r>
        <w:br/>
      </w:r>
      <w:r>
        <w:rPr>
          <w:rStyle w:val="VerbatimChar"/>
        </w:rPr>
        <w:t xml:space="preserve">## 1 FALSE       1.60</w:t>
      </w:r>
      <w:r>
        <w:br/>
      </w:r>
      <w:r>
        <w:rPr>
          <w:rStyle w:val="VerbatimChar"/>
        </w:rPr>
        <w:t xml:space="preserve">## 2 TRUE        2.29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"甘油三脂"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(HDL_C))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`mean(HDL_C)`</w:t>
      </w:r>
      <w:r>
        <w:br/>
      </w:r>
      <w:r>
        <w:rPr>
          <w:rStyle w:val="VerbatimChar"/>
        </w:rPr>
        <w:t xml:space="preserve">##   &lt;lgl&gt;         &lt;dbl&gt;</w:t>
      </w:r>
      <w:r>
        <w:br/>
      </w:r>
      <w:r>
        <w:rPr>
          <w:rStyle w:val="VerbatimChar"/>
        </w:rPr>
        <w:t xml:space="preserve">## 1 FALSE          1.63</w:t>
      </w:r>
      <w:r>
        <w:br/>
      </w:r>
      <w:r>
        <w:rPr>
          <w:rStyle w:val="VerbatimChar"/>
        </w:rPr>
        <w:t xml:space="preserve">## 2 TRUE           1.55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"高密度脂蛋白胆固醇"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简单研究一下收缩压与舒张压之间的回归"/>
      <w:r>
        <w:t xml:space="preserve">简单研究一下收缩压与舒张压之间的回归</w:t>
      </w:r>
      <w:bookmarkEnd w:id="39"/>
    </w:p>
    <w:p>
      <w:pPr>
        <w:pStyle w:val="FirstParagraph"/>
      </w:pPr>
      <w:r>
        <w:t xml:space="preserve">先以收缩压为解释变量，舒张压为被解释变量进行线性回归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phy_test,sbp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dbp)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dbp, data = phy_test)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dbp  </w:t>
      </w:r>
      <w:r>
        <w:br/>
      </w:r>
      <w:r>
        <w:rPr>
          <w:rStyle w:val="VerbatimChar"/>
        </w:rPr>
        <w:t xml:space="preserve">##      27.603        1.192</w:t>
      </w:r>
    </w:p>
    <w:p>
      <w:pPr>
        <w:pStyle w:val="FirstParagraph"/>
      </w:pPr>
      <w:r>
        <w:t xml:space="preserve">然后自己写一个求样本均方误差的函数mse，然后用nlm函数去拟合幂函数的回归形式</w:t>
      </w:r>
    </w:p>
    <w:p>
      <w:pPr>
        <w:pStyle w:val="SourceCode"/>
      </w:pPr>
      <w:r>
        <w:rPr>
          <w:rStyle w:val="NormalTok"/>
        </w:rPr>
        <w:t xml:space="preserve">mse=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a=phy_test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</w:t>
      </w:r>
      <w:r>
        <w:br/>
      </w:r>
      <w:r>
        <w:rPr>
          <w:rStyle w:val="NormalTok"/>
        </w:rPr>
        <w:t xml:space="preserve">  b=phy_test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dbp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nlm</w:t>
      </w:r>
      <w:r>
        <w:rPr>
          <w:rStyle w:val="NormalTok"/>
        </w:rPr>
        <w:t xml:space="preserve">(mse,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$minimum</w:t>
      </w:r>
      <w:r>
        <w:br/>
      </w:r>
      <w:r>
        <w:rPr>
          <w:rStyle w:val="VerbatimChar"/>
        </w:rPr>
        <w:t xml:space="preserve">## [1] 97.92024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$estimate</w:t>
      </w:r>
      <w:r>
        <w:br/>
      </w:r>
      <w:r>
        <w:rPr>
          <w:rStyle w:val="VerbatimChar"/>
        </w:rPr>
        <w:t xml:space="preserve">## [1] 42.5304550  0.4148847  1.2013052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$gradient</w:t>
      </w:r>
      <w:r>
        <w:br/>
      </w:r>
      <w:r>
        <w:rPr>
          <w:rStyle w:val="VerbatimChar"/>
        </w:rPr>
        <w:t xml:space="preserve">## [1]  -0.1426453 -28.2106348 -52.8886300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$iterations</w:t>
      </w:r>
      <w:r>
        <w:br/>
      </w: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将两种回归形式的图做出，蓝色的是线性回归，红色的是非线性回归，发现此处线性回归与非线性回归相差不大。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27.6+1.192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dbp),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42.5+0.414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dbp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"收缩压与舒张压的关系"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homework</dc:title>
  <dc:creator>Ruizhe Xu</dc:creator>
  <cp:keywords/>
  <dcterms:created xsi:type="dcterms:W3CDTF">2020-07-20T16:35:05Z</dcterms:created>
  <dcterms:modified xsi:type="dcterms:W3CDTF">2020-07-20T16:35:05Z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2020/7/18</vt:lpwstr>
  </property>
  <property fmtid="{D5CDD505-2E9C-101B-9397-08002B2CF9AE}" pid="3" name="output">
    <vt:lpwstr/>
  </property>
</Properties>
</file>