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Rule="auto"/>
        <w:jc w:val="center"/>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Programming Homework2 </w:t>
      </w:r>
    </w:p>
    <w:p w:rsidR="00000000" w:rsidDel="00000000" w:rsidP="00000000" w:rsidRDefault="00000000" w:rsidRPr="00000000" w14:paraId="00000002">
      <w:pPr>
        <w:shd w:fill="ffffff" w:val="clear"/>
        <w:spacing w:after="240" w:before="360" w:lineRule="auto"/>
        <w:jc w:val="right"/>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Sai Rukesh Kantheti(SK429)</w:t>
      </w:r>
    </w:p>
    <w:p w:rsidR="00000000" w:rsidDel="00000000" w:rsidP="00000000" w:rsidRDefault="00000000" w:rsidRPr="00000000" w14:paraId="00000003">
      <w:pPr>
        <w:shd w:fill="ffffff" w:val="clear"/>
        <w:spacing w:after="240" w:before="360" w:lineRule="auto"/>
        <w:rPr>
          <w:rFonts w:ascii="Times New Roman" w:cs="Times New Roman" w:eastAsia="Times New Roman" w:hAnsi="Times New Roman"/>
          <w:b w:val="1"/>
          <w:color w:val="24292e"/>
          <w:sz w:val="30"/>
          <w:szCs w:val="30"/>
        </w:rPr>
      </w:pPr>
      <w:r w:rsidDel="00000000" w:rsidR="00000000" w:rsidRPr="00000000">
        <w:rPr>
          <w:rFonts w:ascii="Times New Roman" w:cs="Times New Roman" w:eastAsia="Times New Roman" w:hAnsi="Times New Roman"/>
          <w:b w:val="1"/>
          <w:color w:val="24292e"/>
          <w:sz w:val="30"/>
          <w:szCs w:val="30"/>
          <w:rtl w:val="0"/>
        </w:rPr>
        <w:t xml:space="preserve">TASK 1 : Parallel training on 4 ec2 Instances</w:t>
      </w:r>
    </w:p>
    <w:p w:rsidR="00000000" w:rsidDel="00000000" w:rsidP="00000000" w:rsidRDefault="00000000" w:rsidRPr="00000000" w14:paraId="00000004">
      <w:pPr>
        <w:shd w:fill="ffffff" w:val="clea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This project is implemented with Spark data frames api and MLib libraries, with this Native spark implementation application is automatically parallelized and distributed natively.</w:t>
      </w:r>
    </w:p>
    <w:p w:rsidR="00000000" w:rsidDel="00000000" w:rsidP="00000000" w:rsidRDefault="00000000" w:rsidRPr="00000000" w14:paraId="00000005">
      <w:pPr>
        <w:shd w:fill="ffffff" w:val="clea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Wine prediction application is developed using Spark DataFrames and MLlib. Running it on AWS EMR cluster automatically parallelize and distribute job execution. Hadoop Distributed Files system is used for locating dataset files and for storing trained models.</w:t>
      </w:r>
    </w:p>
    <w:p w:rsidR="00000000" w:rsidDel="00000000" w:rsidP="00000000" w:rsidRDefault="00000000" w:rsidRPr="00000000" w14:paraId="00000006">
      <w:pPr>
        <w:widowControl w:val="0"/>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1.</w:t>
      </w:r>
      <w:r w:rsidDel="00000000" w:rsidR="00000000" w:rsidRPr="00000000">
        <w:rPr>
          <w:rFonts w:ascii="Times New Roman" w:cs="Times New Roman" w:eastAsia="Times New Roman" w:hAnsi="Times New Roman"/>
          <w:color w:val="24292e"/>
          <w:rtl w:val="0"/>
        </w:rPr>
        <w:t xml:space="preserve">Create EMR Cluster </w:t>
      </w:r>
    </w:p>
    <w:p w:rsidR="00000000" w:rsidDel="00000000" w:rsidP="00000000" w:rsidRDefault="00000000" w:rsidRPr="00000000" w14:paraId="00000007">
      <w:pPr>
        <w:widowControl w:val="0"/>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2.Upload files to EMR Cluster Master node</w:t>
      </w:r>
      <w:r w:rsidDel="00000000" w:rsidR="00000000" w:rsidRPr="00000000">
        <w:rPr>
          <w:rtl w:val="0"/>
        </w:rPr>
      </w:r>
    </w:p>
    <w:p w:rsidR="00000000" w:rsidDel="00000000" w:rsidP="00000000" w:rsidRDefault="00000000" w:rsidRPr="00000000" w14:paraId="00000008">
      <w:pPr>
        <w:widowControl w:val="0"/>
        <w:shd w:fill="ffffff" w:val="clear"/>
        <w:spacing w:after="240" w:before="360" w:lineRule="auto"/>
        <w:rPr>
          <w:rFonts w:ascii="Times New Roman" w:cs="Times New Roman" w:eastAsia="Times New Roman" w:hAnsi="Times New Roman"/>
          <w:color w:val="24292e"/>
          <w:sz w:val="26"/>
          <w:szCs w:val="26"/>
        </w:rPr>
      </w:pPr>
      <w:r w:rsidDel="00000000" w:rsidR="00000000" w:rsidRPr="00000000">
        <w:rPr>
          <w:rFonts w:ascii="Times New Roman" w:cs="Times New Roman" w:eastAsia="Times New Roman" w:hAnsi="Times New Roman"/>
          <w:color w:val="24292e"/>
          <w:rtl w:val="0"/>
        </w:rPr>
        <w:t xml:space="preserve">3.</w:t>
      </w:r>
      <w:r w:rsidDel="00000000" w:rsidR="00000000" w:rsidRPr="00000000">
        <w:rPr>
          <w:rFonts w:ascii="Times New Roman" w:cs="Times New Roman" w:eastAsia="Times New Roman" w:hAnsi="Times New Roman"/>
          <w:color w:val="24292e"/>
          <w:sz w:val="26"/>
          <w:szCs w:val="26"/>
          <w:rtl w:val="0"/>
        </w:rPr>
        <w:t xml:space="preserve">SSH Master node</w:t>
      </w:r>
    </w:p>
    <w:p w:rsidR="00000000" w:rsidDel="00000000" w:rsidP="00000000" w:rsidRDefault="00000000" w:rsidRPr="00000000" w14:paraId="00000009">
      <w:pPr>
        <w:widowControl w:val="0"/>
        <w:shd w:fill="ffffff" w:val="clear"/>
        <w:spacing w:after="240" w:before="36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4.Copy files to HDFS: </w:t>
      </w:r>
      <w:r w:rsidDel="00000000" w:rsidR="00000000" w:rsidRPr="00000000">
        <w:rPr>
          <w:rFonts w:ascii="Quattrocento Sans" w:cs="Quattrocento Sans" w:eastAsia="Quattrocento Sans" w:hAnsi="Quattrocento Sans"/>
          <w:color w:val="24292e"/>
          <w:rtl w:val="0"/>
        </w:rPr>
        <w:t xml:space="preserve">Now all files are on master node move them to HDFS so that all slave nodes can also access them and we don’t have to manually copy them to all ec2 nodes</w:t>
      </w:r>
      <w:r w:rsidDel="00000000" w:rsidR="00000000" w:rsidRPr="00000000">
        <w:rPr>
          <w:rtl w:val="0"/>
        </w:rPr>
      </w:r>
    </w:p>
    <w:p w:rsidR="00000000" w:rsidDel="00000000" w:rsidP="00000000" w:rsidRDefault="00000000" w:rsidRPr="00000000" w14:paraId="0000000A">
      <w:pPr>
        <w:widowControl w:val="0"/>
        <w:shd w:fill="ffffff" w:val="clear"/>
        <w:spacing w:after="240" w:before="36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5.</w:t>
      </w:r>
      <w:r w:rsidDel="00000000" w:rsidR="00000000" w:rsidRPr="00000000">
        <w:rPr>
          <w:rFonts w:ascii="Times New Roman" w:cs="Times New Roman" w:eastAsia="Times New Roman" w:hAnsi="Times New Roman"/>
          <w:color w:val="24292e"/>
          <w:rtl w:val="0"/>
        </w:rPr>
        <w:t xml:space="preserve">Launch ModelTrainer application: launch</w:t>
      </w:r>
      <w:r w:rsidDel="00000000" w:rsidR="00000000" w:rsidRPr="00000000">
        <w:rPr>
          <w:rFonts w:ascii="Times New Roman" w:cs="Times New Roman" w:eastAsia="Times New Roman" w:hAnsi="Times New Roman"/>
          <w:color w:val="353535"/>
          <w:rtl w:val="0"/>
        </w:rPr>
        <w:t xml:space="preserve"> apache-spark application on EMR cluster.Execute following command to run application</w:t>
      </w:r>
      <w:r w:rsidDel="00000000" w:rsidR="00000000" w:rsidRPr="00000000">
        <w:rPr>
          <w:rtl w:val="0"/>
        </w:rPr>
      </w:r>
    </w:p>
    <w:p w:rsidR="00000000" w:rsidDel="00000000" w:rsidP="00000000" w:rsidRDefault="00000000" w:rsidRPr="00000000" w14:paraId="0000000B">
      <w:pPr>
        <w:shd w:fill="ffffff" w:val="clear"/>
        <w:spacing w:after="240" w:before="360" w:lineRule="auto"/>
        <w:rPr>
          <w:rFonts w:ascii="Times New Roman" w:cs="Times New Roman" w:eastAsia="Times New Roman" w:hAnsi="Times New Roman"/>
          <w:b w:val="1"/>
          <w:color w:val="24292e"/>
          <w:sz w:val="30"/>
          <w:szCs w:val="30"/>
        </w:rPr>
      </w:pPr>
      <w:r w:rsidDel="00000000" w:rsidR="00000000" w:rsidRPr="00000000">
        <w:rPr>
          <w:rFonts w:ascii="Times New Roman" w:cs="Times New Roman" w:eastAsia="Times New Roman" w:hAnsi="Times New Roman"/>
          <w:b w:val="1"/>
          <w:color w:val="24292e"/>
          <w:sz w:val="30"/>
          <w:szCs w:val="30"/>
          <w:rtl w:val="0"/>
        </w:rPr>
        <w:t xml:space="preserve">TASK 2 : Predict wine quality on single ec2 instance</w:t>
      </w:r>
    </w:p>
    <w:p w:rsidR="00000000" w:rsidDel="00000000" w:rsidP="00000000" w:rsidRDefault="00000000" w:rsidRPr="00000000" w14:paraId="0000000C">
      <w:pPr>
        <w:shd w:fill="ffffff" w:val="clear"/>
        <w:spacing w:after="240" w:before="36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At this stage we are interested in executing prediction code on a single ec2 instance. For that need TestDataset.csv, wine-quality-predict.jar, model.tar.gz (from task1)</w:t>
      </w:r>
    </w:p>
    <w:p w:rsidR="00000000" w:rsidDel="00000000" w:rsidP="00000000" w:rsidRDefault="00000000" w:rsidRPr="00000000" w14:paraId="0000000D">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1.</w:t>
      </w:r>
      <w:r w:rsidDel="00000000" w:rsidR="00000000" w:rsidRPr="00000000">
        <w:rPr>
          <w:rFonts w:ascii="Average" w:cs="Average" w:eastAsia="Average" w:hAnsi="Average"/>
          <w:color w:val="24292e"/>
          <w:rtl w:val="0"/>
        </w:rPr>
        <w:t xml:space="preserve">Ec2 instance Create:</w:t>
      </w:r>
    </w:p>
    <w:p w:rsidR="00000000" w:rsidDel="00000000" w:rsidP="00000000" w:rsidRDefault="00000000" w:rsidRPr="00000000" w14:paraId="0000000E">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2.Ec2 instance pre configuration:</w:t>
      </w:r>
    </w:p>
    <w:p w:rsidR="00000000" w:rsidDel="00000000" w:rsidP="00000000" w:rsidRDefault="00000000" w:rsidRPr="00000000" w14:paraId="0000000F">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2a.</w:t>
      </w:r>
      <w:r w:rsidDel="00000000" w:rsidR="00000000" w:rsidRPr="00000000">
        <w:rPr>
          <w:rFonts w:ascii="Average" w:cs="Average" w:eastAsia="Average" w:hAnsi="Average"/>
          <w:color w:val="24292e"/>
          <w:rtl w:val="0"/>
        </w:rPr>
        <w:t xml:space="preserve">Install SCALA</w:t>
      </w:r>
    </w:p>
    <w:p w:rsidR="00000000" w:rsidDel="00000000" w:rsidP="00000000" w:rsidRDefault="00000000" w:rsidRPr="00000000" w14:paraId="00000010">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2b.</w:t>
      </w:r>
      <w:r w:rsidDel="00000000" w:rsidR="00000000" w:rsidRPr="00000000">
        <w:rPr>
          <w:rFonts w:ascii="Average" w:cs="Average" w:eastAsia="Average" w:hAnsi="Average"/>
          <w:color w:val="24292e"/>
          <w:rtl w:val="0"/>
        </w:rPr>
        <w:t xml:space="preserve">Install </w:t>
      </w:r>
      <w:r w:rsidDel="00000000" w:rsidR="00000000" w:rsidRPr="00000000">
        <w:rPr>
          <w:rFonts w:ascii="Average" w:cs="Average" w:eastAsia="Average" w:hAnsi="Average"/>
          <w:color w:val="353535"/>
          <w:rtl w:val="0"/>
        </w:rPr>
        <w:t xml:space="preserve">SPARK</w:t>
      </w:r>
      <w:r w:rsidDel="00000000" w:rsidR="00000000" w:rsidRPr="00000000">
        <w:rPr>
          <w:rFonts w:ascii="Average" w:cs="Average" w:eastAsia="Average" w:hAnsi="Average"/>
          <w:color w:val="24292e"/>
          <w:rtl w:val="0"/>
        </w:rPr>
        <w:t xml:space="preserve">: </w:t>
      </w:r>
    </w:p>
    <w:p w:rsidR="00000000" w:rsidDel="00000000" w:rsidP="00000000" w:rsidRDefault="00000000" w:rsidRPr="00000000" w14:paraId="00000011">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2b1.Upload trained model and jar files </w:t>
      </w:r>
    </w:p>
    <w:p w:rsidR="00000000" w:rsidDel="00000000" w:rsidP="00000000" w:rsidRDefault="00000000" w:rsidRPr="00000000" w14:paraId="00000012">
      <w:pPr>
        <w:widowControl w:val="0"/>
        <w:shd w:fill="ffffff" w:val="clear"/>
        <w:spacing w:after="0" w:before="280" w:line="240" w:lineRule="auto"/>
        <w:ind w:left="0" w:firstLine="0"/>
        <w:rPr>
          <w:rFonts w:ascii="Average" w:cs="Average" w:eastAsia="Average" w:hAnsi="Average"/>
          <w:color w:val="24292e"/>
        </w:rPr>
      </w:pPr>
      <w:r w:rsidDel="00000000" w:rsidR="00000000" w:rsidRPr="00000000">
        <w:rPr>
          <w:rFonts w:ascii="Average" w:cs="Average" w:eastAsia="Average" w:hAnsi="Average"/>
          <w:color w:val="24292e"/>
          <w:rtl w:val="0"/>
        </w:rPr>
        <w:t xml:space="preserve">2b2.</w:t>
      </w:r>
      <w:r w:rsidDel="00000000" w:rsidR="00000000" w:rsidRPr="00000000">
        <w:rPr>
          <w:rFonts w:ascii="Average" w:cs="Average" w:eastAsia="Average" w:hAnsi="Average"/>
          <w:color w:val="24292e"/>
          <w:rtl w:val="0"/>
        </w:rPr>
        <w:t xml:space="preserve">Extract model.tar.gz </w:t>
      </w:r>
    </w:p>
    <w:p w:rsidR="00000000" w:rsidDel="00000000" w:rsidP="00000000" w:rsidRDefault="00000000" w:rsidRPr="00000000" w14:paraId="00000013">
      <w:pPr>
        <w:widowControl w:val="0"/>
        <w:shd w:fill="ffffff" w:val="clear"/>
        <w:spacing w:after="280" w:before="0" w:line="240" w:lineRule="auto"/>
        <w:ind w:left="0" w:firstLine="0"/>
        <w:rPr>
          <w:rFonts w:ascii="Average" w:cs="Average" w:eastAsia="Average" w:hAnsi="Average"/>
          <w:color w:val="24292e"/>
        </w:rPr>
      </w:pPr>
      <w:r w:rsidDel="00000000" w:rsidR="00000000" w:rsidRPr="00000000">
        <w:rPr>
          <w:rtl w:val="0"/>
        </w:rPr>
      </w:r>
    </w:p>
    <w:p w:rsidR="00000000" w:rsidDel="00000000" w:rsidP="00000000" w:rsidRDefault="00000000" w:rsidRPr="00000000" w14:paraId="00000014">
      <w:pPr>
        <w:widowControl w:val="0"/>
        <w:shd w:fill="ffffff" w:val="clear"/>
        <w:spacing w:after="280" w:before="0" w:line="240" w:lineRule="auto"/>
        <w:ind w:left="0" w:firstLine="0"/>
        <w:rPr>
          <w:rFonts w:ascii="Average" w:cs="Average" w:eastAsia="Average" w:hAnsi="Average"/>
          <w:color w:val="24292e"/>
        </w:rPr>
      </w:pPr>
      <w:r w:rsidDel="00000000" w:rsidR="00000000" w:rsidRPr="00000000">
        <w:rPr>
          <w:rFonts w:ascii="Average" w:cs="Average" w:eastAsia="Average" w:hAnsi="Average"/>
          <w:color w:val="24292e"/>
          <w:rtl w:val="0"/>
        </w:rPr>
        <w:t xml:space="preserve">3.</w:t>
      </w:r>
      <w:r w:rsidDel="00000000" w:rsidR="00000000" w:rsidRPr="00000000">
        <w:rPr>
          <w:rFonts w:ascii="Average" w:cs="Average" w:eastAsia="Average" w:hAnsi="Average"/>
          <w:color w:val="24292e"/>
          <w:rtl w:val="0"/>
        </w:rPr>
        <w:t xml:space="preserve">Run wine-predict application </w:t>
      </w:r>
    </w:p>
    <w:p w:rsidR="00000000" w:rsidDel="00000000" w:rsidP="00000000" w:rsidRDefault="00000000" w:rsidRPr="00000000" w14:paraId="00000015">
      <w:pPr>
        <w:shd w:fill="ffffff" w:val="clear"/>
        <w:spacing w:after="240" w:before="360" w:lineRule="auto"/>
        <w:rPr>
          <w:rFonts w:ascii="Times New Roman" w:cs="Times New Roman" w:eastAsia="Times New Roman" w:hAnsi="Times New Roman"/>
          <w:b w:val="1"/>
          <w:color w:val="24292e"/>
          <w:sz w:val="30"/>
          <w:szCs w:val="30"/>
        </w:rPr>
      </w:pPr>
      <w:r w:rsidDel="00000000" w:rsidR="00000000" w:rsidRPr="00000000">
        <w:rPr>
          <w:rFonts w:ascii="Times New Roman" w:cs="Times New Roman" w:eastAsia="Times New Roman" w:hAnsi="Times New Roman"/>
          <w:b w:val="1"/>
          <w:color w:val="24292e"/>
          <w:sz w:val="30"/>
          <w:szCs w:val="30"/>
          <w:rtl w:val="0"/>
        </w:rPr>
        <w:t xml:space="preserve">TASK 3 : Predict wine quality using docker </w:t>
      </w:r>
    </w:p>
    <w:p w:rsidR="00000000" w:rsidDel="00000000" w:rsidP="00000000" w:rsidRDefault="00000000" w:rsidRPr="00000000" w14:paraId="00000016">
      <w:pPr>
        <w:shd w:fill="ffffff" w:val="clear"/>
        <w:spacing w:after="280" w:before="28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For Predicting a wine quality on TestDataset.csv using docker. Need to have a full local file path of TestDataset.csv and provide it as an input argument while running a docker. So that TestDataset.csv can be copied to the local docker environment before running. </w:t>
      </w:r>
    </w:p>
    <w:p w:rsidR="00000000" w:rsidDel="00000000" w:rsidP="00000000" w:rsidRDefault="00000000" w:rsidRPr="00000000" w14:paraId="00000017">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Test filename has to be </w:t>
      </w:r>
      <w:r w:rsidDel="00000000" w:rsidR="00000000" w:rsidRPr="00000000">
        <w:rPr>
          <w:rFonts w:ascii="Arial" w:cs="Arial" w:eastAsia="Arial" w:hAnsi="Arial"/>
          <w:b w:val="1"/>
          <w:color w:val="222222"/>
          <w:rtl w:val="0"/>
        </w:rPr>
        <w:t xml:space="preserve">TestDataset.csv </w:t>
      </w:r>
      <w:r w:rsidDel="00000000" w:rsidR="00000000" w:rsidRPr="00000000">
        <w:rPr>
          <w:rFonts w:ascii="Arial" w:cs="Arial" w:eastAsia="Arial" w:hAnsi="Arial"/>
          <w:color w:val="222222"/>
          <w:rtl w:val="0"/>
        </w:rPr>
        <w:t xml:space="preserve">and file has to be placed under data/ directory of container. </w:t>
      </w:r>
    </w:p>
    <w:p w:rsidR="00000000" w:rsidDel="00000000" w:rsidP="00000000" w:rsidRDefault="00000000" w:rsidRPr="00000000" w14:paraId="00000018">
      <w:pPr>
        <w:shd w:fill="ffffff" w:val="clear"/>
        <w:spacing w:after="280" w:before="280" w:lineRule="auto"/>
        <w:rPr>
          <w:rFonts w:ascii="Quattrocento Sans" w:cs="Quattrocento Sans" w:eastAsia="Quattrocento Sans" w:hAnsi="Quattrocento Sans"/>
          <w:color w:val="24292e"/>
        </w:rPr>
      </w:pPr>
      <w:r w:rsidDel="00000000" w:rsidR="00000000" w:rsidRPr="00000000">
        <w:rPr>
          <w:rFonts w:ascii="Roboto" w:cs="Roboto" w:eastAsia="Roboto" w:hAnsi="Roboto"/>
          <w:color w:val="212529"/>
          <w:highlight w:val="white"/>
          <w:rtl w:val="0"/>
        </w:rPr>
        <w:t xml:space="preserve">A random forest is a meta estimator that fits a number of classifying decision trees on various sub-samples of the dataset and uses averaging to improve the predictive accuracy and control over-fitting. Important features</w:t>
      </w:r>
      <w:r w:rsidDel="00000000" w:rsidR="00000000" w:rsidRPr="00000000">
        <w:rPr>
          <w:rtl w:val="0"/>
        </w:rPr>
      </w:r>
    </w:p>
    <w:p w:rsidR="00000000" w:rsidDel="00000000" w:rsidP="00000000" w:rsidRDefault="00000000" w:rsidRPr="00000000" w14:paraId="00000019">
      <w:pPr>
        <w:shd w:fill="ffffff" w:val="clear"/>
        <w:spacing w:after="280" w:before="280" w:lineRule="auto"/>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1A">
      <w:pPr>
        <w:shd w:fill="ffffff" w:val="clear"/>
        <w:spacing w:after="280" w:before="28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Docker Link: https://hub.docker.com/repository/docker/rukesh3663/ruke</w:t>
      </w:r>
    </w:p>
    <w:p w:rsidR="00000000" w:rsidDel="00000000" w:rsidP="00000000" w:rsidRDefault="00000000" w:rsidRPr="00000000" w14:paraId="0000001B">
      <w:pPr>
        <w:shd w:fill="ffffff" w:val="clear"/>
        <w:spacing w:after="280" w:before="28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GitHub Link: https://github.com/Ruke3663/Cloud-HW2/tree/master</w:t>
      </w:r>
    </w:p>
    <w:p w:rsidR="00000000" w:rsidDel="00000000" w:rsidP="00000000" w:rsidRDefault="00000000" w:rsidRPr="00000000" w14:paraId="0000001C">
      <w:pPr>
        <w:shd w:fill="ffffff" w:val="clear"/>
        <w:spacing w:after="240" w:before="360" w:lineRule="auto"/>
        <w:jc w:val="left"/>
        <w:rPr>
          <w:rFonts w:ascii="Quattrocento Sans" w:cs="Quattrocento Sans" w:eastAsia="Quattrocento Sans" w:hAnsi="Quattrocento Sans"/>
          <w:color w:val="24292e"/>
        </w:rPr>
      </w:pPr>
      <w:r w:rsidDel="00000000" w:rsidR="00000000" w:rsidRPr="00000000">
        <w:rPr>
          <w:rtl w:val="0"/>
        </w:rPr>
      </w:r>
    </w:p>
    <w:sectPr>
      <w:pgSz w:h="15840" w:w="12240" w:orient="portrait"/>
      <w:pgMar w:bottom="621" w:top="100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 w:name="Quattrocento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QuattrocentoSans-boldItalic.ttf"/><Relationship Id="rId5" Type="http://schemas.openxmlformats.org/officeDocument/2006/relationships/font" Target="fonts/Average-regular.ttf"/><Relationship Id="rId6" Type="http://schemas.openxmlformats.org/officeDocument/2006/relationships/font" Target="fonts/QuattrocentoSans-regular.ttf"/><Relationship Id="rId7" Type="http://schemas.openxmlformats.org/officeDocument/2006/relationships/font" Target="fonts/QuattrocentoSans-bold.ttf"/><Relationship Id="rId8" Type="http://schemas.openxmlformats.org/officeDocument/2006/relationships/font" Target="fonts/Quattrocento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