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486400" cy="4255135"/>
            <wp:effectExtent l="0" t="0" r="0" b="0"/>
            <wp:docPr id="2" name="图片 2" descr="webServerSubnet &#10;webServer1 &#10;webServer2 &#10;vehicleAppVNet &#10;licenserenewa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bServerSubnet &#10;webServer1 &#10;webServer2 &#10;vehicleAppVNet &#10;licenserenewal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5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#创建名为</w:t>
      </w:r>
      <w:r>
        <w:rPr>
          <w:rFonts w:ascii="Calibri" w:hAnsi="Calibri" w:cs="Calibri"/>
          <w:sz w:val="22"/>
          <w:szCs w:val="22"/>
        </w:rPr>
        <w:t>chengzhagdemo0630</w:t>
      </w:r>
      <w:r>
        <w:rPr>
          <w:rFonts w:ascii="微软雅黑" w:eastAsia="微软雅黑" w:hAnsi="微软雅黑" w:cs="Calibri" w:hint="eastAsia"/>
          <w:sz w:val="22"/>
          <w:szCs w:val="22"/>
        </w:rPr>
        <w:t>资源组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az group create --name chengzhagdemo0630 --location southeastasia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#此命令使用 Azure 命令行接口来创建名为 vehicleappvnet 的虚拟网络。 它是一个专用网络，提供 10.0.0.0 到 10.0.255.255 的地址范围。 该命令还会创建一个名为 webServerSubnet 的子网，提供 10.0.1.0 到 10.0.1.255 的地址范围。 此子网将包含虚拟机。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az network vnet create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--resource-group chengzhagdemo0630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--name vehicleAppVnet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--address-prefix 10.0.0.0/16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--subnet-name webServerSubnet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--subnet-prefix 10.0.1.0/24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#使用以下命令，下载创建虚拟机的脚本：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git clone </w:t>
      </w:r>
      <w:hyperlink r:id="rId5" w:history="1">
        <w:r>
          <w:rPr>
            <w:rStyle w:val="a4"/>
            <w:rFonts w:ascii="Calibri" w:hAnsi="Calibri" w:cs="Calibri"/>
            <w:sz w:val="22"/>
            <w:szCs w:val="22"/>
          </w:rPr>
          <w:t>https://github.com/MicrosoftDocs/mslearn-load-balance-web-traffic-with-application-gateway/</w:t>
        </w:r>
      </w:hyperlink>
      <w:r>
        <w:rPr>
          <w:rFonts w:ascii="Calibri" w:hAnsi="Calibri" w:cs="Calibri"/>
          <w:sz w:val="22"/>
          <w:szCs w:val="22"/>
        </w:rPr>
        <w:t xml:space="preserve"> module-files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#运行以下命令，为 Web 服务器创建并配置虚拟机。 虚拟机名为 webServer1 和 webServer2。 每个虚拟机运行 Ubuntu Server 16.04.0-LTS。 为每个虚拟机创建管理用户帐户，使用登录 ID azureuser。 在每个虚拟机上安装车辆登记 Web 应用。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az vm create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--resource-group chengzhagdemo0630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--name webServer1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--image Canonical:UbuntuServer:16.04.0-LTS:16.04.201610200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--admin-username azureuser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--generate-ssh-keys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--vnet-name vehicleAppVnet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--subnet webServerSubnet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--public-ip-address ""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--nsg ""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--custom-data module-files/scripts/vmconfig.sh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--no-wait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az vm create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--resource-group chengzhagdemo0630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--name webServer2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--image Canonical:UbuntuServer:16.04.0-LTS:16.04.201610200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--admin-username azureuser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--generate-ssh-keys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--vnet-name vehicleAppVnet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--subnet webServerSubnet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--public-ip-address ""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--nsg ""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--custom-data module-files/scripts/vmconfig.sh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#创建应用服务和部署驾照更新站点，运行以下命令，创建 Web 应用将使用的应用服务计划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az appservice plan create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--resource-group chengzhagdemo0630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--name vehicleAppServicePlan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--sku S1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#创建 Web 应用并部署驾照更新站点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az webapp create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--resource-group chengzhagdemo0630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--name chengzhwp0630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--plan vehicleAppServicePlan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--runtime "aspnet|v4.7"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   --deployment-source-url </w:t>
      </w:r>
      <w:hyperlink r:id="rId6" w:history="1">
        <w:r>
          <w:rPr>
            <w:rStyle w:val="a4"/>
            <w:rFonts w:ascii="Calibri" w:hAnsi="Calibri" w:cs="Calibri"/>
            <w:sz w:val="22"/>
            <w:szCs w:val="22"/>
          </w:rPr>
          <w:t>https://github.com/MicrosoftDocs/mslearn-load-balance-web-traffic-with-application-gateway</w:t>
        </w:r>
      </w:hyperlink>
      <w:r>
        <w:rPr>
          <w:rFonts w:ascii="Calibri" w:hAnsi="Calibri" w:cs="Calibri"/>
          <w:sz w:val="22"/>
          <w:szCs w:val="22"/>
        </w:rPr>
        <w:t xml:space="preserve">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--deployment-source-branch appService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486400" cy="2505075"/>
            <wp:effectExtent l="0" t="0" r="0" b="9525"/>
            <wp:docPr id="1" name="图片 1" descr="appGatewaySubnet &#10;vehicleAppGateway &#10;/ License Renewal/* &#10;webServerSubnet &#10;webServer1 &#10;/RegisterVehicle/* &#10;webserver2 &#10;vehicleAppVNet &#10;licenserenewal &#10;App Servic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ppGatewaySubnet &#10;vehicleAppGateway &#10;/ License Renewal/* &#10;webServerSubnet &#10;webServer1 &#10;/RegisterVehicle/* &#10;webserver2 &#10;vehicleAppVNet &#10;licenserenewal &#10;App Service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# 运行以下命令，创建应用程序网关所需的专用子网。 在上一个练习中创建的</w:t>
      </w:r>
      <w:r>
        <w:rPr>
          <w:rFonts w:ascii="Calibri" w:hAnsi="Calibri" w:cs="Calibri"/>
          <w:sz w:val="22"/>
          <w:szCs w:val="22"/>
        </w:rPr>
        <w:t xml:space="preserve"> vehicleAppVnet </w:t>
      </w:r>
      <w:r>
        <w:rPr>
          <w:rFonts w:ascii="微软雅黑" w:eastAsia="微软雅黑" w:hAnsi="微软雅黑" w:cs="Calibri" w:hint="eastAsia"/>
          <w:sz w:val="22"/>
          <w:szCs w:val="22"/>
        </w:rPr>
        <w:t>虚拟网络中，子网名为</w:t>
      </w:r>
      <w:r>
        <w:rPr>
          <w:rFonts w:ascii="Calibri" w:hAnsi="Calibri" w:cs="Calibri"/>
          <w:sz w:val="22"/>
          <w:szCs w:val="22"/>
        </w:rPr>
        <w:t xml:space="preserve"> appGatewaySubnet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az network vnet subnet create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--resource-group chengzhagdemo0630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--vnet-name vehicleAppVnet 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--name appGatewaySubnet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--address-prefixes 10.0.0.0/24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# 运行以下命令，为应用程序网关创建公共 IP 地址和 DNS 标签。 DNS 标签必须是全局唯一的。本例中为chengzhag0630 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az network public-ip create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--resource-group chengzhagdemo0630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--name appGatewayPublicIp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--sku Standard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--dns-name chengzhag0630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# 使用以下配置，创建名为</w:t>
      </w:r>
      <w:r>
        <w:rPr>
          <w:rFonts w:ascii="Calibri" w:hAnsi="Calibri" w:cs="Calibri"/>
          <w:sz w:val="22"/>
          <w:szCs w:val="22"/>
        </w:rPr>
        <w:t xml:space="preserve"> vehicleAppGateway </w:t>
      </w:r>
      <w:r>
        <w:rPr>
          <w:rFonts w:ascii="微软雅黑" w:eastAsia="微软雅黑" w:hAnsi="微软雅黑" w:cs="Calibri" w:hint="eastAsia"/>
          <w:sz w:val="22"/>
          <w:szCs w:val="22"/>
        </w:rPr>
        <w:t>的应用程序网关：包含 Web 服务器虚拟机 IP 地址的后端池/阻止恶意请求（例如，SQL 注入和跨站点脚本攻击）的防火墙/侦听端口 8080 的临时侦听器，此侦听器将在稍后的步骤中替换，但创建应用程序网关时需要/将这些请求路由到后端池中的 Web 服务器（并进行负载均衡）的规则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az network application-gateway create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--resource-group chengzhagdemo0630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--name vehicleAppGateway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--sku WAF_v2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--capacity 2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--vnet-name vehicleAppVnet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--subnet appGatewaySubnet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--public-ip-address appGatewayPublicIp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--http-settings-protocol Http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--http-settings-port 8080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--frontend-port 8080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#运行以下命令，查找 webServer1 和 webServer2 的专用 IP 地址。 我们将这些地址保存为变量，以便在下一个命令中使用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WEBSERVER1IP="$(az vm list-ip-addresses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--resource-group chengzhagdemo0630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--name webServer1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--query [0].virtualMachine.network.privateIpAddresses[0]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--output tsv)"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WEBSERVER2IP="$(az vm list-ip-addresses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--resource-group chengzhagdemo0630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--name webserver2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--query [0].virtualMachine.network.privateIpAddresses[0]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--output tsv)"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#我们将为每个网站添加后端池。 首先，为在虚拟机上运行的车辆登记站点创建后端池。 我们将使用上一个命令中每个 VM 的 IP 地址变量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az network application-gateway address-pool create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--gateway-name vehicleAppGateway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--resource-group chengzhagdemo0630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--name vmPool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--servers $WEBSERVER1IP $WEBSERVER2IP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# 运行以下命令，为在应用服务上运行的驾照更新站点创建后端池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az network application-gateway address-pool create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--resource-group chengzhagdemo0630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--gateway-name vehicleAppGateway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--name appServicePool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--servers chengzhwp0630.azurewebsites.net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# 为端口 80 创建一个前端端口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az network application-gateway frontend-port create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--resource-group chengzhagdemo0630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   --gateway-name vehicleAppGateway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--name port80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--port 80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# 将创建用于在端口 80 上处理请求的侦听器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az network application-gateway http-listener create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--resource-group chengzhagdemo0630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--name vehicleListener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--frontend-port port80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--gateway-name vehicleAppGateway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# 创建测试 Web 服务器可用性的运行状况探测。 运行状况探针每 15 秒 (--interval 15) 运行一次，并将 HTTP GET 请求发送到 Web 应用的根路径。 如果 Web 应用在 10 秒内未响应 (--timeout 10)，则探测超时。如果探测连续三次失败 (--threshold 3)，则将 Web 服务器标记为不正常。由于我们将应用服务用作其中一个后端，因此我们将主机标头设置为应用服务的名称。 如果不进行此设置，应用服务将不会响应，也不会显示为正常。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az network application-gateway probe create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--resource-group chengzhagdemo0630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--gateway-name vehicleAppGateway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--name customProbe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--path /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--interval 15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--threshold 3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--timeout 10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--protocol Http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--host-name-from-http-settings true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# 为网关创建 HTTP 设置以使用我们创建的运行状况探测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az network application-gateway http-settings update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--resource-group chengzhagdemo0630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--gateway-name vehicleAppGateway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--name appGatewayBackendHttpSettings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--host-name-from-backend-pool true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--port 80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--probe customProbe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#配置基于路径的路由，运行以下命令，为“vmPool”创建路径映射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az network application-gateway url-path-map create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--resource-group chengzhagdemo0630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--gateway-name vehicleAppGateway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--name urlPathMap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   --paths /VehicleRegistration/*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--http-settings appGatewayBackendHttpSettings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--address-pool vmPool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#运行以下命令，为“appServicePool”创建路径映射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az network application-gateway url-path-map rule create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--resource-group chengzhagdemo0630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--gateway-name vehicleAppGateway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--name appServiceUrlPathMap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--paths /LicenseRenewal/*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--http-settings appGatewayBackendHttpSettings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--address-pool appServicePool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--path-map-name urlPathMap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#使用我们创建的路径映射创建新的路由规则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az network application-gateway rule create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--resource-group chengzhagdemo0630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--gateway-name vehicleAppGateway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--name appServiceRule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--http-listener vehicleListener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--rule-type PathBasedRouting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--address-pool appServicePool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--url-path-map urlPathMap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#配置的最后一部分是删除我们最初部署应用程序网关时创建的规则。 有了我们的自定义规则，我们就不再需要它了。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az network application-gateway rule delete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--resource-group chengzhagdemo0630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--gateway-name vehicleAppGateway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--name rule1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测试URL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hyperlink r:id="rId8" w:history="1">
        <w:r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>http://chengzhag0630.southeastasia.cloudapp.azure.com/</w:t>
        </w:r>
      </w:hyperlink>
    </w:p>
    <w:p w:rsidR="0076085C" w:rsidRDefault="0076085C" w:rsidP="0076085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hyperlink r:id="rId9" w:history="1">
        <w:r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>https://chengzhwp0630.azurewebsites.net/</w:t>
        </w:r>
      </w:hyperlink>
    </w:p>
    <w:p w:rsidR="0076085C" w:rsidRDefault="0076085C" w:rsidP="0076085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hyperlink r:id="rId10" w:history="1">
        <w:r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>http://chengzhag0630.southeastasia.cloudapp.azure.com/LicenseRenewal/</w:t>
        </w:r>
      </w:hyperlink>
    </w:p>
    <w:p w:rsidR="0076085C" w:rsidRDefault="0076085C" w:rsidP="0076085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快速创建脚本，大概十分钟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az group create --name chengzhagdemo0630 --location southeastasia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az network vnet create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--resource-group chengzhagdemo0630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--name vehicleAppVnet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--address-prefix 10.0.0.0/16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--subnet-name webServerSubnet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--subnet-prefix 10.0.1.0/24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git clone </w:t>
      </w:r>
      <w:hyperlink r:id="rId11" w:history="1">
        <w:r>
          <w:rPr>
            <w:rStyle w:val="a4"/>
            <w:rFonts w:ascii="Calibri" w:hAnsi="Calibri" w:cs="Calibri"/>
            <w:sz w:val="22"/>
            <w:szCs w:val="22"/>
          </w:rPr>
          <w:t>https://github.com/MicrosoftDocs/mslearn-load-balance-web-traffic-with-application-gateway/</w:t>
        </w:r>
      </w:hyperlink>
      <w:r>
        <w:rPr>
          <w:rFonts w:ascii="Calibri" w:hAnsi="Calibri" w:cs="Calibri"/>
          <w:sz w:val="22"/>
          <w:szCs w:val="22"/>
        </w:rPr>
        <w:t xml:space="preserve"> module-files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az vm create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--resource-group chengzhagdemo0630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--name webServer1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--image Canonical:UbuntuServer:16.04.0-LTS:16.04.201610200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--admin-username azureuser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--generate-ssh-keys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--vnet-name vehicleAppVnet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--subnet webServerSubnet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--public-ip-address ""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--nsg ""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--custom-data module-files/scripts/vmconfig.sh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--no-wait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az vm create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--resource-group chengzhagdemo0630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--name webServer2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--image Canonical:UbuntuServer:16.04.0-LTS:16.04.201610200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--admin-username azureuser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--generate-ssh-keys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--vnet-name vehicleAppVnet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--subnet webServerSubnet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--public-ip-address ""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--nsg ""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--custom-data module-files/scripts/vmconfig.sh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az appservice plan create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--resource-group chengzhagdemo0630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   --name vehicleAppServicePlan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--sku S1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az webapp create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--resource-group chengzhagdemo0630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--name chengzhwp0630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--plan vehicleAppServicePlan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--runtime "aspnet|v4.7"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--deployment-source-url </w:t>
      </w:r>
      <w:hyperlink r:id="rId12" w:history="1">
        <w:r>
          <w:rPr>
            <w:rStyle w:val="a4"/>
            <w:rFonts w:ascii="Calibri" w:hAnsi="Calibri" w:cs="Calibri"/>
            <w:sz w:val="22"/>
            <w:szCs w:val="22"/>
          </w:rPr>
          <w:t>https://github.com/MicrosoftDocs/mslearn-load-balance-web-traffic-with-application-gateway</w:t>
        </w:r>
      </w:hyperlink>
      <w:r>
        <w:rPr>
          <w:rFonts w:ascii="Calibri" w:hAnsi="Calibri" w:cs="Calibri"/>
          <w:sz w:val="22"/>
          <w:szCs w:val="22"/>
        </w:rPr>
        <w:t xml:space="preserve">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--deployment-source-branch appService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az network vnet subnet create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--resource-group chengzhagdemo0630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--vnet-name vehicleAppVnet 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--name appGatewaySubnet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--address-prefixes 10.0.0.0/24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az network public-ip create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--resource-group chengzhagdemo0630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--name appGatewayPublicIp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--sku Standard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--dns-name chengzhag0630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az network application-gateway create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--resource-group chengzhagdemo0630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--name vehicleAppGateway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--sku WAF_v2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--capacity 2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--vnet-name vehicleAppVnet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--subnet appGatewaySubnet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--public-ip-address appGatewayPublicIp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--http-settings-protocol Http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--http-settings-port 8080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--frontend-port 8080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WEBSERVER1IP="$(az vm list-ip-addresses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--resource-group chengzhagdemo0630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--name webServer1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--query [0].virtualMachine.network.privateIpAddresses[0]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--output tsv)"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WEBSERVER2IP="$(az vm list-ip-addresses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--resource-group chengzhagdemo0630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--name webserver2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--query [0].virtualMachine.network.privateIpAddresses[0]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--output tsv)"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az network application-gateway address-pool create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--gateway-name vehicleAppGateway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--resource-group chengzhagdemo0630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--name vmPool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--servers $WEBSERVER1IP $WEBSERVER2IP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az network application-gateway address-pool create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--resource-group chengzhagdemo0630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--gateway-name vehicleAppGateway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--name appServicePool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--servers chengzhwp0630.azurewebsites.net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az network application-gateway frontend-port create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--resource-group chengzhagdemo0630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--gateway-name vehicleAppGateway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--name port80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--port 80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az network application-gateway http-listener create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--resource-group chengzhagdemo0630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--name vehicleListener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--frontend-port port80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--gateway-name vehicleAppGateway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az network application-gateway probe create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--resource-group chengzhagdemo0630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--gateway-name vehicleAppGateway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--name customProbe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--path /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--interval 15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--threshold 3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--timeout 10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--protocol Http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--host-name-from-http-settings true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az network application-gateway http-settings update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--resource-group chengzhagdemo0630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--gateway-name vehicleAppGateway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--name appGatewayBackendHttpSettings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--host-name-from-backend-pool true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--port 80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   --probe customProbe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az network application-gateway url-path-map create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--resource-group chengzhagdemo0630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--gateway-name vehicleAppGateway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--name urlPathMap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--paths /VehicleRegistration/*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--http-settings appGatewayBackendHttpSettings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--address-pool vmPool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az network application-gateway url-path-map rule create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--resource-group chengzhagdemo0630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--gateway-name vehicleAppGateway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--name appServiceUrlPathMap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--paths /LicenseRenewal/*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--http-settings appGatewayBackendHttpSettings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--address-pool appServicePool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--path-map-name urlPathMap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az network application-gateway rule create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--resource-group chengzhagdemo0630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--gateway-name vehicleAppGateway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--name appServiceRule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--http-listener vehicleListener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--rule-type PathBasedRouting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--address-pool appServicePool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--url-path-map urlPathMap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az network application-gateway rule delete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--resource-group chengzhagdemo0630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--gateway-name vehicleAppGateway \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--name rule1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C00000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color w:val="C00000"/>
          <w:sz w:val="22"/>
          <w:szCs w:val="22"/>
        </w:rPr>
        <w:t xml:space="preserve">清理资源 </w:t>
      </w:r>
    </w:p>
    <w:p w:rsidR="0076085C" w:rsidRDefault="0076085C" w:rsidP="0076085C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az group delete -n  chengzhagdemo0630  --yes</w:t>
      </w:r>
    </w:p>
    <w:p w:rsidR="002160FA" w:rsidRDefault="002160FA">
      <w:bookmarkStart w:id="0" w:name="_GoBack"/>
      <w:bookmarkEnd w:id="0"/>
    </w:p>
    <w:sectPr w:rsidR="002160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85C"/>
    <w:rsid w:val="001C17B9"/>
    <w:rsid w:val="002160FA"/>
    <w:rsid w:val="0076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AC5688-DCAF-4AAE-908B-1C7287943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0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6085C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6085C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76085C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3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engzhag0630.southeastasia.cloudapp.azure.com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MicrosoftDocs/mslearn-load-balance-web-traffic-with-application-gatewa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icrosoftDocs/mslearn-load-balance-web-traffic-with-application-gateway" TargetMode="External"/><Relationship Id="rId11" Type="http://schemas.openxmlformats.org/officeDocument/2006/relationships/hyperlink" Target="https://github.com/MicrosoftDocs/mslearn-load-balance-web-traffic-with-application-gateway/" TargetMode="External"/><Relationship Id="rId5" Type="http://schemas.openxmlformats.org/officeDocument/2006/relationships/hyperlink" Target="https://github.com/MicrosoftDocs/mslearn-load-balance-web-traffic-with-application-gateway/" TargetMode="External"/><Relationship Id="rId10" Type="http://schemas.openxmlformats.org/officeDocument/2006/relationships/hyperlink" Target="http://chengzhag0630.southeastasia.cloudapp.azure.com/LicenseRenewal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chengzhwp0630.azurewebsites.ne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1796</Words>
  <Characters>10240</Characters>
  <Application>Microsoft Office Word</Application>
  <DocSecurity>0</DocSecurity>
  <Lines>85</Lines>
  <Paragraphs>24</Paragraphs>
  <ScaleCrop>false</ScaleCrop>
  <Company/>
  <LinksUpToDate>false</LinksUpToDate>
  <CharactersWithSpaces>12012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Cheng</dc:creator>
  <cp:keywords/>
  <dc:description/>
  <cp:lastModifiedBy>Abraham Cheng</cp:lastModifiedBy>
  <cp:revision>1</cp:revision>
  <dcterms:created xsi:type="dcterms:W3CDTF">2019-09-22T07:46:00Z</dcterms:created>
  <dcterms:modified xsi:type="dcterms:W3CDTF">2019-09-22T07:47:00Z</dcterms:modified>
</cp:coreProperties>
</file>