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ADR-001: Evals-as-Code CLI &amp; Engine Architectuur</w:t>
      </w:r>
    </w:p>
    <w:p>
      <w:pPr>
        <w:spacing w:after="120"/>
      </w:pPr>
      <w:r>
        <w:rPr>
          <w:b/>
          <w:bCs/>
        </w:rPr>
        <w:t xml:space="preserve">Status: </w:t>
      </w:r>
      <w:r>
        <w:rPr>
          <w:color w:val="DD6B20"/>
        </w:rPr>
        <w:t xml:space="preserve">PROPOSED</w:t>
      </w:r>
    </w:p>
    <w:p>
      <w:pPr>
        <w:spacing w:after="120"/>
      </w:pPr>
      <w:r>
        <w:rPr>
          <w:b/>
          <w:bCs/>
        </w:rPr>
        <w:t xml:space="preserve">Datum: </w:t>
      </w:r>
      <w:r>
        <w:t xml:space="preserve">20 december 2025</w:t>
      </w:r>
    </w:p>
    <w:p>
      <w:pPr>
        <w:spacing w:after="120"/>
      </w:pPr>
      <w:r>
        <w:rPr>
          <w:b/>
          <w:bCs/>
        </w:rPr>
        <w:t xml:space="preserve">Auteur: </w:t>
      </w:r>
      <w:r>
        <w:t xml:space="preserve">Tech Lead / Core Engineer</w:t>
      </w:r>
    </w:p>
    <w:p>
      <w:pPr>
        <w:spacing w:after="360"/>
      </w:pPr>
      <w:r>
        <w:rPr>
          <w:b/>
          <w:bCs/>
        </w:rPr>
        <w:t xml:space="preserve">Reviewers: </w:t>
      </w:r>
      <w:r>
        <w:t xml:space="preserve">SDK/DX Engineer, Evals Lead, Product/DevRel</w:t>
      </w:r>
    </w:p>
    <w:p>
      <w:pPr>
        <w:pStyle w:val="Heading1"/>
      </w:pPr>
      <w:r>
        <w:t xml:space="preserve">1. Context &amp; Probleem</w:t>
      </w:r>
    </w:p>
    <w:p>
      <w:pPr>
        <w:spacing w:after="180"/>
      </w:pPr>
      <w:r>
        <w:t xml:space="preserve">We bouwen een Evals-as-Code CLI die LLM-output systematisch test en regressies vangt in CI/CD pipelines. Dit document beschrijft de architectuurkeuzes voor de core engine en CLI, gebaseerd op state-of-the-art onderzoek en best practices anno december 2025.</w:t>
      </w:r>
    </w:p>
    <w:p>
      <w:pPr>
        <w:spacing w:after="180"/>
      </w:pPr>
      <w:r>
        <w:rPr>
          <w:b/>
          <w:bCs/>
        </w:rPr>
        <w:t xml:space="preserve">Kernuitdaging: </w:t>
      </w:r>
      <w:r>
        <w:t xml:space="preserve">LLM-output is inherent non-deterministisch. Recent onderzoek van Thinking Machines Lab (september 2025) toont aan dat zelfs met temperature=0 de batch-grootte de output beïnvloedt door floating-point non-associativiteit. Onze tool moet hiermee omgaan terwijl we toch bruikbare, reproduceerbare tests leveren.</w:t>
      </w:r>
    </w:p>
    <w:p>
      <w:pPr>
        <w:pStyle w:val="Heading1"/>
      </w:pPr>
      <w:r>
        <w:t xml:space="preserve">2. Architectuurbeslissingen</w:t>
      </w:r>
    </w:p>
    <w:p>
      <w:pPr>
        <w:pStyle w:val="Heading2"/>
      </w:pPr>
      <w:r>
        <w:t xml:space="preserve">2.1 Programmeertaal: Rust</w:t>
      </w:r>
    </w:p>
    <w:p>
      <w:pPr>
        <w:spacing w:after="120"/>
      </w:pPr>
      <w:r>
        <w:rPr>
          <w:b/>
          <w:bCs/>
        </w:rPr>
        <w:t xml:space="preserve">Beslissing: </w:t>
      </w:r>
      <w:r>
        <w:t xml:space="preserve">We bouwen de core engine in Rust met clap v4.5+ voor CLI parsing.</w:t>
      </w:r>
    </w:p>
    <w:p>
      <w:pPr>
        <w:spacing w:after="60"/>
      </w:pPr>
      <w:r>
        <w:rPr>
          <w:b/>
          <w:bCs/>
        </w:rPr>
        <w:t xml:space="preserve">Argumenten: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Performance: </w:t>
      </w:r>
      <w:r>
        <w:t xml:space="preserve">Sub-milliseconde startup, kritiek voor CI waar elke seconde telt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 binary distribution: </w:t>
      </w:r>
      <w:r>
        <w:t xml:space="preserve">Geen runtime dependencies, triviaal te installeren op elke CI runner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Memory safety: </w:t>
      </w:r>
      <w:r>
        <w:t xml:space="preserve">Voorkomt crashes in long-running eval sessies met grote datasets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Clap ecosysteem: </w:t>
      </w:r>
      <w:r>
        <w:t xml:space="preserve">445k+ repos gebruiken clap (GitHub stats 2025), bewezen in productie (cargo-shuttle, git-cliff)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Cross-platform: </w:t>
      </w:r>
      <w:r>
        <w:t xml:space="preserve">Native binaries voor Linux/macOS/Windows via cargo build --release</w:t>
      </w:r>
    </w:p>
    <w:p>
      <w:pPr>
        <w:pStyle w:val="Heading2"/>
      </w:pPr>
      <w:r>
        <w:t xml:space="preserve">2.2 CLI Structuur &amp; Commands</w:t>
      </w:r>
    </w:p>
    <w:p>
      <w:pPr>
        <w:spacing w:after="120"/>
      </w:pPr>
      <w:r>
        <w:rPr>
          <w:b/>
          <w:bCs/>
        </w:rPr>
        <w:t xml:space="preserve">Beslissing: </w:t>
      </w:r>
      <w:r>
        <w:t xml:space="preserve">Subcommand-based CLI met derive macros voor type-safe argument parsing.</w:t>
      </w:r>
    </w:p>
    <w:p>
      <w:pPr>
        <w:spacing w:after="120"/>
      </w:pPr>
      <w:r>
        <w:t xml:space="preserve">Voorgestelde command structuur: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0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Beschrijving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eval run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Voer evaluaties lokaal uit, interactieve output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eval ci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CI-mode: JUnit/SARIF output, exit codes voor pipelines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eval 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Sla huidige resultaten op als baseline (main branch)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eval compare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Vergelijk candidate vs baseline, toon delta's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eval init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Scaffold een nieuw eval project met config templates</w:t>
            </w:r>
          </w:p>
        </w:tc>
      </w:tr>
    </w:tbl>
    <w:p>
      <w:pPr>
        <w:pStyle w:val="Heading2"/>
      </w:pPr>
      <w:r>
        <w:t xml:space="preserve">2.3 Storage Layer: SQLite + Content-Addressable Cache</w:t>
      </w:r>
    </w:p>
    <w:p>
      <w:pPr>
        <w:spacing w:after="120"/>
      </w:pPr>
      <w:r>
        <w:rPr>
          <w:b/>
          <w:bCs/>
        </w:rPr>
        <w:t xml:space="preserve">Beslissing: </w:t>
      </w:r>
      <w:r>
        <w:t xml:space="preserve">Lokale SQLite voor baselines en resultaten, met content-addressable caching voor LLM responses.</w:t>
      </w:r>
    </w:p>
    <w:p>
      <w:pPr>
        <w:spacing w:after="60"/>
      </w:pPr>
      <w:r>
        <w:rPr>
          <w:b/>
          <w:bCs/>
        </w:rPr>
        <w:t xml:space="preserve">Rationale: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Zero-config: </w:t>
      </w:r>
      <w:r>
        <w:t xml:space="preserve">SQLite vereist geen server, database is een enkel bestand in .eval/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Content-addressable cache: </w:t>
      </w:r>
      <w:r>
        <w:t xml:space="preserve">Hash van (model + prompt + config) als key, LLM response als value. Maakt tests deterministic en goedkoop.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Git-friendly: </w:t>
      </w:r>
      <w:r>
        <w:t xml:space="preserve">Baselines kunnen optioneel in Git voor team-synchronisatie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Uitbreidbaar: </w:t>
      </w:r>
      <w:r>
        <w:t xml:space="preserve">Later remote storage (S3/GCS) via feature flag, maar start lokaal</w:t>
      </w:r>
    </w:p>
    <w:p>
      <w:pPr>
        <w:pStyle w:val="Heading2"/>
      </w:pPr>
      <w:r>
        <w:t xml:space="preserve">2.4 Determinisme &amp; Reproducibiliteit</w:t>
      </w:r>
    </w:p>
    <w:p>
      <w:pPr>
        <w:spacing w:after="120"/>
      </w:pPr>
      <w:r>
        <w:rPr>
          <w:b/>
          <w:bCs/>
        </w:rPr>
        <w:t xml:space="preserve">Beslissing: </w:t>
      </w:r>
      <w:r>
        <w:t xml:space="preserve">VCR-style record/replay voor LLM calls, gecombineerd met statistische stabiliteitsmetrieken.</w:t>
      </w:r>
    </w:p>
    <w:p>
      <w:pPr>
        <w:spacing w:after="120"/>
      </w:pPr>
      <w:r>
        <w:t xml:space="preserve">Gebaseerd op recent onderzoek (Thinking Machines Lab, SGLang sept 2025, Propel sept 2025) implementeren we: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Record-mode: </w:t>
      </w:r>
      <w:r>
        <w:t xml:space="preserve">Eerste run slaat alle LLM responses op met metadata (model, temperature, timestamp)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Replay-mode: </w:t>
      </w:r>
      <w:r>
        <w:t xml:space="preserve">Volgende runs gebruiken cached responses tenzij --fresh flag wordt meegegeven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Stabiliteitscheck: </w:t>
      </w:r>
      <w:r>
        <w:t xml:space="preserve">Bij niet-deterministische metrics (LLM-as-judge) runnen we N samples en rapporteren variance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b/>
          <w:bCs/>
        </w:rPr>
        <w:t xml:space="preserve">Seed management: </w:t>
      </w:r>
      <w:r>
        <w:t xml:space="preserve">Expliciete random seeds in config, gelogd bij elke run</w:t>
      </w:r>
    </w:p>
    <w:p>
      <w:pPr>
        <w:pStyle w:val="Heading2"/>
      </w:pPr>
      <w:r>
        <w:t xml:space="preserve">2.5 Output Formats: JUnit + SARIF</w:t>
      </w:r>
    </w:p>
    <w:p>
      <w:pPr>
        <w:spacing w:after="120"/>
      </w:pPr>
      <w:r>
        <w:rPr>
          <w:b/>
          <w:bCs/>
        </w:rPr>
        <w:t xml:space="preserve">Beslissing: </w:t>
      </w:r>
      <w:r>
        <w:t xml:space="preserve">Native ondersteuning voor JUnit XML (CI runners) en SARIF (GitHub/GitLab annotaties).</w:t>
      </w:r>
    </w:p>
    <w:p>
      <w:pPr>
        <w:spacing w:after="60"/>
      </w:pPr>
      <w:r>
        <w:rPr>
          <w:b/>
          <w:bCs/>
        </w:rPr>
        <w:t xml:space="preserve">Waarom beide: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JUnit: </w:t>
      </w:r>
      <w:r>
        <w:t xml:space="preserve">Universele standaard voor CI test results, werkt out-of-the-box met Jenkins, CircleCI, GitHub Actions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SARIF: </w:t>
      </w:r>
      <w:r>
        <w:t xml:space="preserve">Static Analysis Results Interchange Format, toont failures als inline annotaties in PR diffs</w:t>
      </w:r>
    </w:p>
    <w:p>
      <w:pPr>
        <w:pStyle w:val="Heading2"/>
      </w:pPr>
      <w:r>
        <w:t xml:space="preserve">2.6 Metrics Engine</w:t>
      </w:r>
    </w:p>
    <w:p>
      <w:pPr>
        <w:spacing w:after="120"/>
      </w:pPr>
      <w:r>
        <w:rPr>
          <w:b/>
          <w:bCs/>
        </w:rPr>
        <w:t xml:space="preserve">Beslissing: </w:t>
      </w:r>
      <w:r>
        <w:t xml:space="preserve">Plugin-architectuur voor metrics met ingebouwde support voor deterministisch + LLM-as-judge.</w:t>
      </w:r>
    </w:p>
    <w:p>
      <w:pPr>
        <w:spacing w:after="120"/>
      </w:pPr>
      <w:r>
        <w:t xml:space="preserve">Gebaseerd op DeepEval en recente literatuur (Confident AI, FutureAGI 2025) ondersteunen we: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Voorbeelden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Determinisme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Exact 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 schema, regex, substring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38A169"/>
              </w:rPr>
              <w:t xml:space="preserve">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Embedding similarity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Cosine distance, BERTScore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38A169"/>
              </w:rPr>
              <w:t xml:space="preserve">~99%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LLM-as-judge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Faithfulness, coherence, QAG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DD6B20"/>
              </w:rPr>
              <w:t xml:space="preserve">70-90% (meerdere samples vereist)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Python/TS functies via plugin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Afhankelijk van implementatie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Open Vragen voor Team</w:t>
      </w:r>
    </w:p>
    <w:p>
      <w:pPr>
        <w:spacing w:after="180"/>
      </w:pPr>
      <w:r>
        <w:rPr>
          <w:i/>
          <w:iCs/>
        </w:rPr>
        <w:t xml:space="preserve">Deze beslissingen vereisen input van de andere teamleden. Graag feedback binnen sprint 1.</w:t>
      </w:r>
    </w:p>
    <w:p>
      <w:pPr>
        <w:pStyle w:val="Heading2"/>
      </w:pPr>
      <w:r>
        <w:t xml:space="preserve">3.1 Vragen aan SDK/DX Engineer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Config format: </w:t>
      </w:r>
      <w:r>
        <w:t xml:space="preserve">YAML vs TOML vs TypeScript config files? YAML is bekender, maar TS geeft type-checking. Wat past beter bij onze doelgroep?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SDK-first vs CLI-first: </w:t>
      </w:r>
      <w:r>
        <w:t xml:space="preserve">Bouwen we de Python/TS SDK als wrapper rond de CLI binary, of als aparte implementatie met shared core? Trade-off: maintenance vs performance.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Error messages: </w:t>
      </w:r>
      <w:r>
        <w:t xml:space="preserve">Clap genereert automatisch help, maar hoe diep gaan we met custom error handling? Bijv. 'Missing API key' vs 'Set OPENAI_API_KEY or use --api-key flag'</w:t>
      </w:r>
    </w:p>
    <w:p>
      <w:pPr>
        <w:pStyle w:val="ListParagraph"/>
        <w:numPr>
          <w:ilvl w:val="0"/>
          <w:numId w:val="4"/>
        </w:numPr>
        <w:spacing w:after="180"/>
      </w:pPr>
      <w:r>
        <w:rPr>
          <w:b/>
          <w:bCs/>
        </w:rPr>
        <w:t xml:space="preserve">Installation experience: </w:t>
      </w:r>
      <w:r>
        <w:t xml:space="preserve">npm/pip wrapper die Rust binary download vs native package managers (brew, cargo install)? Wat is de path-of-least-resistance voor LLM devs?</w:t>
      </w:r>
    </w:p>
    <w:p>
      <w:pPr>
        <w:pStyle w:val="Heading2"/>
      </w:pPr>
      <w:r>
        <w:t xml:space="preserve">3.2 Vragen aan Evals Lead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Threshold strategie: </w:t>
      </w:r>
      <w:r>
        <w:t xml:space="preserve">Hoe bepalen we default pass/fail thresholds? Absolute (score &gt; 0.8) vs relatieve (niet meer dan 5% regressie vs baseline)?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LLM-as-judge stabiliteit: </w:t>
      </w:r>
      <w:r>
        <w:t xml:space="preserve">Research toont 70-90% agreement tussen runs. Hoeveel samples per test case? 3? 5? 10? Wat is acceptabele variance voor CI?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False positive budget: </w:t>
      </w:r>
      <w:r>
        <w:t xml:space="preserve">Wat is ons target voor false positive rate? 1%? 5%? Te streng = developers zetten het uit, te los = gemiste regressies.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Metric taxonomy: </w:t>
      </w:r>
      <w:r>
        <w:t xml:space="preserve">DeepEval heeft 14+ metrics. Welke 3-5 zijn 'must have' voor MVP? Faithfulness, answer relevancy, hallucination, ...?</w:t>
      </w:r>
    </w:p>
    <w:p>
      <w:pPr>
        <w:pStyle w:val="ListParagraph"/>
        <w:numPr>
          <w:ilvl w:val="0"/>
          <w:numId w:val="4"/>
        </w:numPr>
        <w:spacing w:after="180"/>
      </w:pPr>
      <w:r>
        <w:rPr>
          <w:b/>
          <w:bCs/>
        </w:rPr>
        <w:t xml:space="preserve">Golden dataset format: </w:t>
      </w:r>
      <w:r>
        <w:t xml:space="preserve">Wat is de minimale schema voor een test case? Prompt + expected output + metadata? Of ook retrieval context voor RAG apps?</w:t>
      </w:r>
    </w:p>
    <w:p>
      <w:pPr>
        <w:pStyle w:val="Heading2"/>
      </w:pPr>
      <w:r>
        <w:t xml:space="preserve">3.3 Vragen aan Product/DevRel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Design partner selectie: </w:t>
      </w:r>
      <w:r>
        <w:t xml:space="preserve">RAG teams, multi-agent workflows, of structured output use cases? Welke pijn is acuutst en meest representatief?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Naming: </w:t>
      </w:r>
      <w:r>
        <w:t xml:space="preserve">Werkend voorstel is 'llm-eval' maar dat is generiek. Suggesties voor memorable naam die 'CI/CD voor LLMs' communiceert?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Onboarding flow: </w:t>
      </w:r>
      <w:r>
        <w:t xml:space="preserve">Hoeveel stappen van install tot eerste groene build? Target: &lt;15 minuten voor iemand met bestaande LLM app?</w:t>
      </w:r>
    </w:p>
    <w:p>
      <w:pPr>
        <w:pStyle w:val="ListParagraph"/>
        <w:numPr>
          <w:ilvl w:val="0"/>
          <w:numId w:val="4"/>
        </w:numPr>
        <w:spacing w:after="180"/>
      </w:pPr>
      <w:r>
        <w:rPr>
          <w:b/>
          <w:bCs/>
        </w:rPr>
        <w:t xml:space="preserve">Competing messaging: </w:t>
      </w:r>
      <w:r>
        <w:t xml:space="preserve">Positioneren we als 'testing framework' (Pytest-achtig) of 'observability tool' (Datadog-achtig)? Beïnvloedt waar we feature parity zoeken.</w:t>
      </w:r>
    </w:p>
    <w:p>
      <w:pPr>
        <w:pStyle w:val="Heading1"/>
      </w:pPr>
      <w:r>
        <w:t xml:space="preserve">4. Technische Risico's &amp; Mitigaties</w:t>
      </w:r>
    </w:p>
    <w:p>
      <w:pPr>
        <w:spacing w:after="180"/>
      </w:pPr>
      <w:r>
        <w:t xml:space="preserve">Geïdentificeerde risico's met voorgestelde aanpak: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23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r>
              <w:rPr>
                <w:b/>
                <w:bCs/>
              </w:rPr>
              <w:t xml:space="preserve">Risico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r>
              <w:rPr>
                <w:b/>
                <w:bCs/>
              </w:rPr>
              <w:t xml:space="preserve">Mitigatie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 API rate limits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Trage CI runs, flaky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Aggressive caching, parallel batch support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Non-determinisme LLM judge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False positives → developers zetten tool uit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Multi-sample voting, confidence intervals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Rust learning curve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Langzamere feature velocity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Starten met clap skeleton, itereren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 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Slechte DX, adoption barrier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Sensible defaults, progressive disclosure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SQLite concurrency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Lock contention bij parallel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WAL mode, connection pooling</w:t>
            </w:r>
          </w:p>
        </w:tc>
      </w:tr>
    </w:tbl>
    <w:p>
      <w:pPr>
        <w:pStyle w:val="Heading1"/>
      </w:pPr>
      <w:r>
        <w:t xml:space="preserve">5. Implementatieplan Week 1-6</w:t>
      </w:r>
    </w:p>
    <w:p>
      <w:pPr>
        <w:pStyle w:val="Heading2"/>
      </w:pPr>
      <w:r>
        <w:t xml:space="preserve">5.1 Week 1-2: Foundation</w:t>
      </w:r>
    </w:p>
    <w:p>
      <w:pPr>
        <w:pStyle w:val="ListParagraph"/>
        <w:numPr>
          <w:ilvl w:val="0"/>
          <w:numId w:val="2"/>
        </w:numPr>
      </w:pPr>
      <w:r>
        <w:t xml:space="preserve">Rust project setup met Cargo workspace (core lib + CLI binary)</w:t>
      </w:r>
    </w:p>
    <w:p>
      <w:pPr>
        <w:pStyle w:val="ListParagraph"/>
        <w:numPr>
          <w:ilvl w:val="0"/>
          <w:numId w:val="2"/>
        </w:numPr>
      </w:pPr>
      <w:r>
        <w:t xml:space="preserve">Clap subcommand structure: eval run, eval ci, eval init</w:t>
      </w:r>
    </w:p>
    <w:p>
      <w:pPr>
        <w:pStyle w:val="ListParagraph"/>
        <w:numPr>
          <w:ilvl w:val="0"/>
          <w:numId w:val="2"/>
        </w:numPr>
      </w:pPr>
      <w:r>
        <w:t xml:space="preserve">Config parsing (YAML/TOML based op DX feedback)</w:t>
      </w:r>
    </w:p>
    <w:p>
      <w:pPr>
        <w:pStyle w:val="ListParagraph"/>
        <w:numPr>
          <w:ilvl w:val="0"/>
          <w:numId w:val="2"/>
        </w:numPr>
      </w:pPr>
      <w:r>
        <w:t xml:space="preserve">SQLite schema voor test results + baselines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GitHub Actions workflow voor releases (linux/macos/windows)</w:t>
      </w:r>
    </w:p>
    <w:p>
      <w:pPr>
        <w:pStyle w:val="Heading2"/>
      </w:pPr>
      <w:r>
        <w:t xml:space="preserve">5.2 Week 3-4: Core Functionality</w:t>
      </w:r>
    </w:p>
    <w:p>
      <w:pPr>
        <w:pStyle w:val="ListParagraph"/>
        <w:numPr>
          <w:ilvl w:val="0"/>
          <w:numId w:val="2"/>
        </w:numPr>
      </w:pPr>
      <w:r>
        <w:t xml:space="preserve">Test runner engine met parallel execution (tokio)</w:t>
      </w:r>
    </w:p>
    <w:p>
      <w:pPr>
        <w:pStyle w:val="ListParagraph"/>
        <w:numPr>
          <w:ilvl w:val="0"/>
          <w:numId w:val="2"/>
        </w:numPr>
      </w:pPr>
      <w:r>
        <w:t xml:space="preserve">LLM client abstraction (OpenAI/Anthropic/local models)</w:t>
      </w:r>
    </w:p>
    <w:p>
      <w:pPr>
        <w:pStyle w:val="ListParagraph"/>
        <w:numPr>
          <w:ilvl w:val="0"/>
          <w:numId w:val="2"/>
        </w:numPr>
      </w:pPr>
      <w:r>
        <w:t xml:space="preserve">VCR-style record/replay voor determinisme</w:t>
      </w:r>
    </w:p>
    <w:p>
      <w:pPr>
        <w:pStyle w:val="ListParagraph"/>
        <w:numPr>
          <w:ilvl w:val="0"/>
          <w:numId w:val="2"/>
        </w:numPr>
      </w:pPr>
      <w:r>
        <w:t xml:space="preserve">Baseline management: opslaan, laden, vergelijken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JUnit XML output generator</w:t>
      </w:r>
    </w:p>
    <w:p>
      <w:pPr>
        <w:pStyle w:val="Heading2"/>
      </w:pPr>
      <w:r>
        <w:t xml:space="preserve">5.3 Week 5-6: Polish &amp; Integration</w:t>
      </w:r>
    </w:p>
    <w:p>
      <w:pPr>
        <w:pStyle w:val="ListParagraph"/>
        <w:numPr>
          <w:ilvl w:val="0"/>
          <w:numId w:val="2"/>
        </w:numPr>
      </w:pPr>
      <w:r>
        <w:t xml:space="preserve">SARIF output voor GitHub PR annotaties</w:t>
      </w:r>
    </w:p>
    <w:p>
      <w:pPr>
        <w:pStyle w:val="ListParagraph"/>
        <w:numPr>
          <w:ilvl w:val="0"/>
          <w:numId w:val="2"/>
        </w:numPr>
      </w:pPr>
      <w:r>
        <w:t xml:space="preserve">Built-in metrics: exact match, JSON schema, embedding sim</w:t>
      </w:r>
    </w:p>
    <w:p>
      <w:pPr>
        <w:pStyle w:val="ListParagraph"/>
        <w:numPr>
          <w:ilvl w:val="0"/>
          <w:numId w:val="2"/>
        </w:numPr>
      </w:pPr>
      <w:r>
        <w:t xml:space="preserve">LLM-as-judge metric met multi-sample voting</w:t>
      </w:r>
    </w:p>
    <w:p>
      <w:pPr>
        <w:pStyle w:val="ListParagraph"/>
        <w:numPr>
          <w:ilvl w:val="0"/>
          <w:numId w:val="2"/>
        </w:numPr>
      </w:pPr>
      <w:r>
        <w:t xml:space="preserve">GitHub Action marketplace listing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Documentatie + quickstart guide</w:t>
      </w:r>
    </w:p>
    <w:p>
      <w:pPr>
        <w:pStyle w:val="Heading1"/>
      </w:pPr>
      <w:r>
        <w:t xml:space="preserve">6. Referenties &amp; Bronnen</w:t>
      </w:r>
    </w:p>
    <w:p>
      <w:pPr>
        <w:spacing w:after="60"/>
      </w:pPr>
      <w:r>
        <w:rPr>
          <w:i/>
          <w:iCs/>
        </w:rPr>
        <w:t xml:space="preserve">Dit ADR is gebaseerd op de volgende state-of-the-art bronnen:</w:t>
      </w:r>
    </w:p>
    <w:p>
      <w:pPr>
        <w:pStyle w:val="ListParagraph"/>
        <w:numPr>
          <w:ilvl w:val="0"/>
          <w:numId w:val="2"/>
        </w:numPr>
      </w:pPr>
      <w:r>
        <w:t xml:space="preserve">Thinking Machines Lab, "Defeating Nondeterminism in LLM Inference" (September 2025)</w:t>
      </w:r>
    </w:p>
    <w:p>
      <w:pPr>
        <w:pStyle w:val="ListParagraph"/>
        <w:numPr>
          <w:ilvl w:val="0"/>
          <w:numId w:val="2"/>
        </w:numPr>
      </w:pPr>
      <w:r>
        <w:t xml:space="preserve">SGLang/LMSYS, "Towards Deterministic Inference in SGLang" (September 2025)</w:t>
      </w:r>
    </w:p>
    <w:p>
      <w:pPr>
        <w:pStyle w:val="ListParagraph"/>
        <w:numPr>
          <w:ilvl w:val="0"/>
          <w:numId w:val="2"/>
        </w:numPr>
      </w:pPr>
      <w:r>
        <w:t xml:space="preserve">DeepEval/Confident AI, "LLM Evaluation Metrics Guide" (2025)</w:t>
      </w:r>
    </w:p>
    <w:p>
      <w:pPr>
        <w:pStyle w:val="ListParagraph"/>
        <w:numPr>
          <w:ilvl w:val="0"/>
          <w:numId w:val="2"/>
        </w:numPr>
      </w:pPr>
      <w:r>
        <w:t xml:space="preserve">Datadog, "Building an LLM Evaluation Framework: Best Practices" (2025)</w:t>
      </w:r>
    </w:p>
    <w:p>
      <w:pPr>
        <w:pStyle w:val="ListParagraph"/>
        <w:numPr>
          <w:ilvl w:val="0"/>
          <w:numId w:val="2"/>
        </w:numPr>
      </w:pPr>
      <w:r>
        <w:t xml:space="preserve">Deepchecks, "How to Build an LLM Evaluation Framework in 2025" (October 2025)</w:t>
      </w:r>
    </w:p>
    <w:p>
      <w:pPr>
        <w:pStyle w:val="ListParagraph"/>
        <w:numPr>
          <w:ilvl w:val="0"/>
          <w:numId w:val="2"/>
        </w:numPr>
      </w:pPr>
      <w:r>
        <w:t xml:space="preserve">Propel, "Defeating Nondeterminism: Ramifications for Engineering" (September 2025)</w:t>
      </w:r>
    </w:p>
    <w:p>
      <w:pPr>
        <w:pStyle w:val="ListParagraph"/>
        <w:numPr>
          <w:ilvl w:val="0"/>
          <w:numId w:val="2"/>
        </w:numPr>
      </w:pPr>
      <w:r>
        <w:t xml:space="preserve">Shuttle.dev, "Writing a CLI Tool in Rust with Clap" (2023-2025)</w:t>
      </w:r>
    </w:p>
    <w:p>
      <w:pPr>
        <w:pStyle w:val="ListParagraph"/>
        <w:numPr>
          <w:ilvl w:val="0"/>
          <w:numId w:val="2"/>
        </w:numPr>
      </w:pPr>
      <w:r>
        <w:t xml:space="preserve">Hemaks, "Building Production-Ready CLI Tools in Rust with Clap" (October 2025)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Medium/Scrudato, "Deterministic Tests for Complex LLM RAG Applications" - VCR approach (2024)</w:t>
      </w:r>
    </w:p>
    <w:p>
      <w:pPr>
        <w:pStyle w:val="Heading1"/>
      </w:pPr>
      <w:r>
        <w:t xml:space="preserve">7. Volgende Stappen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Team review: </w:t>
      </w:r>
      <w:r>
        <w:t xml:space="preserve">Feedback op open vragen binnen 3 werkdagen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Decision meeting: </w:t>
      </w:r>
      <w:r>
        <w:t xml:space="preserve">Async standup of sync call om keuzes te finaliseren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ADR update: </w:t>
      </w:r>
      <w:r>
        <w:t xml:space="preserve">Dit document wordt bijgewerkt met genomen beslissingen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Implementation start: </w:t>
      </w:r>
      <w:r>
        <w:t xml:space="preserve">Cargo init + clap skeleton zodra ADR status ACCEPTED is</w:t>
      </w:r>
    </w:p>
    <w:p>
      <w:pPr>
        <w:spacing w:before="480"/>
      </w:pPr>
    </w:p>
    <w:p>
      <w:r>
        <w:rPr>
          <w:color w:val="CBD5E0"/>
        </w:rPr>
        <w:t xml:space="preserve">───────────────────────────────────────────</w:t>
      </w:r>
    </w:p>
    <w:p>
      <w:pPr>
        <w:spacing w:before="120"/>
      </w:pPr>
      <w:r>
        <w:rPr>
          <w:i/>
          <w:iCs/>
          <w:color w:val="718096"/>
          <w:sz w:val="20"/>
          <w:szCs w:val="20"/>
        </w:rPr>
        <w:t xml:space="preserve">Dit document vereist review en approval van alle teamleden voordat implementatie start.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van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ADR-001 | Evals-as-Code CLI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left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2025-12-20T14:03:05.472Z</dcterms:created>
  <dcterms:modified xsi:type="dcterms:W3CDTF">2025-12-20T14:03:05.472Z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