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</w:rPr>
      </w:pPr>
      <w:r>
        <w:rPr>
          <w:rFonts w:hint="eastAsia"/>
          <w:sz w:val="32"/>
        </w:rPr>
        <w:t>改进</w:t>
      </w:r>
      <w:r>
        <w:rPr>
          <w:sz w:val="32"/>
        </w:rPr>
        <w:t>建议</w:t>
      </w:r>
    </w:p>
    <w:p>
      <w:pPr>
        <w:ind w:firstLine="560"/>
        <w:rPr>
          <w:rFonts w:ascii="黑体" w:hAnsi="黑体" w:eastAsia="黑体"/>
          <w:sz w:val="28"/>
        </w:rPr>
      </w:pPr>
    </w:p>
    <w:p>
      <w:pPr>
        <w:ind w:firstLine="560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一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关于阈值</w:t>
      </w:r>
      <w:r>
        <w:rPr>
          <w:rFonts w:ascii="黑体" w:hAnsi="黑体" w:eastAsia="黑体"/>
          <w:sz w:val="28"/>
        </w:rPr>
        <w:t>设定问题</w:t>
      </w:r>
    </w:p>
    <w:p>
      <w:pPr>
        <w:ind w:firstLine="561"/>
        <w:rPr>
          <w:color w:val="0000FF"/>
          <w:sz w:val="28"/>
        </w:rPr>
      </w:pPr>
      <w:r>
        <w:rPr>
          <w:rFonts w:hint="eastAsia"/>
          <w:b/>
          <w:color w:val="0000FF"/>
          <w:sz w:val="28"/>
        </w:rPr>
        <w:t>1．防驼背</w:t>
      </w:r>
      <w:r>
        <w:rPr>
          <w:b/>
          <w:color w:val="0000FF"/>
          <w:sz w:val="28"/>
        </w:rPr>
        <w:t>功能</w:t>
      </w:r>
      <w:r>
        <w:rPr>
          <w:rFonts w:hint="eastAsia"/>
          <w:b/>
          <w:color w:val="0000FF"/>
          <w:sz w:val="28"/>
        </w:rPr>
        <w:t>的</w:t>
      </w:r>
      <w:r>
        <w:rPr>
          <w:b/>
          <w:color w:val="0000FF"/>
          <w:sz w:val="28"/>
        </w:rPr>
        <w:t>启动</w:t>
      </w:r>
      <w:r>
        <w:rPr>
          <w:rFonts w:hint="eastAsia"/>
          <w:b/>
          <w:color w:val="0000FF"/>
          <w:sz w:val="28"/>
        </w:rPr>
        <w:t>。</w:t>
      </w:r>
      <w:r>
        <w:rPr>
          <w:color w:val="0000FF"/>
          <w:sz w:val="28"/>
        </w:rPr>
        <w:t>目前</w:t>
      </w:r>
      <w:r>
        <w:rPr>
          <w:rFonts w:hint="eastAsia"/>
          <w:color w:val="0000FF"/>
          <w:sz w:val="28"/>
        </w:rPr>
        <w:t>设备</w:t>
      </w:r>
      <w:r>
        <w:rPr>
          <w:color w:val="0000FF"/>
          <w:sz w:val="28"/>
        </w:rPr>
        <w:t>对防驼背功能</w:t>
      </w:r>
      <w:r>
        <w:rPr>
          <w:rFonts w:hint="eastAsia"/>
          <w:color w:val="0000FF"/>
          <w:sz w:val="28"/>
        </w:rPr>
        <w:t>的</w:t>
      </w:r>
      <w:r>
        <w:rPr>
          <w:color w:val="0000FF"/>
          <w:sz w:val="28"/>
        </w:rPr>
        <w:t>启动</w:t>
      </w:r>
      <w:r>
        <w:rPr>
          <w:rFonts w:hint="eastAsia"/>
          <w:color w:val="0000FF"/>
          <w:sz w:val="28"/>
        </w:rPr>
        <w:t>，取决于</w:t>
      </w:r>
      <w:r>
        <w:rPr>
          <w:color w:val="0000FF"/>
          <w:sz w:val="28"/>
        </w:rPr>
        <w:t>坐下时两个压敏电阻的压力值都在</w:t>
      </w:r>
      <w:r>
        <w:rPr>
          <w:rFonts w:hint="eastAsia"/>
          <w:color w:val="0000FF"/>
          <w:sz w:val="28"/>
        </w:rPr>
        <w:t>10以上</w:t>
      </w:r>
      <w:r>
        <w:rPr>
          <w:color w:val="0000FF"/>
          <w:sz w:val="28"/>
        </w:rPr>
        <w:t>，但经过多次试验，</w:t>
      </w:r>
      <w:r>
        <w:rPr>
          <w:rFonts w:hint="eastAsia"/>
          <w:color w:val="0000FF"/>
          <w:sz w:val="28"/>
        </w:rPr>
        <w:t>两边</w:t>
      </w:r>
      <w:r>
        <w:rPr>
          <w:color w:val="0000FF"/>
          <w:sz w:val="28"/>
        </w:rPr>
        <w:t>压力值很难</w:t>
      </w:r>
      <w:r>
        <w:rPr>
          <w:rFonts w:hint="eastAsia"/>
          <w:color w:val="0000FF"/>
          <w:sz w:val="28"/>
        </w:rPr>
        <w:t>都</w:t>
      </w:r>
      <w:r>
        <w:rPr>
          <w:color w:val="0000FF"/>
          <w:sz w:val="28"/>
        </w:rPr>
        <w:t>达到</w:t>
      </w:r>
      <w:r>
        <w:rPr>
          <w:rFonts w:hint="eastAsia"/>
          <w:color w:val="0000FF"/>
          <w:sz w:val="28"/>
        </w:rPr>
        <w:t>10，</w:t>
      </w:r>
      <w:r>
        <w:rPr>
          <w:color w:val="0000FF"/>
          <w:sz w:val="28"/>
        </w:rPr>
        <w:t>这样也就启动不了防驼背的监测。</w:t>
      </w:r>
      <w:r>
        <w:rPr>
          <w:rFonts w:hint="eastAsia"/>
          <w:color w:val="0000FF"/>
          <w:sz w:val="28"/>
        </w:rPr>
        <w:t>而且有时</w:t>
      </w:r>
      <w:r>
        <w:rPr>
          <w:color w:val="0000FF"/>
          <w:sz w:val="28"/>
        </w:rPr>
        <w:t>即使坐的很正，两边值也差异较大</w:t>
      </w:r>
      <w:r>
        <w:rPr>
          <w:rFonts w:hint="eastAsia"/>
          <w:color w:val="0000FF"/>
          <w:sz w:val="28"/>
        </w:rPr>
        <w:t>（估计</w:t>
      </w:r>
      <w:r>
        <w:rPr>
          <w:color w:val="0000FF"/>
          <w:sz w:val="28"/>
        </w:rPr>
        <w:t>这与</w:t>
      </w:r>
      <w:r>
        <w:rPr>
          <w:rFonts w:hint="eastAsia"/>
          <w:color w:val="0000FF"/>
          <w:sz w:val="28"/>
        </w:rPr>
        <w:t>垫子大小及</w:t>
      </w:r>
      <w:r>
        <w:rPr>
          <w:color w:val="0000FF"/>
          <w:sz w:val="28"/>
        </w:rPr>
        <w:t>压敏电阻</w:t>
      </w:r>
      <w:r>
        <w:rPr>
          <w:rFonts w:hint="eastAsia"/>
          <w:color w:val="0000FF"/>
          <w:sz w:val="28"/>
        </w:rPr>
        <w:t>在</w:t>
      </w:r>
      <w:r>
        <w:rPr>
          <w:color w:val="0000FF"/>
          <w:sz w:val="28"/>
        </w:rPr>
        <w:t>坐垫内放置的位置有关</w:t>
      </w:r>
      <w:r>
        <w:rPr>
          <w:rFonts w:hint="eastAsia"/>
          <w:color w:val="0000FF"/>
          <w:sz w:val="28"/>
        </w:rPr>
        <w:t>）。因此</w:t>
      </w:r>
      <w:r>
        <w:rPr>
          <w:color w:val="0000FF"/>
          <w:sz w:val="28"/>
        </w:rPr>
        <w:t>这两个</w:t>
      </w:r>
      <w:r>
        <w:rPr>
          <w:rFonts w:hint="eastAsia"/>
          <w:color w:val="0000FF"/>
          <w:sz w:val="28"/>
        </w:rPr>
        <w:t>值</w:t>
      </w:r>
      <w:r>
        <w:rPr>
          <w:color w:val="0000FF"/>
          <w:sz w:val="28"/>
        </w:rPr>
        <w:t>能否由用户根据实际自行设定？</w:t>
      </w:r>
    </w:p>
    <w:p>
      <w:pPr>
        <w:ind w:firstLine="561"/>
        <w:rPr>
          <w:color w:val="0000FF"/>
          <w:sz w:val="28"/>
        </w:rPr>
      </w:pPr>
      <w:r>
        <w:rPr>
          <w:rFonts w:hint="eastAsia"/>
          <w:b/>
          <w:color w:val="0000FF"/>
          <w:sz w:val="28"/>
        </w:rPr>
        <w:t>2．坐的</w:t>
      </w:r>
      <w:r>
        <w:rPr>
          <w:b/>
          <w:color w:val="0000FF"/>
          <w:sz w:val="28"/>
        </w:rPr>
        <w:t>时间</w:t>
      </w:r>
      <w:r>
        <w:rPr>
          <w:rFonts w:hint="eastAsia"/>
          <w:b/>
          <w:color w:val="0000FF"/>
          <w:sz w:val="28"/>
        </w:rPr>
        <w:t>设定</w:t>
      </w:r>
      <w:r>
        <w:rPr>
          <w:b/>
          <w:color w:val="0000FF"/>
          <w:sz w:val="28"/>
        </w:rPr>
        <w:t>及临时起</w:t>
      </w:r>
      <w:r>
        <w:rPr>
          <w:rFonts w:hint="eastAsia"/>
          <w:b/>
          <w:color w:val="0000FF"/>
          <w:sz w:val="28"/>
        </w:rPr>
        <w:t>身时长</w:t>
      </w:r>
      <w:r>
        <w:rPr>
          <w:b/>
          <w:color w:val="0000FF"/>
          <w:sz w:val="28"/>
        </w:rPr>
        <w:t>的排除</w:t>
      </w:r>
      <w:r>
        <w:rPr>
          <w:rFonts w:hint="eastAsia"/>
          <w:b/>
          <w:color w:val="0000FF"/>
          <w:sz w:val="28"/>
        </w:rPr>
        <w:t>。</w:t>
      </w:r>
      <w:r>
        <w:rPr>
          <w:rFonts w:hint="eastAsia"/>
          <w:color w:val="0000FF"/>
          <w:sz w:val="28"/>
        </w:rPr>
        <w:t>目前</w:t>
      </w:r>
      <w:r>
        <w:rPr>
          <w:color w:val="0000FF"/>
          <w:sz w:val="28"/>
        </w:rPr>
        <w:t>内置</w:t>
      </w:r>
      <w:r>
        <w:rPr>
          <w:rFonts w:hint="eastAsia"/>
          <w:color w:val="0000FF"/>
          <w:sz w:val="28"/>
        </w:rPr>
        <w:t>40分钟，</w:t>
      </w:r>
      <w:r>
        <w:rPr>
          <w:color w:val="0000FF"/>
          <w:sz w:val="28"/>
        </w:rPr>
        <w:t>未</w:t>
      </w:r>
      <w:r>
        <w:rPr>
          <w:rFonts w:hint="eastAsia"/>
          <w:color w:val="0000FF"/>
          <w:sz w:val="28"/>
        </w:rPr>
        <w:t>交给</w:t>
      </w:r>
      <w:r>
        <w:rPr>
          <w:color w:val="0000FF"/>
          <w:sz w:val="28"/>
        </w:rPr>
        <w:t>用户自定义</w:t>
      </w:r>
      <w:r>
        <w:rPr>
          <w:rFonts w:hint="eastAsia"/>
          <w:color w:val="0000FF"/>
          <w:sz w:val="28"/>
        </w:rPr>
        <w:t>。对于临时</w:t>
      </w:r>
      <w:r>
        <w:rPr>
          <w:color w:val="0000FF"/>
          <w:sz w:val="28"/>
        </w:rPr>
        <w:t>起身又坐下的时长</w:t>
      </w:r>
      <w:r>
        <w:rPr>
          <w:rFonts w:hint="eastAsia"/>
          <w:color w:val="0000FF"/>
          <w:sz w:val="28"/>
        </w:rPr>
        <w:t>（比如3分钟以内）</w:t>
      </w:r>
      <w:r>
        <w:rPr>
          <w:color w:val="0000FF"/>
          <w:sz w:val="28"/>
        </w:rPr>
        <w:t>，可考虑连续计算。</w:t>
      </w:r>
    </w:p>
    <w:p>
      <w:pPr>
        <w:ind w:firstLine="560"/>
        <w:rPr>
          <w:sz w:val="28"/>
        </w:rPr>
      </w:pPr>
    </w:p>
    <w:p>
      <w:pPr>
        <w:ind w:firstLine="560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二</w:t>
      </w:r>
      <w:r>
        <w:rPr>
          <w:rFonts w:ascii="黑体" w:hAnsi="黑体" w:eastAsia="黑体"/>
          <w:sz w:val="28"/>
        </w:rPr>
        <w:t>、关于警报声音问题</w:t>
      </w:r>
    </w:p>
    <w:p>
      <w:pPr>
        <w:ind w:firstLine="560"/>
        <w:rPr>
          <w:rFonts w:hint="default" w:eastAsia="华文仿宋"/>
          <w:color w:val="0000FF"/>
          <w:sz w:val="28"/>
          <w:lang w:val="en-US" w:eastAsia="zh-CN"/>
        </w:rPr>
      </w:pPr>
      <w:r>
        <w:rPr>
          <w:rFonts w:hint="eastAsia"/>
          <w:color w:val="0000FF"/>
          <w:sz w:val="28"/>
        </w:rPr>
        <w:t>目前</w:t>
      </w:r>
      <w:r>
        <w:rPr>
          <w:color w:val="0000FF"/>
          <w:sz w:val="28"/>
        </w:rPr>
        <w:t>是一种</w:t>
      </w:r>
      <w:r>
        <w:rPr>
          <w:rFonts w:hint="eastAsia"/>
          <w:color w:val="0000FF"/>
          <w:sz w:val="28"/>
        </w:rPr>
        <w:t>声音</w:t>
      </w:r>
      <w:r>
        <w:rPr>
          <w:color w:val="0000FF"/>
          <w:sz w:val="28"/>
        </w:rPr>
        <w:t>，能否对应不同的功能发出不同的警报声</w:t>
      </w:r>
      <w:r>
        <w:rPr>
          <w:rFonts w:hint="eastAsia"/>
          <w:color w:val="0000FF"/>
          <w:sz w:val="28"/>
          <w:lang w:val="en-US" w:eastAsia="zh-CN"/>
        </w:rPr>
        <w:t>,蜂鸣器改成不同间隔的声音，比如驼背是..._..._..._   久坐是一直响   坐歪是 ._._._._._</w:t>
      </w:r>
    </w:p>
    <w:p>
      <w:pPr>
        <w:ind w:firstLine="560"/>
        <w:rPr>
          <w:sz w:val="28"/>
        </w:rPr>
      </w:pPr>
    </w:p>
    <w:p>
      <w:pPr>
        <w:ind w:firstLine="560"/>
        <w:rPr>
          <w:sz w:val="28"/>
        </w:rPr>
      </w:pPr>
      <w:r>
        <w:rPr>
          <w:sz w:val="28"/>
        </w:rPr>
        <w:t>离</w:t>
      </w:r>
      <w:r>
        <w:rPr>
          <w:rFonts w:hint="eastAsia"/>
          <w:sz w:val="28"/>
        </w:rPr>
        <w:t>是</w:t>
      </w:r>
      <w:r>
        <w:rPr>
          <w:sz w:val="28"/>
        </w:rPr>
        <w:t>固定的，可否做成活动可调式</w:t>
      </w:r>
      <w:r>
        <w:rPr>
          <w:rFonts w:hint="eastAsia"/>
          <w:sz w:val="28"/>
        </w:rPr>
        <w:t>？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588" w:bottom="1418" w:left="1588" w:header="851" w:footer="992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9D"/>
    <w:rsid w:val="00081607"/>
    <w:rsid w:val="00081A76"/>
    <w:rsid w:val="001126FE"/>
    <w:rsid w:val="0024199A"/>
    <w:rsid w:val="0029542A"/>
    <w:rsid w:val="002B5F3E"/>
    <w:rsid w:val="002D565F"/>
    <w:rsid w:val="003A2628"/>
    <w:rsid w:val="004559B8"/>
    <w:rsid w:val="00473222"/>
    <w:rsid w:val="00552D23"/>
    <w:rsid w:val="005570C5"/>
    <w:rsid w:val="005613CA"/>
    <w:rsid w:val="005B5A30"/>
    <w:rsid w:val="005E1AF4"/>
    <w:rsid w:val="00640CBF"/>
    <w:rsid w:val="00697419"/>
    <w:rsid w:val="006B4032"/>
    <w:rsid w:val="009138E3"/>
    <w:rsid w:val="009727F2"/>
    <w:rsid w:val="00A53728"/>
    <w:rsid w:val="00A6359D"/>
    <w:rsid w:val="00B66256"/>
    <w:rsid w:val="00C3313E"/>
    <w:rsid w:val="00C72A94"/>
    <w:rsid w:val="00D255E6"/>
    <w:rsid w:val="00E440F3"/>
    <w:rsid w:val="00F73458"/>
    <w:rsid w:val="4358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华文仿宋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200" w:firstLineChars="200"/>
      <w:jc w:val="both"/>
    </w:pPr>
    <w:rPr>
      <w:rFonts w:ascii="华文仿宋" w:eastAsia="华文仿宋" w:hAnsiTheme="minorHAnsi" w:cstheme="minorBidi"/>
      <w:kern w:val="2"/>
      <w:sz w:val="32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08" w:beforeLines="25" w:after="108" w:afterLines="25"/>
      <w:ind w:firstLine="0" w:firstLineChars="0"/>
      <w:jc w:val="center"/>
      <w:outlineLvl w:val="0"/>
    </w:pPr>
    <w:rPr>
      <w:rFonts w:ascii="华文中宋" w:eastAsia="华文中宋"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5" w:beforeLines="25" w:after="25" w:afterLines="25"/>
      <w:outlineLvl w:val="1"/>
    </w:pPr>
    <w:rPr>
      <w:rFonts w:ascii="黑体" w:eastAsia="黑体" w:hAnsiTheme="majorHAnsi" w:cstheme="majorBidi"/>
      <w:bCs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00" w:beforeAutospacing="1" w:after="100" w:afterAutospacing="1"/>
      <w:outlineLvl w:val="2"/>
    </w:pPr>
    <w:rPr>
      <w:rFonts w:ascii="黑体" w:eastAsia="黑体"/>
      <w:bCs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100" w:beforeAutospacing="1" w:after="100" w:afterAutospacing="1"/>
      <w:outlineLvl w:val="3"/>
    </w:pPr>
    <w:rPr>
      <w:rFonts w:ascii="宋体" w:eastAsia="宋体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100" w:beforeAutospacing="1" w:after="100" w:afterAutospacing="1"/>
      <w:outlineLvl w:val="4"/>
    </w:pPr>
    <w:rPr>
      <w:rFonts w:ascii="华文楷体" w:eastAsia="华文楷体"/>
      <w:b/>
      <w:bCs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tabs>
        <w:tab w:val="right" w:leader="dot" w:pos="8296"/>
      </w:tabs>
      <w:ind w:firstLine="400" w:firstLineChars="400"/>
    </w:pPr>
    <w:rPr>
      <w:rFonts w:ascii="宋体" w:hAnsi="宋体" w:eastAsia="宋体" w:cs="Times New Roman"/>
      <w:sz w:val="24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rFonts w:ascii="宋体" w:eastAsia="宋体"/>
      <w:sz w:val="21"/>
      <w:szCs w:val="18"/>
    </w:rPr>
  </w:style>
  <w:style w:type="paragraph" w:styleId="9">
    <w:name w:val="head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line="240" w:lineRule="auto"/>
      <w:jc w:val="center"/>
    </w:pPr>
    <w:rPr>
      <w:rFonts w:ascii="宋体" w:eastAsia="宋体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  <w:spacing w:after="120"/>
      <w:ind w:firstLine="0" w:firstLineChars="0"/>
      <w:jc w:val="left"/>
    </w:pPr>
    <w:rPr>
      <w:rFonts w:ascii="黑体" w:hAnsi="黑体" w:eastAsia="黑体" w:cs="Times New Roman"/>
      <w:sz w:val="24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</w:pPr>
    <w:rPr>
      <w:rFonts w:ascii="宋体" w:hAnsi="宋体" w:eastAsia="宋体" w:cs="Times New Roman"/>
      <w:sz w:val="24"/>
    </w:rPr>
  </w:style>
  <w:style w:type="character" w:styleId="14">
    <w:name w:val="page number"/>
    <w:semiHidden/>
    <w:unhideWhenUsed/>
    <w:qFormat/>
    <w:uiPriority w:val="99"/>
    <w:rPr>
      <w:rFonts w:eastAsia="宋体"/>
      <w:sz w:val="24"/>
    </w:rPr>
  </w:style>
  <w:style w:type="character" w:customStyle="1" w:styleId="15">
    <w:name w:val="标题 1 字符"/>
    <w:basedOn w:val="13"/>
    <w:link w:val="2"/>
    <w:uiPriority w:val="9"/>
    <w:rPr>
      <w:rFonts w:ascii="华文中宋" w:eastAsia="华文中宋"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ascii="黑体" w:eastAsia="黑体" w:hAnsiTheme="majorHAnsi" w:cstheme="majorBidi"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黑体" w:eastAsia="黑体"/>
      <w:bCs/>
      <w:sz w:val="32"/>
      <w:szCs w:val="32"/>
    </w:rPr>
  </w:style>
  <w:style w:type="character" w:customStyle="1" w:styleId="18">
    <w:name w:val="标题 4 字符"/>
    <w:basedOn w:val="13"/>
    <w:link w:val="5"/>
    <w:semiHidden/>
    <w:qFormat/>
    <w:uiPriority w:val="9"/>
    <w:rPr>
      <w:rFonts w:ascii="宋体" w:eastAsia="宋体" w:hAnsiTheme="majorHAnsi" w:cstheme="majorBidi"/>
      <w:b/>
      <w:bCs/>
      <w:sz w:val="32"/>
      <w:szCs w:val="28"/>
    </w:rPr>
  </w:style>
  <w:style w:type="character" w:customStyle="1" w:styleId="19">
    <w:name w:val="标题 5 字符"/>
    <w:basedOn w:val="13"/>
    <w:link w:val="6"/>
    <w:semiHidden/>
    <w:qFormat/>
    <w:uiPriority w:val="9"/>
    <w:rPr>
      <w:rFonts w:ascii="华文楷体" w:eastAsia="华文楷体"/>
      <w:b/>
      <w:bCs/>
      <w:sz w:val="32"/>
      <w:szCs w:val="28"/>
    </w:rPr>
  </w:style>
  <w:style w:type="character" w:customStyle="1" w:styleId="20">
    <w:name w:val="页脚 字符"/>
    <w:basedOn w:val="13"/>
    <w:link w:val="8"/>
    <w:qFormat/>
    <w:uiPriority w:val="99"/>
    <w:rPr>
      <w:rFonts w:ascii="宋体" w:eastAsia="宋体"/>
      <w:szCs w:val="18"/>
    </w:rPr>
  </w:style>
  <w:style w:type="character" w:customStyle="1" w:styleId="21">
    <w:name w:val="页眉 字符"/>
    <w:basedOn w:val="13"/>
    <w:link w:val="9"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CZ</Company>
  <Pages>2</Pages>
  <Words>75</Words>
  <Characters>432</Characters>
  <Lines>3</Lines>
  <Paragraphs>1</Paragraphs>
  <TotalTime>56</TotalTime>
  <ScaleCrop>false</ScaleCrop>
  <LinksUpToDate>false</LinksUpToDate>
  <CharactersWithSpaces>506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2019-11-12T02:46:00Z</dcterms:created>
  <dc:creator>SZC</dc:creator>
  <cp:lastModifiedBy>Administrator</cp:lastModifiedBy>
  <dcterms:modified xsi:type="dcterms:W3CDTF">2019-11-15T05:38:19Z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