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F8ABB3" w14:textId="77777777" w:rsidR="009A0408" w:rsidRPr="006232FB" w:rsidRDefault="006232FB" w:rsidP="006232FB">
      <w:pPr>
        <w:jc w:val="center"/>
        <w:rPr>
          <w:rFonts w:ascii="Century Gothic" w:hAnsi="Century Gothic" w:cs="Arial"/>
          <w:b/>
          <w:bCs/>
          <w:sz w:val="24"/>
          <w:szCs w:val="24"/>
        </w:rPr>
      </w:pPr>
      <w:r w:rsidRPr="006232FB">
        <w:rPr>
          <w:rFonts w:ascii="Century Gothic" w:hAnsi="Century Gothic" w:cs="Arial"/>
          <w:b/>
          <w:bCs/>
          <w:sz w:val="24"/>
          <w:szCs w:val="24"/>
        </w:rPr>
        <w:t>D</w:t>
      </w:r>
      <w:r w:rsidR="003D59B3" w:rsidRPr="006232FB">
        <w:rPr>
          <w:rFonts w:ascii="Century Gothic" w:hAnsi="Century Gothic" w:cs="Arial"/>
          <w:b/>
          <w:bCs/>
          <w:sz w:val="24"/>
          <w:szCs w:val="24"/>
        </w:rPr>
        <w:t>eterminación de</w:t>
      </w:r>
      <w:r w:rsidRPr="006232FB">
        <w:rPr>
          <w:rFonts w:ascii="Century Gothic" w:hAnsi="Century Gothic" w:cs="Arial"/>
          <w:b/>
          <w:bCs/>
          <w:sz w:val="24"/>
          <w:szCs w:val="24"/>
        </w:rPr>
        <w:t>l porcentaje</w:t>
      </w:r>
      <w:r w:rsidR="003D59B3" w:rsidRPr="006232FB">
        <w:rPr>
          <w:rFonts w:ascii="Century Gothic" w:hAnsi="Century Gothic" w:cs="Arial"/>
          <w:b/>
          <w:bCs/>
          <w:sz w:val="24"/>
          <w:szCs w:val="24"/>
        </w:rPr>
        <w:t xml:space="preserve"> de </w:t>
      </w:r>
      <w:r w:rsidR="00440DFE">
        <w:rPr>
          <w:rFonts w:ascii="Century Gothic" w:hAnsi="Century Gothic" w:cs="Arial"/>
          <w:b/>
          <w:bCs/>
          <w:sz w:val="24"/>
          <w:szCs w:val="24"/>
        </w:rPr>
        <w:t>Hidrogeno</w:t>
      </w:r>
      <w:r w:rsidR="003D59B3" w:rsidRPr="006232FB">
        <w:rPr>
          <w:rFonts w:ascii="Century Gothic" w:hAnsi="Century Gothic" w:cs="Arial"/>
          <w:b/>
          <w:bCs/>
          <w:sz w:val="24"/>
          <w:szCs w:val="24"/>
        </w:rPr>
        <w:t>carbonato de Sodio (NaHCO</w:t>
      </w:r>
      <w:r w:rsidR="003D59B3" w:rsidRPr="006232FB">
        <w:rPr>
          <w:rFonts w:ascii="Century Gothic" w:hAnsi="Century Gothic" w:cs="Arial"/>
          <w:b/>
          <w:bCs/>
          <w:sz w:val="24"/>
          <w:szCs w:val="24"/>
          <w:vertAlign w:val="subscript"/>
        </w:rPr>
        <w:t>3</w:t>
      </w:r>
      <w:r w:rsidR="003D59B3" w:rsidRPr="006232FB">
        <w:rPr>
          <w:rFonts w:ascii="Century Gothic" w:hAnsi="Century Gothic" w:cs="Arial"/>
          <w:b/>
          <w:bCs/>
          <w:sz w:val="24"/>
          <w:szCs w:val="24"/>
        </w:rPr>
        <w:t>) en una muestra de Alka-seltzer®</w:t>
      </w:r>
      <w:r w:rsidRPr="006232FB">
        <w:rPr>
          <w:rFonts w:ascii="Century Gothic" w:hAnsi="Century Gothic" w:cs="Arial"/>
          <w:b/>
          <w:bCs/>
          <w:sz w:val="24"/>
          <w:szCs w:val="24"/>
        </w:rPr>
        <w:t xml:space="preserve"> </w:t>
      </w:r>
      <w:r w:rsidR="00F64D0A">
        <w:rPr>
          <w:rFonts w:ascii="Century Gothic" w:hAnsi="Century Gothic" w:cs="Arial"/>
          <w:b/>
          <w:bCs/>
          <w:sz w:val="24"/>
          <w:szCs w:val="24"/>
        </w:rPr>
        <w:t>a</w:t>
      </w:r>
      <w:r w:rsidRPr="006232FB">
        <w:rPr>
          <w:rFonts w:ascii="Century Gothic" w:hAnsi="Century Gothic" w:cs="Arial"/>
          <w:b/>
          <w:bCs/>
          <w:sz w:val="24"/>
          <w:szCs w:val="24"/>
        </w:rPr>
        <w:t xml:space="preserve"> microescala</w:t>
      </w:r>
    </w:p>
    <w:p w14:paraId="39DFBE3B" w14:textId="77777777" w:rsidR="006232FB" w:rsidRDefault="006232FB" w:rsidP="00C5233B">
      <w:pPr>
        <w:spacing w:after="0" w:line="240" w:lineRule="auto"/>
        <w:rPr>
          <w:rFonts w:ascii="Arial" w:hAnsi="Arial" w:cs="Arial"/>
        </w:rPr>
      </w:pPr>
    </w:p>
    <w:p w14:paraId="5791ACDB" w14:textId="77777777" w:rsidR="00C5233B" w:rsidRPr="00377EBD" w:rsidRDefault="00C5233B" w:rsidP="00C5233B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p w14:paraId="0AA13C15" w14:textId="77777777" w:rsidR="00F64D0A" w:rsidRPr="0048209C" w:rsidRDefault="00F64D0A" w:rsidP="00C5233B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w:r w:rsidRPr="0048209C">
        <w:rPr>
          <w:rFonts w:ascii="Century Gothic" w:hAnsi="Century Gothic" w:cs="Arial"/>
          <w:b/>
          <w:bCs/>
          <w:sz w:val="24"/>
          <w:szCs w:val="24"/>
        </w:rPr>
        <w:t>Objetivos de aprendizaje:</w:t>
      </w:r>
    </w:p>
    <w:p w14:paraId="668AA208" w14:textId="77777777" w:rsidR="003028BF" w:rsidRPr="003025AC" w:rsidRDefault="00C5233B" w:rsidP="003025AC">
      <w:pPr>
        <w:spacing w:after="0" w:line="240" w:lineRule="auto"/>
        <w:rPr>
          <w:rFonts w:ascii="Arial" w:hAnsi="Arial" w:cs="Arial"/>
        </w:rPr>
      </w:pPr>
      <w:r w:rsidRPr="003025AC">
        <w:rPr>
          <w:rFonts w:ascii="Arial" w:hAnsi="Arial" w:cs="Arial"/>
        </w:rPr>
        <w:t>A</w:t>
      </w:r>
      <w:r w:rsidR="00F64D0A" w:rsidRPr="003025AC">
        <w:rPr>
          <w:rFonts w:ascii="Arial" w:hAnsi="Arial" w:cs="Arial"/>
        </w:rPr>
        <w:t>plicar concepto</w:t>
      </w:r>
      <w:r w:rsidRPr="003025AC">
        <w:rPr>
          <w:rFonts w:ascii="Arial" w:hAnsi="Arial" w:cs="Arial"/>
        </w:rPr>
        <w:t xml:space="preserve">s </w:t>
      </w:r>
      <w:r w:rsidR="00F64D0A" w:rsidRPr="003025AC">
        <w:rPr>
          <w:rFonts w:ascii="Arial" w:hAnsi="Arial" w:cs="Arial"/>
        </w:rPr>
        <w:t xml:space="preserve">de estequiometría </w:t>
      </w:r>
      <w:r w:rsidRPr="003025AC">
        <w:rPr>
          <w:rFonts w:ascii="Arial" w:hAnsi="Arial" w:cs="Arial"/>
        </w:rPr>
        <w:t>y ley de Gas Ideal p</w:t>
      </w:r>
      <w:r w:rsidR="00F64D0A" w:rsidRPr="003025AC">
        <w:rPr>
          <w:rFonts w:ascii="Arial" w:hAnsi="Arial" w:cs="Arial"/>
        </w:rPr>
        <w:t xml:space="preserve">ara determinar la cantidad de </w:t>
      </w:r>
      <w:r w:rsidR="001B42C8">
        <w:rPr>
          <w:rFonts w:ascii="Arial" w:hAnsi="Arial" w:cs="Arial"/>
        </w:rPr>
        <w:t>hidro</w:t>
      </w:r>
      <w:r w:rsidR="000564E0">
        <w:rPr>
          <w:rFonts w:ascii="Arial" w:hAnsi="Arial" w:cs="Arial"/>
        </w:rPr>
        <w:t>geno</w:t>
      </w:r>
      <w:r w:rsidR="00F64D0A" w:rsidRPr="003025AC">
        <w:rPr>
          <w:rFonts w:ascii="Arial" w:hAnsi="Arial" w:cs="Arial"/>
        </w:rPr>
        <w:t>carbonato de sodio en tabletas Alka-Seltzer® midiendo la cantidad de CO</w:t>
      </w:r>
      <w:r w:rsidRPr="003025AC">
        <w:rPr>
          <w:rFonts w:ascii="Arial" w:hAnsi="Arial" w:cs="Arial"/>
          <w:vertAlign w:val="subscript"/>
        </w:rPr>
        <w:t>2</w:t>
      </w:r>
      <w:r w:rsidRPr="003025AC">
        <w:rPr>
          <w:rFonts w:ascii="Arial" w:hAnsi="Arial" w:cs="Arial"/>
        </w:rPr>
        <w:t xml:space="preserve"> </w:t>
      </w:r>
      <w:r w:rsidR="00F64D0A" w:rsidRPr="003025AC">
        <w:rPr>
          <w:rFonts w:ascii="Arial" w:hAnsi="Arial" w:cs="Arial"/>
        </w:rPr>
        <w:t>producido a partir de la reacción con ácido acético</w:t>
      </w:r>
      <w:r w:rsidRPr="003025AC">
        <w:rPr>
          <w:rFonts w:ascii="Arial" w:hAnsi="Arial" w:cs="Arial"/>
        </w:rPr>
        <w:t xml:space="preserve"> </w:t>
      </w:r>
      <w:r w:rsidR="00F64D0A" w:rsidRPr="003025AC">
        <w:rPr>
          <w:rFonts w:ascii="Arial" w:hAnsi="Arial" w:cs="Arial"/>
        </w:rPr>
        <w:t>(vinagre)</w:t>
      </w:r>
      <w:r w:rsidRPr="003025AC">
        <w:rPr>
          <w:rFonts w:ascii="Arial" w:hAnsi="Arial" w:cs="Arial"/>
        </w:rPr>
        <w:t>.</w:t>
      </w:r>
    </w:p>
    <w:p w14:paraId="6F76F3C8" w14:textId="77777777" w:rsidR="006D5BD8" w:rsidRDefault="006D5BD8" w:rsidP="00C5233B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p w14:paraId="4173288E" w14:textId="77777777" w:rsidR="00121058" w:rsidRPr="001255CA" w:rsidRDefault="00D521B5" w:rsidP="001255CA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w:r w:rsidRPr="008B1A33">
        <w:rPr>
          <w:rFonts w:ascii="Century Gothic" w:hAnsi="Century Gothic" w:cs="Arial"/>
          <w:b/>
          <w:bCs/>
          <w:sz w:val="24"/>
          <w:szCs w:val="24"/>
        </w:rPr>
        <w:t>Introducción</w:t>
      </w:r>
    </w:p>
    <w:p w14:paraId="79E7B4D0" w14:textId="77777777" w:rsidR="00314ECB" w:rsidRDefault="00314ECB" w:rsidP="00121058">
      <w:pPr>
        <w:pStyle w:val="Textoindependiente"/>
        <w:spacing w:line="240" w:lineRule="auto"/>
        <w:rPr>
          <w:rFonts w:ascii="Arial" w:hAnsi="Arial" w:cs="Arial"/>
          <w:sz w:val="22"/>
          <w:szCs w:val="18"/>
        </w:rPr>
      </w:pPr>
    </w:p>
    <w:p w14:paraId="4910789D" w14:textId="77777777" w:rsidR="00BE6DDC" w:rsidRDefault="00D50ED0" w:rsidP="00121058">
      <w:pPr>
        <w:pStyle w:val="Textoindependiente"/>
        <w:spacing w:line="240" w:lineRule="auto"/>
        <w:rPr>
          <w:rFonts w:ascii="Arial" w:hAnsi="Arial" w:cs="Arial"/>
          <w:sz w:val="22"/>
          <w:szCs w:val="18"/>
        </w:rPr>
      </w:pPr>
      <w:r w:rsidRPr="00D50ED0">
        <w:rPr>
          <w:rFonts w:ascii="Arial" w:hAnsi="Arial" w:cs="Arial"/>
          <w:sz w:val="22"/>
          <w:szCs w:val="18"/>
        </w:rPr>
        <w:t>Al diluir</w:t>
      </w:r>
      <w:r w:rsidR="00C80888">
        <w:rPr>
          <w:rFonts w:ascii="Arial" w:hAnsi="Arial" w:cs="Arial"/>
          <w:sz w:val="22"/>
          <w:szCs w:val="18"/>
        </w:rPr>
        <w:t xml:space="preserve"> la tableta de</w:t>
      </w:r>
      <w:r w:rsidRPr="00D50ED0">
        <w:rPr>
          <w:rFonts w:ascii="Arial" w:hAnsi="Arial" w:cs="Arial"/>
          <w:sz w:val="22"/>
          <w:szCs w:val="18"/>
        </w:rPr>
        <w:t xml:space="preserve"> Alka Seltzer en </w:t>
      </w:r>
      <w:r w:rsidR="00C80888">
        <w:rPr>
          <w:rFonts w:ascii="Arial" w:hAnsi="Arial" w:cs="Arial"/>
          <w:sz w:val="22"/>
          <w:szCs w:val="18"/>
        </w:rPr>
        <w:t>vinagre</w:t>
      </w:r>
      <w:r w:rsidR="00BE6DDC">
        <w:rPr>
          <w:rFonts w:ascii="Arial" w:hAnsi="Arial" w:cs="Arial"/>
          <w:sz w:val="22"/>
          <w:szCs w:val="18"/>
        </w:rPr>
        <w:t xml:space="preserve">, </w:t>
      </w:r>
      <w:r w:rsidRPr="00D50ED0">
        <w:rPr>
          <w:rFonts w:ascii="Arial" w:hAnsi="Arial" w:cs="Arial"/>
          <w:sz w:val="22"/>
          <w:szCs w:val="18"/>
        </w:rPr>
        <w:t>reacciona</w:t>
      </w:r>
      <w:r w:rsidR="00BC6AAC">
        <w:rPr>
          <w:rFonts w:ascii="Arial" w:hAnsi="Arial" w:cs="Arial"/>
          <w:sz w:val="22"/>
          <w:szCs w:val="18"/>
        </w:rPr>
        <w:t>n</w:t>
      </w:r>
      <w:r w:rsidRPr="00D50ED0">
        <w:rPr>
          <w:rFonts w:ascii="Arial" w:hAnsi="Arial" w:cs="Arial"/>
          <w:sz w:val="22"/>
          <w:szCs w:val="18"/>
        </w:rPr>
        <w:t xml:space="preserve"> forma</w:t>
      </w:r>
      <w:r w:rsidR="007E6073">
        <w:rPr>
          <w:rFonts w:ascii="Arial" w:hAnsi="Arial" w:cs="Arial"/>
          <w:sz w:val="22"/>
          <w:szCs w:val="18"/>
        </w:rPr>
        <w:t>ndo</w:t>
      </w:r>
      <w:r w:rsidRPr="00D50ED0">
        <w:rPr>
          <w:rFonts w:ascii="Arial" w:hAnsi="Arial" w:cs="Arial"/>
          <w:sz w:val="22"/>
          <w:szCs w:val="18"/>
        </w:rPr>
        <w:t xml:space="preserve"> una sal, agua y se</w:t>
      </w:r>
      <w:r w:rsidR="00776C1D">
        <w:rPr>
          <w:rFonts w:ascii="Arial" w:hAnsi="Arial" w:cs="Arial"/>
          <w:sz w:val="22"/>
          <w:szCs w:val="18"/>
        </w:rPr>
        <w:t xml:space="preserve"> libera</w:t>
      </w:r>
      <w:r w:rsidRPr="00D50ED0">
        <w:rPr>
          <w:rFonts w:ascii="Arial" w:hAnsi="Arial" w:cs="Arial"/>
          <w:sz w:val="22"/>
          <w:szCs w:val="18"/>
        </w:rPr>
        <w:t xml:space="preserve"> </w:t>
      </w:r>
      <w:r w:rsidR="00BE6DDC">
        <w:rPr>
          <w:rFonts w:ascii="Arial" w:hAnsi="Arial" w:cs="Arial"/>
          <w:sz w:val="22"/>
          <w:szCs w:val="18"/>
        </w:rPr>
        <w:t>dióxido de carbono</w:t>
      </w:r>
      <w:r w:rsidR="006E091A">
        <w:rPr>
          <w:rFonts w:ascii="Arial" w:hAnsi="Arial" w:cs="Arial"/>
          <w:sz w:val="22"/>
          <w:szCs w:val="18"/>
        </w:rPr>
        <w:t>, según la ecuación química</w:t>
      </w:r>
      <w:r w:rsidR="00A57F33">
        <w:rPr>
          <w:rFonts w:ascii="Arial" w:hAnsi="Arial" w:cs="Arial"/>
          <w:sz w:val="22"/>
          <w:szCs w:val="18"/>
        </w:rPr>
        <w:t>:</w:t>
      </w:r>
    </w:p>
    <w:p w14:paraId="17EFEBFD" w14:textId="77777777" w:rsidR="00A57F33" w:rsidRDefault="00A57F33" w:rsidP="00121058">
      <w:pPr>
        <w:pStyle w:val="Textoindependiente"/>
        <w:spacing w:line="240" w:lineRule="auto"/>
        <w:rPr>
          <w:rFonts w:ascii="Arial" w:hAnsi="Arial" w:cs="Arial"/>
          <w:sz w:val="22"/>
          <w:szCs w:val="18"/>
        </w:rPr>
      </w:pPr>
      <w:r>
        <w:rPr>
          <w:rFonts w:ascii="Arial" w:hAnsi="Arial" w:cs="Arial"/>
          <w:noProof/>
          <w:lang w:val="es-PA" w:eastAsia="es-PA"/>
        </w:rPr>
        <w:drawing>
          <wp:anchor distT="0" distB="0" distL="114300" distR="114300" simplePos="0" relativeHeight="251683840" behindDoc="0" locked="0" layoutInCell="1" allowOverlap="1" wp14:anchorId="472FFD52" wp14:editId="17160D88">
            <wp:simplePos x="0" y="0"/>
            <wp:positionH relativeFrom="margin">
              <wp:posOffset>990600</wp:posOffset>
            </wp:positionH>
            <wp:positionV relativeFrom="paragraph">
              <wp:posOffset>1270</wp:posOffset>
            </wp:positionV>
            <wp:extent cx="4591050" cy="502920"/>
            <wp:effectExtent l="0" t="0" r="0" b="0"/>
            <wp:wrapSquare wrapText="bothSides"/>
            <wp:docPr id="3" name="Imagen 3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s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D114A" w14:textId="77777777" w:rsidR="00A57F33" w:rsidRDefault="00A57F33" w:rsidP="00121058">
      <w:pPr>
        <w:pStyle w:val="Textoindependiente"/>
        <w:spacing w:line="240" w:lineRule="auto"/>
        <w:rPr>
          <w:rFonts w:ascii="Arial" w:hAnsi="Arial" w:cs="Arial"/>
          <w:sz w:val="22"/>
          <w:szCs w:val="18"/>
        </w:rPr>
      </w:pPr>
    </w:p>
    <w:p w14:paraId="43CD2F8E" w14:textId="77777777" w:rsidR="00A57F33" w:rsidRDefault="00A57F33" w:rsidP="00121058">
      <w:pPr>
        <w:pStyle w:val="Textoindependiente"/>
        <w:spacing w:line="240" w:lineRule="auto"/>
        <w:rPr>
          <w:rFonts w:ascii="Arial" w:hAnsi="Arial" w:cs="Arial"/>
          <w:sz w:val="22"/>
          <w:szCs w:val="18"/>
        </w:rPr>
      </w:pPr>
    </w:p>
    <w:p w14:paraId="31A6351A" w14:textId="77777777" w:rsidR="006034E5" w:rsidRDefault="006034E5" w:rsidP="00121058">
      <w:pPr>
        <w:pStyle w:val="Textoindependiente"/>
        <w:spacing w:line="240" w:lineRule="auto"/>
        <w:rPr>
          <w:rFonts w:ascii="Arial" w:hAnsi="Arial" w:cs="Arial"/>
          <w:sz w:val="22"/>
          <w:szCs w:val="18"/>
        </w:rPr>
      </w:pPr>
    </w:p>
    <w:p w14:paraId="504FEA1B" w14:textId="77777777" w:rsidR="00347994" w:rsidRPr="00CF53E5" w:rsidRDefault="00C63EF7" w:rsidP="00591B78">
      <w:pPr>
        <w:pStyle w:val="Textoindependiente"/>
        <w:spacing w:line="240" w:lineRule="auto"/>
        <w:rPr>
          <w:rFonts w:ascii="Arial" w:hAnsi="Arial" w:cs="Arial"/>
          <w:sz w:val="20"/>
          <w:szCs w:val="16"/>
        </w:rPr>
      </w:pPr>
      <w:r>
        <w:rPr>
          <w:rFonts w:ascii="Arial" w:hAnsi="Arial" w:cs="Arial"/>
          <w:sz w:val="22"/>
          <w:szCs w:val="18"/>
        </w:rPr>
        <w:t>En esta reacción al obtener un producto gaseoso</w:t>
      </w:r>
      <w:r w:rsidR="007F027A">
        <w:rPr>
          <w:rFonts w:ascii="Arial" w:hAnsi="Arial" w:cs="Arial"/>
          <w:sz w:val="22"/>
          <w:szCs w:val="18"/>
        </w:rPr>
        <w:t xml:space="preserve">, podemos </w:t>
      </w:r>
      <w:r w:rsidR="00610D85">
        <w:rPr>
          <w:rFonts w:ascii="Arial" w:hAnsi="Arial" w:cs="Arial"/>
          <w:sz w:val="22"/>
          <w:szCs w:val="18"/>
        </w:rPr>
        <w:t xml:space="preserve">armar un sistema que permita </w:t>
      </w:r>
      <w:r w:rsidR="00421944">
        <w:rPr>
          <w:rFonts w:ascii="Arial" w:hAnsi="Arial" w:cs="Arial"/>
          <w:sz w:val="22"/>
          <w:szCs w:val="18"/>
        </w:rPr>
        <w:t>medir</w:t>
      </w:r>
      <w:r w:rsidR="00776C1D" w:rsidRPr="006034E5">
        <w:rPr>
          <w:rFonts w:ascii="Arial" w:hAnsi="Arial" w:cs="Arial"/>
          <w:sz w:val="22"/>
          <w:szCs w:val="18"/>
        </w:rPr>
        <w:t xml:space="preserve"> la cantidad de gas </w:t>
      </w:r>
      <w:r w:rsidR="00421944">
        <w:rPr>
          <w:rFonts w:ascii="Arial" w:hAnsi="Arial" w:cs="Arial"/>
          <w:sz w:val="22"/>
          <w:szCs w:val="18"/>
        </w:rPr>
        <w:t>producida</w:t>
      </w:r>
      <w:r w:rsidR="00E129B3">
        <w:rPr>
          <w:rFonts w:ascii="Arial" w:hAnsi="Arial" w:cs="Arial"/>
          <w:sz w:val="22"/>
          <w:szCs w:val="18"/>
        </w:rPr>
        <w:t xml:space="preserve"> </w:t>
      </w:r>
      <w:r w:rsidR="00834069">
        <w:rPr>
          <w:rFonts w:ascii="Arial" w:hAnsi="Arial" w:cs="Arial"/>
          <w:sz w:val="22"/>
          <w:szCs w:val="18"/>
        </w:rPr>
        <w:t xml:space="preserve">y así </w:t>
      </w:r>
      <w:r w:rsidR="00776C1D" w:rsidRPr="006034E5">
        <w:rPr>
          <w:rFonts w:ascii="Arial" w:hAnsi="Arial" w:cs="Arial"/>
          <w:sz w:val="22"/>
          <w:szCs w:val="18"/>
        </w:rPr>
        <w:t xml:space="preserve">determinar la cantidad de </w:t>
      </w:r>
      <w:r w:rsidR="00E129B3">
        <w:rPr>
          <w:rFonts w:ascii="Arial" w:hAnsi="Arial" w:cs="Arial"/>
          <w:sz w:val="22"/>
          <w:szCs w:val="18"/>
        </w:rPr>
        <w:t>hidroge</w:t>
      </w:r>
      <w:r w:rsidR="00DC68FA">
        <w:rPr>
          <w:rFonts w:ascii="Arial" w:hAnsi="Arial" w:cs="Arial"/>
          <w:sz w:val="22"/>
          <w:szCs w:val="18"/>
        </w:rPr>
        <w:t>no</w:t>
      </w:r>
      <w:r w:rsidR="00776C1D" w:rsidRPr="006034E5">
        <w:rPr>
          <w:rFonts w:ascii="Arial" w:hAnsi="Arial" w:cs="Arial"/>
          <w:sz w:val="22"/>
          <w:szCs w:val="18"/>
        </w:rPr>
        <w:t xml:space="preserve">carbonato de sodio presente en </w:t>
      </w:r>
      <w:r w:rsidR="00E129B3">
        <w:rPr>
          <w:rFonts w:ascii="Arial" w:hAnsi="Arial" w:cs="Arial"/>
          <w:sz w:val="22"/>
          <w:szCs w:val="18"/>
        </w:rPr>
        <w:t>una muestra</w:t>
      </w:r>
      <w:r w:rsidR="00766BE1">
        <w:rPr>
          <w:rFonts w:ascii="Arial" w:hAnsi="Arial" w:cs="Arial"/>
          <w:sz w:val="22"/>
          <w:szCs w:val="18"/>
        </w:rPr>
        <w:t xml:space="preserve"> dada.</w:t>
      </w:r>
      <w:r w:rsidR="00CF53E5">
        <w:rPr>
          <w:rFonts w:ascii="Arial" w:hAnsi="Arial" w:cs="Arial"/>
          <w:sz w:val="22"/>
          <w:szCs w:val="18"/>
        </w:rPr>
        <w:t xml:space="preserve"> </w:t>
      </w:r>
      <w:r w:rsidR="00CF53E5" w:rsidRPr="00CF53E5">
        <w:rPr>
          <w:rFonts w:ascii="Arial" w:hAnsi="Arial" w:cs="Arial"/>
          <w:sz w:val="22"/>
          <w:szCs w:val="18"/>
        </w:rPr>
        <w:t>Es necesario poner las cantidades estequiométricas para que el volumen de gas obtenido no rebase la capacidad de la jeringa.</w:t>
      </w:r>
    </w:p>
    <w:p w14:paraId="24D4E879" w14:textId="77777777" w:rsidR="009A5460" w:rsidRDefault="009A5460" w:rsidP="00591B78">
      <w:pPr>
        <w:pStyle w:val="Textoindependiente"/>
        <w:spacing w:line="240" w:lineRule="auto"/>
        <w:rPr>
          <w:rFonts w:ascii="Arial" w:hAnsi="Arial" w:cs="Arial"/>
          <w:sz w:val="22"/>
          <w:szCs w:val="18"/>
        </w:rPr>
      </w:pPr>
    </w:p>
    <w:p w14:paraId="16E73B8F" w14:textId="77777777" w:rsidR="0048209C" w:rsidRPr="0048209C" w:rsidRDefault="009A5460" w:rsidP="00591B78">
      <w:pPr>
        <w:pStyle w:val="Textoindependiente"/>
        <w:spacing w:line="240" w:lineRule="auto"/>
        <w:rPr>
          <w:rFonts w:ascii="Arial" w:hAnsi="Arial" w:cs="Arial"/>
          <w:sz w:val="22"/>
          <w:szCs w:val="18"/>
        </w:rPr>
      </w:pPr>
      <w:r>
        <w:rPr>
          <w:rFonts w:ascii="Arial" w:hAnsi="Arial" w:cs="Arial"/>
          <w:sz w:val="22"/>
          <w:szCs w:val="18"/>
        </w:rPr>
        <w:t>Utilizaremos l</w:t>
      </w:r>
      <w:r w:rsidR="0048209C" w:rsidRPr="0048209C">
        <w:rPr>
          <w:rFonts w:ascii="Arial" w:hAnsi="Arial" w:cs="Arial"/>
          <w:sz w:val="22"/>
          <w:szCs w:val="18"/>
        </w:rPr>
        <w:t xml:space="preserve">a ley de los gases ideales </w:t>
      </w:r>
      <w:r w:rsidR="0086420F" w:rsidRPr="0048209C">
        <w:rPr>
          <w:rFonts w:ascii="Arial" w:hAnsi="Arial" w:cs="Arial"/>
          <w:sz w:val="22"/>
          <w:szCs w:val="18"/>
        </w:rPr>
        <w:t xml:space="preserve">para calcular </w:t>
      </w:r>
      <w:r w:rsidR="00D82BF1">
        <w:rPr>
          <w:rFonts w:ascii="Arial" w:hAnsi="Arial" w:cs="Arial"/>
          <w:sz w:val="22"/>
          <w:szCs w:val="18"/>
        </w:rPr>
        <w:t xml:space="preserve">la </w:t>
      </w:r>
      <w:r w:rsidR="003F56D5">
        <w:rPr>
          <w:rFonts w:ascii="Arial" w:hAnsi="Arial" w:cs="Arial"/>
          <w:sz w:val="22"/>
          <w:szCs w:val="18"/>
        </w:rPr>
        <w:t>cantidad de sustancia</w:t>
      </w:r>
      <w:r w:rsidR="00D82BF1">
        <w:rPr>
          <w:rFonts w:ascii="Arial" w:hAnsi="Arial" w:cs="Arial"/>
          <w:sz w:val="22"/>
          <w:szCs w:val="18"/>
        </w:rPr>
        <w:t xml:space="preserve"> (mol)</w:t>
      </w:r>
      <w:r w:rsidR="0086420F" w:rsidRPr="0048209C">
        <w:rPr>
          <w:rFonts w:ascii="Arial" w:hAnsi="Arial" w:cs="Arial"/>
          <w:sz w:val="22"/>
          <w:szCs w:val="18"/>
        </w:rPr>
        <w:t xml:space="preserve"> </w:t>
      </w:r>
      <w:r w:rsidR="00DA43F0">
        <w:rPr>
          <w:rFonts w:ascii="Arial" w:hAnsi="Arial" w:cs="Arial"/>
          <w:sz w:val="22"/>
          <w:szCs w:val="18"/>
        </w:rPr>
        <w:t xml:space="preserve">a partir del volumen </w:t>
      </w:r>
      <w:r w:rsidR="00B953AF">
        <w:rPr>
          <w:rFonts w:ascii="Arial" w:hAnsi="Arial" w:cs="Arial"/>
          <w:sz w:val="22"/>
          <w:szCs w:val="18"/>
        </w:rPr>
        <w:t xml:space="preserve">(mL) </w:t>
      </w:r>
      <w:r w:rsidR="00DA43F0">
        <w:rPr>
          <w:rFonts w:ascii="Arial" w:hAnsi="Arial" w:cs="Arial"/>
          <w:sz w:val="22"/>
          <w:szCs w:val="18"/>
        </w:rPr>
        <w:t>de CO</w:t>
      </w:r>
      <w:r w:rsidR="00DA43F0">
        <w:rPr>
          <w:rFonts w:ascii="Arial" w:hAnsi="Arial" w:cs="Arial"/>
          <w:sz w:val="22"/>
          <w:szCs w:val="18"/>
          <w:vertAlign w:val="subscript"/>
        </w:rPr>
        <w:t>2</w:t>
      </w:r>
      <w:r w:rsidR="00DA43F0">
        <w:rPr>
          <w:rFonts w:ascii="Arial" w:hAnsi="Arial" w:cs="Arial"/>
          <w:sz w:val="22"/>
          <w:szCs w:val="18"/>
        </w:rPr>
        <w:t xml:space="preserve"> recolectado</w:t>
      </w:r>
      <w:r w:rsidR="00B953AF">
        <w:rPr>
          <w:rFonts w:ascii="Arial" w:hAnsi="Arial" w:cs="Arial"/>
          <w:sz w:val="22"/>
          <w:szCs w:val="18"/>
        </w:rPr>
        <w:t xml:space="preserve"> y medido</w:t>
      </w:r>
      <w:r w:rsidR="00820BBE">
        <w:rPr>
          <w:rFonts w:ascii="Arial" w:hAnsi="Arial" w:cs="Arial"/>
          <w:sz w:val="22"/>
          <w:szCs w:val="18"/>
        </w:rPr>
        <w:t>.</w:t>
      </w:r>
      <w:r w:rsidR="005F6502">
        <w:rPr>
          <w:rFonts w:ascii="Arial" w:hAnsi="Arial" w:cs="Arial"/>
          <w:sz w:val="22"/>
          <w:szCs w:val="18"/>
        </w:rPr>
        <w:t xml:space="preserve"> </w:t>
      </w:r>
      <w:r w:rsidR="00820BBE" w:rsidRPr="00820BBE">
        <w:rPr>
          <w:rFonts w:ascii="Arial" w:hAnsi="Arial" w:cs="Arial"/>
          <w:bCs/>
          <w:sz w:val="22"/>
          <w:szCs w:val="18"/>
        </w:rPr>
        <w:t>La ecuación</w:t>
      </w:r>
      <w:r w:rsidR="00820BBE">
        <w:rPr>
          <w:rFonts w:ascii="Arial" w:hAnsi="Arial" w:cs="Arial"/>
          <w:b/>
          <w:sz w:val="22"/>
          <w:szCs w:val="18"/>
        </w:rPr>
        <w:t xml:space="preserve"> </w:t>
      </w:r>
      <w:r w:rsidR="0048209C" w:rsidRPr="0048209C">
        <w:rPr>
          <w:rFonts w:ascii="Arial" w:hAnsi="Arial" w:cs="Arial"/>
          <w:b/>
          <w:sz w:val="22"/>
          <w:szCs w:val="18"/>
        </w:rPr>
        <w:t>PV = nRT</w:t>
      </w:r>
      <w:r w:rsidR="0048209C" w:rsidRPr="0048209C">
        <w:rPr>
          <w:rFonts w:ascii="Arial" w:hAnsi="Arial" w:cs="Arial"/>
          <w:sz w:val="22"/>
          <w:szCs w:val="18"/>
        </w:rPr>
        <w:t xml:space="preserve">, </w:t>
      </w:r>
      <w:r w:rsidR="00820BBE">
        <w:rPr>
          <w:rFonts w:ascii="Arial" w:hAnsi="Arial" w:cs="Arial"/>
          <w:sz w:val="22"/>
          <w:szCs w:val="18"/>
        </w:rPr>
        <w:t>representa el</w:t>
      </w:r>
      <w:r w:rsidR="0048209C" w:rsidRPr="0048209C">
        <w:rPr>
          <w:rFonts w:ascii="Arial" w:hAnsi="Arial" w:cs="Arial"/>
          <w:sz w:val="22"/>
          <w:szCs w:val="18"/>
        </w:rPr>
        <w:t xml:space="preserve"> estado para un </w:t>
      </w:r>
      <w:r w:rsidR="0048209C" w:rsidRPr="0048209C">
        <w:rPr>
          <w:rFonts w:ascii="Arial" w:hAnsi="Arial" w:cs="Arial"/>
          <w:b/>
          <w:sz w:val="22"/>
          <w:szCs w:val="18"/>
        </w:rPr>
        <w:t>gas ideal</w:t>
      </w:r>
      <w:r w:rsidR="0048209C" w:rsidRPr="0048209C">
        <w:rPr>
          <w:rFonts w:ascii="Arial" w:hAnsi="Arial" w:cs="Arial"/>
          <w:sz w:val="22"/>
          <w:szCs w:val="18"/>
        </w:rPr>
        <w:t xml:space="preserve"> (gas hipotético cuyo comportamiento de presión, volumen y temperatura se describe totalmente con la ecuación).  </w:t>
      </w:r>
    </w:p>
    <w:p w14:paraId="3FE48902" w14:textId="77777777" w:rsidR="00121058" w:rsidRDefault="00121058" w:rsidP="00591B78">
      <w:pPr>
        <w:pStyle w:val="Textoindependiente"/>
        <w:spacing w:line="240" w:lineRule="auto"/>
        <w:rPr>
          <w:rFonts w:ascii="Arial" w:hAnsi="Arial" w:cs="Arial"/>
          <w:sz w:val="22"/>
          <w:szCs w:val="18"/>
        </w:rPr>
      </w:pPr>
    </w:p>
    <w:p w14:paraId="3D68E413" w14:textId="77777777" w:rsidR="004C009A" w:rsidRPr="00C823CD" w:rsidRDefault="004C009A" w:rsidP="00591B78">
      <w:pPr>
        <w:pStyle w:val="Textoindependiente"/>
        <w:spacing w:line="240" w:lineRule="auto"/>
        <w:rPr>
          <w:rFonts w:ascii="Arial" w:hAnsi="Arial" w:cs="Arial"/>
          <w:sz w:val="22"/>
          <w:szCs w:val="18"/>
        </w:rPr>
      </w:pPr>
      <w:r w:rsidRPr="00C823CD">
        <w:rPr>
          <w:rFonts w:ascii="Arial" w:hAnsi="Arial" w:cs="Arial"/>
          <w:sz w:val="22"/>
          <w:szCs w:val="18"/>
        </w:rPr>
        <w:t xml:space="preserve">Para cualquier reacción química balanceada, se utilizan números enteros (coeficientes) para mostrar las cantidades (moles) tanto de los reactivos como de los productos. </w:t>
      </w:r>
      <w:r>
        <w:rPr>
          <w:rFonts w:ascii="Arial" w:hAnsi="Arial" w:cs="Arial"/>
          <w:sz w:val="22"/>
          <w:szCs w:val="18"/>
        </w:rPr>
        <w:t xml:space="preserve">Esta relación permite conocer </w:t>
      </w:r>
      <w:r w:rsidRPr="0048209C">
        <w:rPr>
          <w:rFonts w:ascii="Arial" w:hAnsi="Arial" w:cs="Arial"/>
          <w:sz w:val="22"/>
          <w:szCs w:val="18"/>
          <w:lang w:val="es-ES"/>
        </w:rPr>
        <w:t xml:space="preserve">la </w:t>
      </w:r>
      <w:r>
        <w:rPr>
          <w:rFonts w:ascii="Arial" w:hAnsi="Arial" w:cs="Arial"/>
          <w:sz w:val="22"/>
          <w:szCs w:val="18"/>
          <w:lang w:val="es-ES"/>
        </w:rPr>
        <w:t>cantidad</w:t>
      </w:r>
      <w:r w:rsidRPr="0048209C">
        <w:rPr>
          <w:rFonts w:ascii="Arial" w:hAnsi="Arial" w:cs="Arial"/>
          <w:sz w:val="22"/>
          <w:szCs w:val="18"/>
          <w:lang w:val="es-ES"/>
        </w:rPr>
        <w:t xml:space="preserve"> de una sustancia a partir de otra sustancia en la reacción</w:t>
      </w:r>
      <w:r w:rsidR="00A7032D">
        <w:rPr>
          <w:rFonts w:ascii="Arial" w:hAnsi="Arial" w:cs="Arial"/>
          <w:sz w:val="22"/>
          <w:szCs w:val="18"/>
        </w:rPr>
        <w:t xml:space="preserve"> química.</w:t>
      </w:r>
    </w:p>
    <w:p w14:paraId="7C027847" w14:textId="77777777" w:rsidR="0048209C" w:rsidRPr="0048209C" w:rsidRDefault="0048209C" w:rsidP="00591B78">
      <w:pPr>
        <w:pStyle w:val="Textoindependiente"/>
        <w:spacing w:line="240" w:lineRule="auto"/>
        <w:rPr>
          <w:rFonts w:ascii="Arial" w:hAnsi="Arial" w:cs="Arial"/>
          <w:sz w:val="22"/>
          <w:szCs w:val="18"/>
          <w:lang w:val="es-ES"/>
        </w:rPr>
      </w:pPr>
      <w:r w:rsidRPr="0048209C">
        <w:rPr>
          <w:rFonts w:ascii="Arial" w:hAnsi="Arial" w:cs="Arial"/>
          <w:sz w:val="22"/>
          <w:szCs w:val="18"/>
          <w:lang w:val="es-ES"/>
        </w:rPr>
        <w:t>Combinando la estequiometría y la ley de los gases ideales podemos realizar los cálculos estequiom</w:t>
      </w:r>
      <w:r w:rsidR="006D5BD8">
        <w:rPr>
          <w:rFonts w:ascii="Arial" w:hAnsi="Arial" w:cs="Arial"/>
          <w:sz w:val="22"/>
          <w:szCs w:val="18"/>
          <w:lang w:val="es-ES"/>
        </w:rPr>
        <w:t>é</w:t>
      </w:r>
      <w:r w:rsidRPr="0048209C">
        <w:rPr>
          <w:rFonts w:ascii="Arial" w:hAnsi="Arial" w:cs="Arial"/>
          <w:sz w:val="22"/>
          <w:szCs w:val="18"/>
          <w:lang w:val="es-ES"/>
        </w:rPr>
        <w:t>tricos en las reacciones donde participen sustancias en estado gaseoso.</w:t>
      </w:r>
    </w:p>
    <w:p w14:paraId="05CD31A9" w14:textId="77777777" w:rsidR="006C391E" w:rsidRDefault="006C391E" w:rsidP="00591B78">
      <w:pPr>
        <w:pStyle w:val="Textoindependiente"/>
        <w:spacing w:line="240" w:lineRule="auto"/>
        <w:rPr>
          <w:rFonts w:ascii="Arial" w:hAnsi="Arial" w:cs="Arial"/>
          <w:sz w:val="22"/>
          <w:szCs w:val="18"/>
        </w:rPr>
      </w:pPr>
    </w:p>
    <w:p w14:paraId="2BF6C93B" w14:textId="77777777" w:rsidR="008417DC" w:rsidRDefault="00B72076" w:rsidP="00591B78">
      <w:pPr>
        <w:pStyle w:val="Textoindependiente"/>
        <w:spacing w:line="24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napToGrid/>
          <w:sz w:val="22"/>
          <w:szCs w:val="22"/>
          <w:lang w:val="es-PA" w:eastAsia="es-PA"/>
        </w:rPr>
        <w:drawing>
          <wp:anchor distT="0" distB="0" distL="114300" distR="114300" simplePos="0" relativeHeight="251684864" behindDoc="0" locked="0" layoutInCell="1" allowOverlap="1" wp14:anchorId="4411CC9C" wp14:editId="79E34AF8">
            <wp:simplePos x="0" y="0"/>
            <wp:positionH relativeFrom="margin">
              <wp:align>right</wp:align>
            </wp:positionH>
            <wp:positionV relativeFrom="paragraph">
              <wp:posOffset>511810</wp:posOffset>
            </wp:positionV>
            <wp:extent cx="3816350" cy="806450"/>
            <wp:effectExtent l="0" t="0" r="0" b="0"/>
            <wp:wrapSquare wrapText="bothSides"/>
            <wp:docPr id="4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s1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17DC" w:rsidRPr="008417DC">
        <w:rPr>
          <w:rFonts w:ascii="Arial" w:hAnsi="Arial" w:cs="Arial"/>
          <w:sz w:val="22"/>
          <w:szCs w:val="22"/>
        </w:rPr>
        <w:t>El porcentaje de hidr</w:t>
      </w:r>
      <w:r>
        <w:rPr>
          <w:rFonts w:ascii="Arial" w:hAnsi="Arial" w:cs="Arial"/>
          <w:sz w:val="22"/>
          <w:szCs w:val="22"/>
        </w:rPr>
        <w:t>o</w:t>
      </w:r>
      <w:r w:rsidR="008417DC" w:rsidRPr="008417DC">
        <w:rPr>
          <w:rFonts w:ascii="Arial" w:hAnsi="Arial" w:cs="Arial"/>
          <w:sz w:val="22"/>
          <w:szCs w:val="22"/>
        </w:rPr>
        <w:t xml:space="preserve">genocarbonato de sodio presente en una muestra de </w:t>
      </w:r>
      <w:r w:rsidR="00EA464B">
        <w:rPr>
          <w:rFonts w:ascii="Arial" w:hAnsi="Arial" w:cs="Arial"/>
          <w:sz w:val="22"/>
          <w:szCs w:val="22"/>
        </w:rPr>
        <w:t>A</w:t>
      </w:r>
      <w:r w:rsidR="008417DC" w:rsidRPr="008417DC">
        <w:rPr>
          <w:rFonts w:ascii="Arial" w:hAnsi="Arial" w:cs="Arial"/>
          <w:sz w:val="22"/>
          <w:szCs w:val="22"/>
        </w:rPr>
        <w:t>lka-seltzer, se puede determinar mediante la aplicación de cálculos estequiométricos y las leyes de los gases. La masa de hidr</w:t>
      </w:r>
      <w:r>
        <w:rPr>
          <w:rFonts w:ascii="Arial" w:hAnsi="Arial" w:cs="Arial"/>
          <w:sz w:val="22"/>
          <w:szCs w:val="22"/>
        </w:rPr>
        <w:t>o</w:t>
      </w:r>
      <w:r w:rsidR="008417DC" w:rsidRPr="008417DC">
        <w:rPr>
          <w:rFonts w:ascii="Arial" w:hAnsi="Arial" w:cs="Arial"/>
          <w:sz w:val="22"/>
          <w:szCs w:val="22"/>
        </w:rPr>
        <w:t>genocarbonato de sodio y su porcentaje en la muestra se relacionan por la ecuación</w:t>
      </w:r>
      <w:r w:rsidR="0060740A">
        <w:rPr>
          <w:rFonts w:ascii="Arial" w:hAnsi="Arial" w:cs="Arial"/>
          <w:sz w:val="22"/>
          <w:szCs w:val="22"/>
        </w:rPr>
        <w:t xml:space="preserve"> química y</w:t>
      </w:r>
      <w:r w:rsidR="007A2387">
        <w:rPr>
          <w:rFonts w:ascii="Arial" w:hAnsi="Arial" w:cs="Arial"/>
          <w:sz w:val="22"/>
          <w:szCs w:val="22"/>
        </w:rPr>
        <w:t xml:space="preserve"> fórmula presentada a continuación:</w:t>
      </w:r>
    </w:p>
    <w:p w14:paraId="3592B60C" w14:textId="77777777" w:rsidR="00CB7C93" w:rsidRDefault="00CB7C93" w:rsidP="00591B78">
      <w:pPr>
        <w:pStyle w:val="Textoindependiente"/>
        <w:spacing w:line="240" w:lineRule="auto"/>
        <w:rPr>
          <w:rFonts w:ascii="Arial" w:hAnsi="Arial" w:cs="Arial"/>
          <w:sz w:val="22"/>
          <w:szCs w:val="22"/>
        </w:rPr>
      </w:pPr>
    </w:p>
    <w:p w14:paraId="585ECD7D" w14:textId="77777777" w:rsidR="00CB7C93" w:rsidRPr="008417DC" w:rsidRDefault="00CB7C93" w:rsidP="00882D29">
      <w:pPr>
        <w:pStyle w:val="Textoindependiente"/>
        <w:spacing w:line="240" w:lineRule="auto"/>
        <w:jc w:val="left"/>
        <w:rPr>
          <w:rFonts w:ascii="Arial" w:hAnsi="Arial" w:cs="Arial"/>
          <w:sz w:val="22"/>
          <w:szCs w:val="22"/>
        </w:rPr>
      </w:pPr>
    </w:p>
    <w:p w14:paraId="47FE1A2A" w14:textId="77777777" w:rsidR="008417DC" w:rsidRPr="008417DC" w:rsidRDefault="008417DC" w:rsidP="008417DC">
      <w:pPr>
        <w:spacing w:after="0" w:line="240" w:lineRule="auto"/>
        <w:jc w:val="both"/>
        <w:rPr>
          <w:rFonts w:ascii="Arial" w:hAnsi="Arial" w:cs="Arial"/>
        </w:rPr>
      </w:pPr>
    </w:p>
    <w:p w14:paraId="7A3E8A5B" w14:textId="77777777" w:rsidR="00314ECB" w:rsidRDefault="00314ECB" w:rsidP="0037269C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p w14:paraId="4C4EC1BD" w14:textId="77777777" w:rsidR="00B72076" w:rsidRDefault="00B72076" w:rsidP="0037269C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p w14:paraId="046B5318" w14:textId="77777777" w:rsidR="00317BB1" w:rsidRPr="00C02E96" w:rsidRDefault="000B2A65" w:rsidP="0037269C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w:r w:rsidRPr="00C02E96">
        <w:rPr>
          <w:rFonts w:ascii="Century Gothic" w:hAnsi="Century Gothic" w:cs="Arial"/>
          <w:b/>
          <w:bCs/>
          <w:sz w:val="24"/>
          <w:szCs w:val="24"/>
        </w:rPr>
        <w:t>Medidas de Seguridad</w:t>
      </w:r>
    </w:p>
    <w:p w14:paraId="245F749F" w14:textId="77777777" w:rsidR="005E3D67" w:rsidRDefault="005E3D67" w:rsidP="0037269C">
      <w:pPr>
        <w:spacing w:after="0" w:line="240" w:lineRule="auto"/>
        <w:rPr>
          <w:rFonts w:ascii="Arial" w:hAnsi="Arial" w:cs="Arial"/>
        </w:rPr>
      </w:pPr>
    </w:p>
    <w:p w14:paraId="7D09B460" w14:textId="77777777" w:rsidR="000B2A65" w:rsidRDefault="00CB3519" w:rsidP="00CB3519">
      <w:pPr>
        <w:pStyle w:val="Prrafodelista"/>
        <w:numPr>
          <w:ilvl w:val="0"/>
          <w:numId w:val="12"/>
        </w:numPr>
        <w:spacing w:after="0" w:line="240" w:lineRule="auto"/>
        <w:ind w:left="1776"/>
        <w:rPr>
          <w:rFonts w:ascii="Arial" w:hAnsi="Arial" w:cs="Arial"/>
        </w:rPr>
      </w:pPr>
      <w:r>
        <w:rPr>
          <w:rFonts w:ascii="Century Gothic" w:hAnsi="Century Gothic" w:cs="Arial"/>
          <w:b/>
          <w:bCs/>
          <w:noProof/>
          <w:sz w:val="24"/>
          <w:szCs w:val="24"/>
          <w:lang w:eastAsia="es-PA"/>
        </w:rPr>
        <w:drawing>
          <wp:anchor distT="0" distB="0" distL="114300" distR="114300" simplePos="0" relativeHeight="251678720" behindDoc="0" locked="0" layoutInCell="1" allowOverlap="1" wp14:anchorId="1FC0052E" wp14:editId="24937D92">
            <wp:simplePos x="0" y="0"/>
            <wp:positionH relativeFrom="column">
              <wp:posOffset>170815</wp:posOffset>
            </wp:positionH>
            <wp:positionV relativeFrom="paragraph">
              <wp:posOffset>88265</wp:posOffset>
            </wp:positionV>
            <wp:extent cx="570865" cy="476250"/>
            <wp:effectExtent l="0" t="0" r="635" b="0"/>
            <wp:wrapSquare wrapText="bothSides"/>
            <wp:docPr id="2" name="Imagen 2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561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0BE6">
        <w:rPr>
          <w:rFonts w:ascii="Arial" w:hAnsi="Arial" w:cs="Arial"/>
        </w:rPr>
        <w:t>Si es alérgico</w:t>
      </w:r>
      <w:r w:rsidR="00941B56">
        <w:rPr>
          <w:rFonts w:ascii="Arial" w:hAnsi="Arial" w:cs="Arial"/>
        </w:rPr>
        <w:t xml:space="preserve"> a la Aspirina (ácido acetilsalicílico)</w:t>
      </w:r>
      <w:r w:rsidR="00070BE6">
        <w:rPr>
          <w:rFonts w:ascii="Arial" w:hAnsi="Arial" w:cs="Arial"/>
        </w:rPr>
        <w:t>, NO puede realizar este experimento.</w:t>
      </w:r>
    </w:p>
    <w:p w14:paraId="7859C50D" w14:textId="77777777" w:rsidR="0093299E" w:rsidRDefault="0093299E" w:rsidP="00CB3519">
      <w:pPr>
        <w:pStyle w:val="Prrafodelista"/>
        <w:numPr>
          <w:ilvl w:val="0"/>
          <w:numId w:val="12"/>
        </w:numPr>
        <w:spacing w:after="0" w:line="240" w:lineRule="auto"/>
        <w:ind w:left="1776"/>
        <w:rPr>
          <w:rFonts w:ascii="Arial" w:hAnsi="Arial" w:cs="Arial"/>
        </w:rPr>
      </w:pPr>
      <w:r>
        <w:rPr>
          <w:rFonts w:ascii="Arial" w:hAnsi="Arial" w:cs="Arial"/>
        </w:rPr>
        <w:t xml:space="preserve">Manipule la </w:t>
      </w:r>
      <w:r w:rsidR="00BA46DE">
        <w:rPr>
          <w:rFonts w:ascii="Arial" w:hAnsi="Arial" w:cs="Arial"/>
        </w:rPr>
        <w:t>aguja de la jeringuilla con cuidado, para evitar pinchar</w:t>
      </w:r>
      <w:r w:rsidR="0008732E">
        <w:rPr>
          <w:rFonts w:ascii="Arial" w:hAnsi="Arial" w:cs="Arial"/>
        </w:rPr>
        <w:t>se usted u otros</w:t>
      </w:r>
    </w:p>
    <w:p w14:paraId="26E97F6E" w14:textId="77777777" w:rsidR="0008732E" w:rsidRDefault="0008732E" w:rsidP="00CB3519">
      <w:pPr>
        <w:pStyle w:val="Prrafodelista"/>
        <w:numPr>
          <w:ilvl w:val="0"/>
          <w:numId w:val="12"/>
        </w:numPr>
        <w:spacing w:after="0" w:line="240" w:lineRule="auto"/>
        <w:ind w:left="1776"/>
        <w:rPr>
          <w:rFonts w:ascii="Arial" w:hAnsi="Arial" w:cs="Arial"/>
        </w:rPr>
      </w:pPr>
      <w:r>
        <w:rPr>
          <w:rFonts w:ascii="Arial" w:hAnsi="Arial" w:cs="Arial"/>
        </w:rPr>
        <w:t>Tenga cuidado con el material cortante que vaya a utilizar al fraccionar la tableta.</w:t>
      </w:r>
    </w:p>
    <w:p w14:paraId="66CA749A" w14:textId="77777777" w:rsidR="005E3D67" w:rsidRPr="00342380" w:rsidRDefault="005E3D67" w:rsidP="00CB3519">
      <w:pPr>
        <w:pStyle w:val="Prrafodelista"/>
        <w:numPr>
          <w:ilvl w:val="0"/>
          <w:numId w:val="12"/>
        </w:numPr>
        <w:spacing w:after="0" w:line="240" w:lineRule="auto"/>
        <w:ind w:left="1776"/>
        <w:rPr>
          <w:rFonts w:ascii="Arial" w:hAnsi="Arial" w:cs="Arial"/>
        </w:rPr>
      </w:pPr>
      <w:r>
        <w:rPr>
          <w:rFonts w:ascii="Arial" w:hAnsi="Arial" w:cs="Arial"/>
        </w:rPr>
        <w:t>Asegúrese</w:t>
      </w:r>
      <w:r w:rsidR="009C5EDE">
        <w:rPr>
          <w:rFonts w:ascii="Arial" w:hAnsi="Arial" w:cs="Arial"/>
        </w:rPr>
        <w:t xml:space="preserve"> de tener un área despejada</w:t>
      </w:r>
      <w:r w:rsidR="00CD32AE">
        <w:rPr>
          <w:rFonts w:ascii="Arial" w:hAnsi="Arial" w:cs="Arial"/>
        </w:rPr>
        <w:t>,</w:t>
      </w:r>
      <w:r w:rsidR="009C5EDE">
        <w:rPr>
          <w:rFonts w:ascii="Arial" w:hAnsi="Arial" w:cs="Arial"/>
        </w:rPr>
        <w:t xml:space="preserve"> sin distraccione</w:t>
      </w:r>
      <w:r w:rsidR="00CD32AE">
        <w:rPr>
          <w:rFonts w:ascii="Arial" w:hAnsi="Arial" w:cs="Arial"/>
        </w:rPr>
        <w:t>s y alejada de personas no involucradas en el experimento.</w:t>
      </w:r>
    </w:p>
    <w:p w14:paraId="7FE82962" w14:textId="77777777" w:rsidR="00D84163" w:rsidRDefault="00D84163" w:rsidP="00314ECB">
      <w:pPr>
        <w:spacing w:after="0" w:line="240" w:lineRule="auto"/>
        <w:rPr>
          <w:rFonts w:ascii="Arial" w:hAnsi="Arial" w:cs="Arial"/>
        </w:rPr>
      </w:pPr>
    </w:p>
    <w:p w14:paraId="088894F5" w14:textId="77777777" w:rsidR="00314ECB" w:rsidRDefault="00314ECB" w:rsidP="00314ECB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w:r>
        <w:rPr>
          <w:rFonts w:ascii="Century Gothic" w:hAnsi="Century Gothic" w:cs="Arial"/>
          <w:b/>
          <w:bCs/>
          <w:sz w:val="24"/>
          <w:szCs w:val="24"/>
        </w:rPr>
        <w:t>Materiales y Reactivos</w:t>
      </w:r>
    </w:p>
    <w:p w14:paraId="7AC73452" w14:textId="77777777" w:rsidR="00314ECB" w:rsidRPr="00C31B46" w:rsidRDefault="00314ECB" w:rsidP="00314ECB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 w:rsidRPr="00C31B46">
        <w:rPr>
          <w:rFonts w:ascii="Arial" w:hAnsi="Arial" w:cs="Arial"/>
        </w:rPr>
        <w:t>Tableta de Alka-Seltzer®</w:t>
      </w:r>
      <w:r w:rsidRPr="00C31B46">
        <w:rPr>
          <w:rFonts w:ascii="Arial" w:hAnsi="Arial" w:cs="Arial"/>
        </w:rPr>
        <w:tab/>
      </w:r>
      <w:r w:rsidRPr="00C31B46">
        <w:rPr>
          <w:rFonts w:ascii="Arial" w:hAnsi="Arial" w:cs="Arial"/>
        </w:rPr>
        <w:tab/>
      </w:r>
      <w:r w:rsidRPr="00C31B46">
        <w:rPr>
          <w:rFonts w:ascii="Arial" w:hAnsi="Arial" w:cs="Arial"/>
        </w:rPr>
        <w:tab/>
      </w:r>
      <w:r w:rsidRPr="00C31B46">
        <w:rPr>
          <w:rFonts w:ascii="Arial" w:hAnsi="Arial" w:cs="Arial"/>
        </w:rPr>
        <w:tab/>
      </w:r>
    </w:p>
    <w:p w14:paraId="472F2C45" w14:textId="77777777" w:rsidR="00314ECB" w:rsidRDefault="00314ECB" w:rsidP="00314ECB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Vinagre blanco                                        </w:t>
      </w:r>
    </w:p>
    <w:p w14:paraId="77C21DEB" w14:textId="77777777" w:rsidR="00314ECB" w:rsidRDefault="00314ECB" w:rsidP="00314ECB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Jeringa de plástico con aguja (de preferencia de 60 mL)</w:t>
      </w:r>
    </w:p>
    <w:p w14:paraId="6D02ABD1" w14:textId="77777777" w:rsidR="00314ECB" w:rsidRDefault="00314ECB" w:rsidP="00314ECB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2 vasos plásticos</w:t>
      </w:r>
    </w:p>
    <w:p w14:paraId="1A865D0D" w14:textId="77777777" w:rsidR="00314ECB" w:rsidRDefault="00314ECB" w:rsidP="00314ECB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Borrador de lápiz</w:t>
      </w:r>
    </w:p>
    <w:p w14:paraId="2FAC7365" w14:textId="77777777" w:rsidR="00314ECB" w:rsidRDefault="00314ECB" w:rsidP="00314ECB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Tapa plástica pequeña</w:t>
      </w:r>
    </w:p>
    <w:p w14:paraId="05D3C1F6" w14:textId="77777777" w:rsidR="001255CA" w:rsidRDefault="00314ECB" w:rsidP="00314ECB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 w:rsidRPr="00314ECB">
        <w:rPr>
          <w:rFonts w:ascii="Arial" w:hAnsi="Arial" w:cs="Arial"/>
        </w:rPr>
        <w:t>Marcador permanente</w:t>
      </w:r>
      <w:r w:rsidRPr="00314ECB">
        <w:rPr>
          <w:rFonts w:ascii="Arial" w:hAnsi="Arial" w:cs="Arial"/>
        </w:rPr>
        <w:tab/>
      </w:r>
    </w:p>
    <w:p w14:paraId="27C4ACCC" w14:textId="77777777" w:rsidR="00272A59" w:rsidRDefault="00272A59" w:rsidP="00272A59">
      <w:pPr>
        <w:spacing w:after="0" w:line="240" w:lineRule="auto"/>
        <w:rPr>
          <w:rFonts w:ascii="Arial" w:hAnsi="Arial" w:cs="Arial"/>
        </w:rPr>
      </w:pPr>
    </w:p>
    <w:p w14:paraId="3F25CAF4" w14:textId="77777777" w:rsidR="00336AD4" w:rsidRDefault="00336AD4" w:rsidP="00272A59">
      <w:pPr>
        <w:spacing w:after="0" w:line="240" w:lineRule="auto"/>
        <w:rPr>
          <w:rFonts w:ascii="Arial" w:hAnsi="Arial" w:cs="Arial"/>
        </w:rPr>
      </w:pPr>
    </w:p>
    <w:p w14:paraId="27E7B900" w14:textId="77777777" w:rsidR="00336AD4" w:rsidRPr="00336AD4" w:rsidRDefault="00336AD4" w:rsidP="00272A59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w:r w:rsidRPr="00336AD4">
        <w:rPr>
          <w:rFonts w:ascii="Century Gothic" w:hAnsi="Century Gothic" w:cs="Arial"/>
          <w:b/>
          <w:bCs/>
          <w:sz w:val="24"/>
          <w:szCs w:val="24"/>
        </w:rPr>
        <w:t>Procedimiento</w:t>
      </w:r>
    </w:p>
    <w:tbl>
      <w:tblPr>
        <w:tblStyle w:val="Tablaconcuadrcula"/>
        <w:tblpPr w:leftFromText="141" w:rightFromText="141" w:vertAnchor="text" w:horzAnchor="margin" w:tblpXSpec="center" w:tblpY="27"/>
        <w:tblW w:w="0" w:type="auto"/>
        <w:tblLook w:val="04A0" w:firstRow="1" w:lastRow="0" w:firstColumn="1" w:lastColumn="0" w:noHBand="0" w:noVBand="1"/>
      </w:tblPr>
      <w:tblGrid>
        <w:gridCol w:w="9493"/>
      </w:tblGrid>
      <w:tr w:rsidR="00272A59" w14:paraId="63431FDB" w14:textId="77777777" w:rsidTr="00272A59">
        <w:tc>
          <w:tcPr>
            <w:tcW w:w="9493" w:type="dxa"/>
          </w:tcPr>
          <w:p w14:paraId="7FB0FDFA" w14:textId="77777777" w:rsidR="00272A59" w:rsidRDefault="00272A59" w:rsidP="00272A59">
            <w:pPr>
              <w:pStyle w:val="Prrafodelista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lang w:eastAsia="es-PA"/>
              </w:rPr>
              <w:drawing>
                <wp:anchor distT="0" distB="0" distL="114300" distR="114300" simplePos="0" relativeHeight="251686912" behindDoc="0" locked="0" layoutInCell="1" allowOverlap="1" wp14:anchorId="494504EF" wp14:editId="77DB15D2">
                  <wp:simplePos x="0" y="0"/>
                  <wp:positionH relativeFrom="column">
                    <wp:posOffset>4214495</wp:posOffset>
                  </wp:positionH>
                  <wp:positionV relativeFrom="paragraph">
                    <wp:posOffset>0</wp:posOffset>
                  </wp:positionV>
                  <wp:extent cx="1569299" cy="1777365"/>
                  <wp:effectExtent l="0" t="0" r="0" b="0"/>
                  <wp:wrapSquare wrapText="bothSides"/>
                  <wp:docPr id="5" name="Imagen 5" descr="Imagen que contiene interior, pequeño, tabla, sostene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6BD683B-63F4-4FA9-A813-F0A2CDD1C35C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299" cy="177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40C5CE0" w14:textId="77777777" w:rsidR="00272A59" w:rsidRDefault="00272A59" w:rsidP="00272A59">
            <w:pPr>
              <w:pStyle w:val="Prrafodelista"/>
              <w:ind w:left="360"/>
              <w:rPr>
                <w:rFonts w:ascii="Arial" w:hAnsi="Arial" w:cs="Arial"/>
                <w:sz w:val="20"/>
                <w:szCs w:val="20"/>
              </w:rPr>
            </w:pPr>
          </w:p>
          <w:p w14:paraId="2953DD5C" w14:textId="77777777" w:rsidR="00272A59" w:rsidRDefault="00272A59" w:rsidP="00272A59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Prepare el sistema, asegúrese de que quede hermético, sin fugas</w:t>
            </w:r>
            <w:r>
              <w:rPr>
                <w:rFonts w:ascii="Arial" w:hAnsi="Arial" w:cs="Arial"/>
              </w:rPr>
              <w:t xml:space="preserve">, </w:t>
            </w:r>
          </w:p>
          <w:p w14:paraId="115FE00D" w14:textId="77777777" w:rsidR="00272A59" w:rsidRDefault="00272A59" w:rsidP="00272A59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Para eso coloque la aguja con su protección a la jeringa, luego quite la protección e inserte la aguja en el borrador.</w:t>
            </w:r>
          </w:p>
          <w:p w14:paraId="26230D18" w14:textId="77777777" w:rsidR="00272A59" w:rsidRPr="008F6C5B" w:rsidRDefault="00272A59" w:rsidP="00272A59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8F6C5B">
              <w:rPr>
                <w:rFonts w:ascii="Arial" w:hAnsi="Arial" w:cs="Arial"/>
              </w:rPr>
              <w:t>Aplique aceite de cocina al émbolo (caucho negro) para que deslice fácilmente.</w:t>
            </w:r>
          </w:p>
          <w:p w14:paraId="29BA184E" w14:textId="77777777" w:rsidR="00272A59" w:rsidRDefault="00272A59" w:rsidP="00272A59">
            <w:pPr>
              <w:rPr>
                <w:rFonts w:ascii="Arial" w:hAnsi="Arial" w:cs="Arial"/>
              </w:rPr>
            </w:pPr>
          </w:p>
        </w:tc>
      </w:tr>
      <w:tr w:rsidR="00272A59" w14:paraId="07DB9185" w14:textId="77777777" w:rsidTr="00272A59">
        <w:tc>
          <w:tcPr>
            <w:tcW w:w="9493" w:type="dxa"/>
          </w:tcPr>
          <w:p w14:paraId="212A0541" w14:textId="77777777" w:rsidR="00272A59" w:rsidRDefault="00272A59" w:rsidP="00272A59">
            <w:pPr>
              <w:pStyle w:val="Prrafodelista"/>
              <w:ind w:left="360"/>
              <w:rPr>
                <w:rFonts w:ascii="Arial" w:hAnsi="Arial" w:cs="Arial"/>
              </w:rPr>
            </w:pPr>
          </w:p>
          <w:p w14:paraId="64184948" w14:textId="77777777" w:rsidR="00272A59" w:rsidRPr="004C7240" w:rsidRDefault="00272A59" w:rsidP="00272A59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Prepare la muestra</w:t>
            </w:r>
            <w:r w:rsidRPr="004C7240">
              <w:rPr>
                <w:rFonts w:ascii="Arial" w:hAnsi="Arial" w:cs="Arial"/>
                <w:noProof/>
              </w:rPr>
              <w:t xml:space="preserve"> </w:t>
            </w:r>
          </w:p>
          <w:p w14:paraId="12C0319D" w14:textId="77777777" w:rsidR="00272A59" w:rsidRPr="004C7240" w:rsidRDefault="00272A59" w:rsidP="00272A59">
            <w:pPr>
              <w:rPr>
                <w:rFonts w:ascii="Arial" w:hAnsi="Arial" w:cs="Arial"/>
                <w:sz w:val="20"/>
                <w:szCs w:val="20"/>
              </w:rPr>
            </w:pPr>
            <w:r w:rsidRPr="004C7240">
              <w:rPr>
                <w:noProof/>
                <w:lang w:eastAsia="es-PA"/>
              </w:rPr>
              <w:drawing>
                <wp:anchor distT="0" distB="0" distL="114300" distR="114300" simplePos="0" relativeHeight="251688960" behindDoc="0" locked="0" layoutInCell="1" allowOverlap="1" wp14:anchorId="2AE100B1" wp14:editId="14E45341">
                  <wp:simplePos x="0" y="0"/>
                  <wp:positionH relativeFrom="column">
                    <wp:posOffset>-222250</wp:posOffset>
                  </wp:positionH>
                  <wp:positionV relativeFrom="paragraph">
                    <wp:posOffset>454025</wp:posOffset>
                  </wp:positionV>
                  <wp:extent cx="1762125" cy="1321435"/>
                  <wp:effectExtent l="0" t="8255" r="1270" b="1270"/>
                  <wp:wrapSquare wrapText="bothSides"/>
                  <wp:docPr id="8" name="Imagen 8" descr="Imagen que contien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G_0690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762125" cy="132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C7240">
              <w:rPr>
                <w:noProof/>
                <w:lang w:eastAsia="es-PA"/>
              </w:rPr>
              <w:drawing>
                <wp:anchor distT="0" distB="0" distL="114300" distR="114300" simplePos="0" relativeHeight="251687936" behindDoc="0" locked="0" layoutInCell="1" allowOverlap="1" wp14:anchorId="165AACFF" wp14:editId="2FAB77F2">
                  <wp:simplePos x="0" y="0"/>
                  <wp:positionH relativeFrom="column">
                    <wp:posOffset>1390015</wp:posOffset>
                  </wp:positionH>
                  <wp:positionV relativeFrom="paragraph">
                    <wp:posOffset>216535</wp:posOffset>
                  </wp:positionV>
                  <wp:extent cx="1522095" cy="1783715"/>
                  <wp:effectExtent l="0" t="0" r="1905" b="6985"/>
                  <wp:wrapSquare wrapText="bothSides"/>
                  <wp:docPr id="7" name="Imagen 7" descr="Imagen que contiene interior, persona, tabla, comid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00CCBC73-14E7-48C0-A24E-4F73F742E349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095" cy="178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C7240">
              <w:rPr>
                <w:noProof/>
                <w:lang w:eastAsia="es-PA"/>
              </w:rPr>
              <w:drawing>
                <wp:anchor distT="0" distB="0" distL="114300" distR="114300" simplePos="0" relativeHeight="251689984" behindDoc="0" locked="0" layoutInCell="1" allowOverlap="1" wp14:anchorId="6025596D" wp14:editId="13E494A0">
                  <wp:simplePos x="0" y="0"/>
                  <wp:positionH relativeFrom="column">
                    <wp:posOffset>2833370</wp:posOffset>
                  </wp:positionH>
                  <wp:positionV relativeFrom="paragraph">
                    <wp:posOffset>401955</wp:posOffset>
                  </wp:positionV>
                  <wp:extent cx="1709420" cy="1281430"/>
                  <wp:effectExtent l="4445" t="0" r="9525" b="9525"/>
                  <wp:wrapSquare wrapText="bothSides"/>
                  <wp:docPr id="9" name="Imagen 9" descr="Imagen que contien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G_0691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709420" cy="128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C7240">
              <w:rPr>
                <w:noProof/>
                <w:lang w:eastAsia="es-PA"/>
              </w:rPr>
              <w:drawing>
                <wp:anchor distT="0" distB="0" distL="114300" distR="114300" simplePos="0" relativeHeight="251691008" behindDoc="0" locked="0" layoutInCell="1" allowOverlap="1" wp14:anchorId="4326726D" wp14:editId="35009132">
                  <wp:simplePos x="0" y="0"/>
                  <wp:positionH relativeFrom="column">
                    <wp:posOffset>4423410</wp:posOffset>
                  </wp:positionH>
                  <wp:positionV relativeFrom="paragraph">
                    <wp:posOffset>215265</wp:posOffset>
                  </wp:positionV>
                  <wp:extent cx="1458617" cy="1739900"/>
                  <wp:effectExtent l="0" t="0" r="8255" b="0"/>
                  <wp:wrapSquare wrapText="bothSides"/>
                  <wp:docPr id="10" name="Imagen 10" descr="Imagen que contiene taza, tabla, vidrio, vi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6B3A83BE-D79A-4EE7-9D14-31085F5C07DF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458617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C7240">
              <w:rPr>
                <w:rFonts w:ascii="Arial" w:hAnsi="Arial" w:cs="Arial"/>
              </w:rPr>
              <w:t xml:space="preserve">      Dividir la tableta en aproximadamente 1/16</w:t>
            </w:r>
          </w:p>
          <w:p w14:paraId="723C216F" w14:textId="77777777" w:rsidR="00272A59" w:rsidRPr="00AC01D5" w:rsidRDefault="00272A59" w:rsidP="00272A59">
            <w:pPr>
              <w:rPr>
                <w:rFonts w:ascii="Arial" w:hAnsi="Arial" w:cs="Arial"/>
              </w:rPr>
            </w:pPr>
          </w:p>
        </w:tc>
      </w:tr>
      <w:tr w:rsidR="00272A59" w:rsidRPr="00807FA3" w14:paraId="533E7BBB" w14:textId="77777777" w:rsidTr="00272A59">
        <w:tc>
          <w:tcPr>
            <w:tcW w:w="9493" w:type="dxa"/>
          </w:tcPr>
          <w:p w14:paraId="0D6A47E7" w14:textId="77777777" w:rsidR="00272A59" w:rsidRDefault="00272A59" w:rsidP="00272A59">
            <w:pPr>
              <w:pStyle w:val="Prrafodelista"/>
              <w:ind w:left="360"/>
              <w:rPr>
                <w:rFonts w:ascii="Arial" w:hAnsi="Arial" w:cs="Arial"/>
              </w:rPr>
            </w:pPr>
            <w:r>
              <w:rPr>
                <w:noProof/>
                <w:lang w:eastAsia="es-PA"/>
              </w:rPr>
              <w:drawing>
                <wp:anchor distT="0" distB="0" distL="114300" distR="114300" simplePos="0" relativeHeight="251692032" behindDoc="0" locked="0" layoutInCell="1" allowOverlap="1" wp14:anchorId="71CEFD95" wp14:editId="2CE335D7">
                  <wp:simplePos x="0" y="0"/>
                  <wp:positionH relativeFrom="column">
                    <wp:posOffset>4074795</wp:posOffset>
                  </wp:positionH>
                  <wp:positionV relativeFrom="paragraph">
                    <wp:posOffset>0</wp:posOffset>
                  </wp:positionV>
                  <wp:extent cx="1520825" cy="1899920"/>
                  <wp:effectExtent l="0" t="0" r="3175" b="5080"/>
                  <wp:wrapSquare wrapText="bothSides"/>
                  <wp:docPr id="11" name="Imagen 11" descr="Imagen que contiene persona, interior, tabla, sostene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DB06C9B-8285-449F-86D3-E4E826F832F4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825" cy="189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es-PA"/>
              </w:rPr>
              <w:drawing>
                <wp:anchor distT="0" distB="0" distL="114300" distR="114300" simplePos="0" relativeHeight="251693056" behindDoc="0" locked="0" layoutInCell="1" allowOverlap="1" wp14:anchorId="2395448F" wp14:editId="3073F86B">
                  <wp:simplePos x="0" y="0"/>
                  <wp:positionH relativeFrom="column">
                    <wp:posOffset>2430145</wp:posOffset>
                  </wp:positionH>
                  <wp:positionV relativeFrom="paragraph">
                    <wp:posOffset>0</wp:posOffset>
                  </wp:positionV>
                  <wp:extent cx="1505259" cy="1880448"/>
                  <wp:effectExtent l="0" t="0" r="0" b="5715"/>
                  <wp:wrapSquare wrapText="bothSides"/>
                  <wp:docPr id="12" name="Imagen 12" descr="Imagen que contiene persona, sostener, mano, tabl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7859A443-D675-47BE-80B4-08B505D0DF83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259" cy="1880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1551F51" w14:textId="77777777" w:rsidR="00272A59" w:rsidRPr="00403151" w:rsidRDefault="00272A59" w:rsidP="00272A59">
            <w:pPr>
              <w:rPr>
                <w:rFonts w:ascii="Arial" w:hAnsi="Arial" w:cs="Arial"/>
              </w:rPr>
            </w:pPr>
          </w:p>
          <w:p w14:paraId="799F3B51" w14:textId="77777777" w:rsidR="00272A59" w:rsidRPr="004C7240" w:rsidRDefault="00272A59" w:rsidP="00272A59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Tome 3 mL de vinagre, previamente medidos con la jeringa y colocados en otro recipiente.</w:t>
            </w:r>
          </w:p>
          <w:p w14:paraId="6CB38AE8" w14:textId="77777777" w:rsidR="00272A59" w:rsidRPr="004C7240" w:rsidRDefault="00272A59" w:rsidP="00272A59">
            <w:pPr>
              <w:pStyle w:val="Prrafodelista"/>
              <w:ind w:left="360"/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Selle el sistema.</w:t>
            </w:r>
          </w:p>
          <w:p w14:paraId="3EE4E97B" w14:textId="77777777" w:rsidR="00272A59" w:rsidRPr="004C7240" w:rsidRDefault="00272A59" w:rsidP="00272A59">
            <w:pPr>
              <w:pStyle w:val="Prrafodelista"/>
              <w:ind w:left="360"/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Marque el volumen inicial en la jeringa.</w:t>
            </w:r>
          </w:p>
          <w:p w14:paraId="6EDDEF9E" w14:textId="77777777" w:rsidR="00272A59" w:rsidRPr="008329C2" w:rsidRDefault="00272A59" w:rsidP="00272A59">
            <w:pPr>
              <w:rPr>
                <w:rFonts w:ascii="Arial" w:hAnsi="Arial" w:cs="Arial"/>
              </w:rPr>
            </w:pPr>
          </w:p>
        </w:tc>
      </w:tr>
      <w:tr w:rsidR="00272A59" w:rsidRPr="00807FA3" w14:paraId="58E733FC" w14:textId="77777777" w:rsidTr="00272A59">
        <w:tc>
          <w:tcPr>
            <w:tcW w:w="9493" w:type="dxa"/>
          </w:tcPr>
          <w:p w14:paraId="1F1D8E2D" w14:textId="77777777" w:rsidR="00272A59" w:rsidRDefault="00272A59" w:rsidP="00272A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es-PA"/>
              </w:rPr>
              <w:lastRenderedPageBreak/>
              <w:drawing>
                <wp:anchor distT="0" distB="0" distL="114300" distR="114300" simplePos="0" relativeHeight="251694080" behindDoc="0" locked="0" layoutInCell="1" allowOverlap="1" wp14:anchorId="6C0DEBDF" wp14:editId="6D1EC365">
                  <wp:simplePos x="0" y="0"/>
                  <wp:positionH relativeFrom="column">
                    <wp:posOffset>4577080</wp:posOffset>
                  </wp:positionH>
                  <wp:positionV relativeFrom="paragraph">
                    <wp:posOffset>0</wp:posOffset>
                  </wp:positionV>
                  <wp:extent cx="1206500" cy="1826260"/>
                  <wp:effectExtent l="0" t="0" r="0" b="2540"/>
                  <wp:wrapSquare wrapText="bothSides"/>
                  <wp:docPr id="13" name="Imagen 13" descr="Imagen que contiene persona, interior, mano, sostene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8DD1E7EA-E1B1-40E6-801E-34E3E6A85CE8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182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BE414A3" w14:textId="77777777" w:rsidR="00272A59" w:rsidRDefault="00272A59" w:rsidP="00272A59">
            <w:pPr>
              <w:rPr>
                <w:rFonts w:ascii="Arial" w:hAnsi="Arial" w:cs="Arial"/>
              </w:rPr>
            </w:pPr>
          </w:p>
          <w:p w14:paraId="07F88537" w14:textId="77777777" w:rsidR="00272A59" w:rsidRPr="004C7240" w:rsidRDefault="00272A59" w:rsidP="00272A59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Agite para que entren en contacto los reactantes.</w:t>
            </w:r>
          </w:p>
          <w:p w14:paraId="641B33D8" w14:textId="77777777" w:rsidR="00272A59" w:rsidRPr="004C7240" w:rsidRDefault="00272A59" w:rsidP="00272A59">
            <w:pPr>
              <w:pStyle w:val="Prrafodelista"/>
              <w:ind w:left="360"/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Observe y realice las anotaciones.</w:t>
            </w:r>
          </w:p>
          <w:p w14:paraId="02A0CD66" w14:textId="77777777" w:rsidR="00272A59" w:rsidRPr="004C7240" w:rsidRDefault="00272A59" w:rsidP="00272A59">
            <w:pPr>
              <w:pStyle w:val="Prrafodelista"/>
              <w:ind w:left="360"/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Asegúrese que toda la muestra haya reaccionado.</w:t>
            </w:r>
          </w:p>
          <w:p w14:paraId="6DF4730E" w14:textId="77777777" w:rsidR="00272A59" w:rsidRDefault="00272A59" w:rsidP="00272A59">
            <w:pPr>
              <w:pStyle w:val="Prrafodelista"/>
              <w:ind w:left="360"/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Anote el volumen final</w:t>
            </w:r>
            <w:r>
              <w:rPr>
                <w:rFonts w:ascii="Arial" w:hAnsi="Arial" w:cs="Arial"/>
              </w:rPr>
              <w:t>.</w:t>
            </w:r>
          </w:p>
          <w:p w14:paraId="55EED859" w14:textId="77777777" w:rsidR="00272A59" w:rsidRDefault="00272A59" w:rsidP="00272A59">
            <w:pPr>
              <w:pStyle w:val="Prrafodelista"/>
              <w:ind w:left="360"/>
              <w:rPr>
                <w:rFonts w:ascii="Arial" w:hAnsi="Arial" w:cs="Arial"/>
              </w:rPr>
            </w:pPr>
          </w:p>
          <w:p w14:paraId="46EEAD44" w14:textId="77777777" w:rsidR="00272A59" w:rsidRPr="003150AB" w:rsidRDefault="00272A59" w:rsidP="00272A59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Realizar 2-3 mediciones por estudiante por grupo y determinar el promedio de gramos de bicarbonato de sodio</w:t>
            </w:r>
          </w:p>
          <w:p w14:paraId="4D79E8DD" w14:textId="77777777" w:rsidR="00272A59" w:rsidRPr="005F4592" w:rsidRDefault="00272A59" w:rsidP="00272A59">
            <w:pPr>
              <w:rPr>
                <w:rFonts w:ascii="Arial" w:hAnsi="Arial" w:cs="Arial"/>
              </w:rPr>
            </w:pPr>
          </w:p>
        </w:tc>
      </w:tr>
    </w:tbl>
    <w:p w14:paraId="791477D2" w14:textId="15789B4C" w:rsidR="00CD5AE0" w:rsidRDefault="00CD5AE0" w:rsidP="00CD5AE0">
      <w:pPr>
        <w:ind w:left="708" w:hanging="708"/>
        <w:rPr>
          <w:rFonts w:ascii="Arial" w:hAnsi="Arial" w:cs="Arial"/>
        </w:rPr>
      </w:pPr>
      <w:r>
        <w:rPr>
          <w:rFonts w:ascii="Arial" w:hAnsi="Arial" w:cs="Arial"/>
        </w:rPr>
        <w:t>Jeringa de 20 ml</w:t>
      </w:r>
    </w:p>
    <w:p w14:paraId="4EEA6E67" w14:textId="6C7557D9" w:rsidR="00637068" w:rsidRDefault="00637068" w:rsidP="00CD5AE0">
      <w:pPr>
        <w:ind w:left="708" w:hanging="708"/>
        <w:rPr>
          <w:rFonts w:ascii="Arial" w:hAnsi="Arial" w:cs="Arial"/>
        </w:rPr>
      </w:pPr>
      <w:r>
        <w:rPr>
          <w:rFonts w:ascii="Arial" w:hAnsi="Arial" w:cs="Arial"/>
        </w:rPr>
        <w:t>Pastilla de 1/32 de Alka Seltzer</w:t>
      </w:r>
    </w:p>
    <w:p w14:paraId="6CB810E5" w14:textId="6C92E7DC" w:rsidR="00A75E5D" w:rsidRDefault="00A75E5D" w:rsidP="00CD5AE0">
      <w:pPr>
        <w:ind w:left="708" w:hanging="708"/>
        <w:rPr>
          <w:rFonts w:ascii="Arial" w:hAnsi="Arial" w:cs="Arial"/>
        </w:rPr>
      </w:pPr>
      <w:r>
        <w:rPr>
          <w:rFonts w:ascii="Arial" w:hAnsi="Arial" w:cs="Arial"/>
        </w:rPr>
        <w:t>Masa del Alka Seltzer = 3.3g</w:t>
      </w:r>
    </w:p>
    <w:p w14:paraId="5D34AD65" w14:textId="70B2091C" w:rsidR="00BE6518" w:rsidRDefault="00BE6518" w:rsidP="003025AC">
      <w:pPr>
        <w:rPr>
          <w:rFonts w:ascii="Arial" w:hAnsi="Arial" w:cs="Arial"/>
        </w:rPr>
      </w:pPr>
      <w:r>
        <w:rPr>
          <w:rFonts w:ascii="Arial" w:hAnsi="Arial" w:cs="Arial"/>
        </w:rPr>
        <w:t>1</w:t>
      </w:r>
    </w:p>
    <w:p w14:paraId="38C23240" w14:textId="4467CD1D" w:rsidR="0059047F" w:rsidRDefault="004E47FC" w:rsidP="003025AC">
      <w:pPr>
        <w:rPr>
          <w:rFonts w:ascii="Arial" w:hAnsi="Arial" w:cs="Arial"/>
        </w:rPr>
      </w:pPr>
      <w:r>
        <w:rPr>
          <w:rFonts w:ascii="Arial" w:hAnsi="Arial" w:cs="Arial"/>
        </w:rPr>
        <w:t>1ml de vinagre</w:t>
      </w:r>
    </w:p>
    <w:p w14:paraId="7A285226" w14:textId="54945C6A" w:rsidR="00C256A6" w:rsidRDefault="00C256A6" w:rsidP="003025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Volumen inicial con tapita = </w:t>
      </w:r>
      <w:r w:rsidR="00C832BB">
        <w:rPr>
          <w:rFonts w:ascii="Arial" w:hAnsi="Arial" w:cs="Arial"/>
        </w:rPr>
        <w:t>6ml</w:t>
      </w:r>
    </w:p>
    <w:p w14:paraId="0FC0173B" w14:textId="199B2647" w:rsidR="00C832BB" w:rsidRDefault="00C832BB" w:rsidP="003025AC">
      <w:pPr>
        <w:rPr>
          <w:rFonts w:ascii="Arial" w:hAnsi="Arial" w:cs="Arial"/>
        </w:rPr>
      </w:pPr>
      <w:r>
        <w:rPr>
          <w:rFonts w:ascii="Arial" w:hAnsi="Arial" w:cs="Arial"/>
        </w:rPr>
        <w:t>Volumen después de terminar la reacción =</w:t>
      </w:r>
      <w:r w:rsidR="00555A85">
        <w:rPr>
          <w:rFonts w:ascii="Arial" w:hAnsi="Arial" w:cs="Arial"/>
        </w:rPr>
        <w:t xml:space="preserve"> 22 ml</w:t>
      </w:r>
    </w:p>
    <w:p w14:paraId="7018366D" w14:textId="605376A6" w:rsidR="00BE6518" w:rsidRDefault="00BE6518" w:rsidP="003025AC">
      <w:pPr>
        <w:rPr>
          <w:rFonts w:ascii="Arial" w:hAnsi="Arial" w:cs="Arial"/>
        </w:rPr>
      </w:pPr>
      <w:r>
        <w:rPr>
          <w:rFonts w:ascii="Arial" w:hAnsi="Arial" w:cs="Arial"/>
        </w:rPr>
        <w:t>Volumen del gas = 1</w:t>
      </w:r>
      <w:r w:rsidR="00366454">
        <w:rPr>
          <w:rFonts w:ascii="Arial" w:hAnsi="Arial" w:cs="Arial"/>
        </w:rPr>
        <w:t>6</w:t>
      </w:r>
    </w:p>
    <w:p w14:paraId="674409F3" w14:textId="53022B5A" w:rsidR="00BE6518" w:rsidRDefault="00BE6518" w:rsidP="003025AC">
      <w:pPr>
        <w:rPr>
          <w:rFonts w:ascii="Arial" w:hAnsi="Arial" w:cs="Arial"/>
        </w:rPr>
      </w:pPr>
      <w:r>
        <w:rPr>
          <w:rFonts w:ascii="Arial" w:hAnsi="Arial" w:cs="Arial"/>
        </w:rPr>
        <w:t>2</w:t>
      </w:r>
    </w:p>
    <w:p w14:paraId="2D402C85" w14:textId="77777777" w:rsidR="00BE6518" w:rsidRPr="00BE6518" w:rsidRDefault="00BE6518" w:rsidP="00BE6518">
      <w:pPr>
        <w:rPr>
          <w:rFonts w:ascii="Arial" w:hAnsi="Arial" w:cs="Arial"/>
        </w:rPr>
      </w:pPr>
      <w:r w:rsidRPr="00BE6518">
        <w:rPr>
          <w:rFonts w:ascii="Arial" w:hAnsi="Arial" w:cs="Arial"/>
        </w:rPr>
        <w:t>1ml de vinagre</w:t>
      </w:r>
    </w:p>
    <w:p w14:paraId="11F8BA91" w14:textId="05E7A378" w:rsidR="00BE6518" w:rsidRPr="00BE6518" w:rsidRDefault="00BE6518" w:rsidP="00BE6518">
      <w:pPr>
        <w:rPr>
          <w:rFonts w:ascii="Arial" w:hAnsi="Arial" w:cs="Arial"/>
        </w:rPr>
      </w:pPr>
      <w:r w:rsidRPr="00BE6518">
        <w:rPr>
          <w:rFonts w:ascii="Arial" w:hAnsi="Arial" w:cs="Arial"/>
        </w:rPr>
        <w:t xml:space="preserve">Volumen inicial con tapita = </w:t>
      </w:r>
      <w:r w:rsidR="004A24DA">
        <w:rPr>
          <w:rFonts w:ascii="Arial" w:hAnsi="Arial" w:cs="Arial"/>
        </w:rPr>
        <w:t>7</w:t>
      </w:r>
      <w:r w:rsidRPr="00BE6518">
        <w:rPr>
          <w:rFonts w:ascii="Arial" w:hAnsi="Arial" w:cs="Arial"/>
        </w:rPr>
        <w:t>ml</w:t>
      </w:r>
    </w:p>
    <w:p w14:paraId="154608CB" w14:textId="1FB0A1CF" w:rsidR="00BE6518" w:rsidRDefault="00BE6518" w:rsidP="00BE6518">
      <w:pPr>
        <w:rPr>
          <w:rFonts w:ascii="Arial" w:hAnsi="Arial" w:cs="Arial"/>
        </w:rPr>
      </w:pPr>
      <w:r w:rsidRPr="00BE6518">
        <w:rPr>
          <w:rFonts w:ascii="Arial" w:hAnsi="Arial" w:cs="Arial"/>
        </w:rPr>
        <w:t>Volumen después de terminar la reacción = 22 ml</w:t>
      </w:r>
    </w:p>
    <w:p w14:paraId="563C3393" w14:textId="03056047" w:rsidR="00713ACB" w:rsidRDefault="00713ACB" w:rsidP="00BE6518">
      <w:pPr>
        <w:rPr>
          <w:rFonts w:ascii="Arial" w:hAnsi="Arial" w:cs="Arial"/>
        </w:rPr>
      </w:pPr>
      <w:r>
        <w:rPr>
          <w:rFonts w:ascii="Arial" w:hAnsi="Arial" w:cs="Arial"/>
        </w:rPr>
        <w:t>Volumen del gas = 1</w:t>
      </w:r>
      <w:r w:rsidR="00366454">
        <w:rPr>
          <w:rFonts w:ascii="Arial" w:hAnsi="Arial" w:cs="Arial"/>
        </w:rPr>
        <w:t>5</w:t>
      </w:r>
    </w:p>
    <w:p w14:paraId="2D716B09" w14:textId="468793FF" w:rsidR="00637068" w:rsidRDefault="00637068" w:rsidP="00BE6518">
      <w:pPr>
        <w:rPr>
          <w:rFonts w:ascii="Arial" w:hAnsi="Arial" w:cs="Arial"/>
        </w:rPr>
      </w:pPr>
      <w:r>
        <w:rPr>
          <w:rFonts w:ascii="Arial" w:hAnsi="Arial" w:cs="Arial"/>
        </w:rPr>
        <w:t>3</w:t>
      </w:r>
    </w:p>
    <w:p w14:paraId="342DEA34" w14:textId="77777777" w:rsidR="00637068" w:rsidRDefault="00637068" w:rsidP="00637068">
      <w:pPr>
        <w:rPr>
          <w:rFonts w:ascii="Arial" w:hAnsi="Arial" w:cs="Arial"/>
        </w:rPr>
      </w:pPr>
      <w:r>
        <w:rPr>
          <w:rFonts w:ascii="Arial" w:hAnsi="Arial" w:cs="Arial"/>
        </w:rPr>
        <w:t>1ml de vinagre</w:t>
      </w:r>
    </w:p>
    <w:p w14:paraId="607E9798" w14:textId="77777777" w:rsidR="00637068" w:rsidRDefault="00637068" w:rsidP="00637068">
      <w:pPr>
        <w:rPr>
          <w:rFonts w:ascii="Arial" w:hAnsi="Arial" w:cs="Arial"/>
        </w:rPr>
      </w:pPr>
      <w:r>
        <w:rPr>
          <w:rFonts w:ascii="Arial" w:hAnsi="Arial" w:cs="Arial"/>
        </w:rPr>
        <w:t>Volumen inicial con tapita = 6ml</w:t>
      </w:r>
    </w:p>
    <w:p w14:paraId="738A7FBA" w14:textId="17F36972" w:rsidR="00637068" w:rsidRDefault="00637068" w:rsidP="00637068">
      <w:pPr>
        <w:rPr>
          <w:rFonts w:ascii="Arial" w:hAnsi="Arial" w:cs="Arial"/>
        </w:rPr>
      </w:pPr>
      <w:r>
        <w:rPr>
          <w:rFonts w:ascii="Arial" w:hAnsi="Arial" w:cs="Arial"/>
        </w:rPr>
        <w:t>Volumen después de terminar la reacción = 2</w:t>
      </w:r>
      <w:r w:rsidR="00EB0B2E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ml</w:t>
      </w:r>
    </w:p>
    <w:p w14:paraId="5A456B30" w14:textId="7CFBAB81" w:rsidR="00637068" w:rsidRDefault="00637068" w:rsidP="00BE6518">
      <w:pPr>
        <w:rPr>
          <w:rFonts w:ascii="Arial" w:hAnsi="Arial" w:cs="Arial"/>
        </w:rPr>
      </w:pPr>
      <w:r>
        <w:rPr>
          <w:rFonts w:ascii="Arial" w:hAnsi="Arial" w:cs="Arial"/>
        </w:rPr>
        <w:t xml:space="preserve">Volumen del gas = </w:t>
      </w:r>
      <w:r w:rsidR="00366454">
        <w:rPr>
          <w:rFonts w:ascii="Arial" w:hAnsi="Arial" w:cs="Arial"/>
        </w:rPr>
        <w:t>17</w:t>
      </w:r>
    </w:p>
    <w:p w14:paraId="48DC3EF3" w14:textId="77777777" w:rsidR="00BE6518" w:rsidRDefault="00BE6518" w:rsidP="003025AC">
      <w:pPr>
        <w:rPr>
          <w:rFonts w:ascii="Arial" w:hAnsi="Arial" w:cs="Arial"/>
        </w:rPr>
      </w:pPr>
    </w:p>
    <w:p w14:paraId="12AA1395" w14:textId="77777777" w:rsidR="00C256A6" w:rsidRDefault="00C256A6" w:rsidP="003025AC">
      <w:pPr>
        <w:rPr>
          <w:rFonts w:ascii="Arial" w:hAnsi="Arial" w:cs="Arial"/>
        </w:rPr>
      </w:pPr>
    </w:p>
    <w:p w14:paraId="0D0E83B7" w14:textId="77777777" w:rsidR="00814AF7" w:rsidRDefault="00814AF7" w:rsidP="0059047F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w:r>
        <w:rPr>
          <w:rFonts w:ascii="Century Gothic" w:hAnsi="Century Gothic" w:cs="Arial"/>
          <w:b/>
          <w:bCs/>
          <w:sz w:val="24"/>
          <w:szCs w:val="24"/>
        </w:rPr>
        <w:t>Datos</w:t>
      </w:r>
      <w:r w:rsidR="00A87C98">
        <w:rPr>
          <w:rFonts w:ascii="Century Gothic" w:hAnsi="Century Gothic" w:cs="Arial"/>
          <w:b/>
          <w:bCs/>
          <w:sz w:val="24"/>
          <w:szCs w:val="24"/>
        </w:rPr>
        <w:t xml:space="preserve">                                                                                 A                    Z</w:t>
      </w:r>
    </w:p>
    <w:p w14:paraId="00DFBB62" w14:textId="77777777" w:rsidR="001B2BC3" w:rsidRDefault="001B2BC3" w:rsidP="0059047F">
      <w:pPr>
        <w:spacing w:after="0" w:line="240" w:lineRule="auto"/>
        <w:rPr>
          <w:rFonts w:ascii="Arial" w:hAnsi="Arial" w:cs="Arial"/>
        </w:rPr>
      </w:pPr>
    </w:p>
    <w:tbl>
      <w:tblPr>
        <w:tblStyle w:val="Tablaconcuadrcula"/>
        <w:tblpPr w:leftFromText="141" w:rightFromText="141" w:vertAnchor="text" w:horzAnchor="page" w:tblpX="4631" w:tblpY="-53"/>
        <w:tblW w:w="0" w:type="auto"/>
        <w:tblLook w:val="04A0" w:firstRow="1" w:lastRow="0" w:firstColumn="1" w:lastColumn="0" w:noHBand="0" w:noVBand="1"/>
      </w:tblPr>
      <w:tblGrid>
        <w:gridCol w:w="2122"/>
        <w:gridCol w:w="1417"/>
        <w:gridCol w:w="1417"/>
      </w:tblGrid>
      <w:tr w:rsidR="00A87C98" w14:paraId="33801EAD" w14:textId="77777777" w:rsidTr="00491070">
        <w:tc>
          <w:tcPr>
            <w:tcW w:w="2122" w:type="dxa"/>
          </w:tcPr>
          <w:p w14:paraId="22243F0C" w14:textId="77777777" w:rsidR="00A87C98" w:rsidRPr="00070064" w:rsidRDefault="00A87C98" w:rsidP="00E751F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</w:t>
            </w:r>
            <w:r>
              <w:rPr>
                <w:rFonts w:ascii="Arial" w:hAnsi="Arial" w:cs="Arial"/>
                <w:vertAlign w:val="subscript"/>
              </w:rPr>
              <w:t xml:space="preserve">1 </w:t>
            </w:r>
            <w:r>
              <w:rPr>
                <w:rFonts w:ascii="Arial" w:hAnsi="Arial" w:cs="Arial"/>
              </w:rPr>
              <w:t>=</w:t>
            </w:r>
          </w:p>
        </w:tc>
        <w:tc>
          <w:tcPr>
            <w:tcW w:w="1417" w:type="dxa"/>
          </w:tcPr>
          <w:p w14:paraId="63937BC9" w14:textId="77777777" w:rsidR="00A87C98" w:rsidRPr="00FD33FA" w:rsidRDefault="00A87C98" w:rsidP="001B2BC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  <w:r w:rsidR="003D5236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mL</w:t>
            </w:r>
          </w:p>
        </w:tc>
        <w:tc>
          <w:tcPr>
            <w:tcW w:w="1417" w:type="dxa"/>
          </w:tcPr>
          <w:p w14:paraId="2C00BDDA" w14:textId="77777777" w:rsidR="00A87C98" w:rsidRPr="00FD33FA" w:rsidRDefault="00A87C98" w:rsidP="001B2BC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="00907C78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mL</w:t>
            </w:r>
          </w:p>
        </w:tc>
      </w:tr>
      <w:tr w:rsidR="00A87C98" w14:paraId="0D530C68" w14:textId="77777777" w:rsidTr="00491070">
        <w:tc>
          <w:tcPr>
            <w:tcW w:w="2122" w:type="dxa"/>
          </w:tcPr>
          <w:p w14:paraId="55259B74" w14:textId="77777777" w:rsidR="00A87C98" w:rsidRDefault="00A87C98" w:rsidP="00E751F3">
            <w:pPr>
              <w:jc w:val="center"/>
              <w:rPr>
                <w:rFonts w:ascii="Century Gothic" w:hAnsi="Century Gothic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</w:rPr>
              <w:t>V</w:t>
            </w:r>
            <w:r w:rsidRPr="00D2266A">
              <w:rPr>
                <w:rFonts w:ascii="Arial" w:hAnsi="Arial" w:cs="Arial"/>
                <w:vertAlign w:val="subscript"/>
              </w:rPr>
              <w:t>2</w:t>
            </w:r>
            <w:r>
              <w:rPr>
                <w:rFonts w:ascii="Arial" w:hAnsi="Arial" w:cs="Arial"/>
                <w:vertAlign w:val="subscript"/>
              </w:rPr>
              <w:t xml:space="preserve"> </w:t>
            </w:r>
            <w:r>
              <w:rPr>
                <w:rFonts w:ascii="Arial" w:hAnsi="Arial" w:cs="Arial"/>
              </w:rPr>
              <w:t>=</w:t>
            </w:r>
          </w:p>
        </w:tc>
        <w:tc>
          <w:tcPr>
            <w:tcW w:w="1417" w:type="dxa"/>
          </w:tcPr>
          <w:p w14:paraId="1EC98B5B" w14:textId="77777777" w:rsidR="00A87C98" w:rsidRPr="00FD33FA" w:rsidRDefault="003D5236" w:rsidP="001B2BC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 mL</w:t>
            </w:r>
          </w:p>
        </w:tc>
        <w:tc>
          <w:tcPr>
            <w:tcW w:w="1417" w:type="dxa"/>
          </w:tcPr>
          <w:p w14:paraId="34F3F036" w14:textId="77777777" w:rsidR="00A87C98" w:rsidRPr="00FD33FA" w:rsidRDefault="00A87C98" w:rsidP="001B2BC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  <w:r w:rsidR="00907C7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mL</w:t>
            </w:r>
          </w:p>
        </w:tc>
      </w:tr>
      <w:tr w:rsidR="00A87C98" w14:paraId="0E3C4B88" w14:textId="77777777" w:rsidTr="00491070">
        <w:tc>
          <w:tcPr>
            <w:tcW w:w="2122" w:type="dxa"/>
          </w:tcPr>
          <w:p w14:paraId="460F9B84" w14:textId="77777777" w:rsidR="00A87C98" w:rsidRDefault="00A87C98" w:rsidP="00E751F3">
            <w:pPr>
              <w:jc w:val="center"/>
              <w:rPr>
                <w:rFonts w:ascii="Century Gothic" w:hAnsi="Century Gothic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</w:rPr>
              <w:t>V</w:t>
            </w:r>
            <w:r>
              <w:rPr>
                <w:rFonts w:ascii="Arial" w:hAnsi="Arial" w:cs="Arial"/>
                <w:vertAlign w:val="subscript"/>
              </w:rPr>
              <w:t xml:space="preserve">3 </w:t>
            </w:r>
            <w:r>
              <w:rPr>
                <w:rFonts w:ascii="Arial" w:hAnsi="Arial" w:cs="Arial"/>
              </w:rPr>
              <w:t>=</w:t>
            </w:r>
          </w:p>
        </w:tc>
        <w:tc>
          <w:tcPr>
            <w:tcW w:w="1417" w:type="dxa"/>
          </w:tcPr>
          <w:p w14:paraId="5FCDF776" w14:textId="77777777" w:rsidR="00A87C98" w:rsidRPr="00FD33FA" w:rsidRDefault="00907C78" w:rsidP="001B2BC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 mL</w:t>
            </w:r>
          </w:p>
        </w:tc>
        <w:tc>
          <w:tcPr>
            <w:tcW w:w="1417" w:type="dxa"/>
          </w:tcPr>
          <w:p w14:paraId="7B9B41E8" w14:textId="77777777" w:rsidR="00A87C98" w:rsidRPr="00FD33FA" w:rsidRDefault="00907C78" w:rsidP="001B2BC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 mL</w:t>
            </w:r>
          </w:p>
        </w:tc>
      </w:tr>
      <w:tr w:rsidR="00A87C98" w14:paraId="08DAEA3A" w14:textId="77777777" w:rsidTr="00491070">
        <w:tc>
          <w:tcPr>
            <w:tcW w:w="2122" w:type="dxa"/>
          </w:tcPr>
          <w:p w14:paraId="3A2A69C3" w14:textId="77777777" w:rsidR="00A87C98" w:rsidRPr="00E751F3" w:rsidRDefault="00A87C98" w:rsidP="001B2BC3">
            <w:pPr>
              <w:rPr>
                <w:rFonts w:ascii="Arial" w:hAnsi="Arial" w:cs="Arial"/>
                <w:sz w:val="24"/>
                <w:szCs w:val="24"/>
              </w:rPr>
            </w:pPr>
            <w:r w:rsidRPr="00E751F3">
              <w:rPr>
                <w:rFonts w:ascii="Arial" w:hAnsi="Arial" w:cs="Arial"/>
              </w:rPr>
              <w:t>Volumen promedio</w:t>
            </w:r>
          </w:p>
        </w:tc>
        <w:tc>
          <w:tcPr>
            <w:tcW w:w="1417" w:type="dxa"/>
          </w:tcPr>
          <w:p w14:paraId="08283104" w14:textId="77777777" w:rsidR="00A87C98" w:rsidRPr="00483A67" w:rsidRDefault="00483A67" w:rsidP="001B2BC3">
            <w:pPr>
              <w:rPr>
                <w:rFonts w:ascii="Arial" w:hAnsi="Arial" w:cs="Arial"/>
                <w:bCs/>
              </w:rPr>
            </w:pPr>
            <w:r w:rsidRPr="00483A67">
              <w:rPr>
                <w:rFonts w:ascii="Arial" w:hAnsi="Arial" w:cs="Arial"/>
                <w:bCs/>
              </w:rPr>
              <w:t xml:space="preserve">   19  mL</w:t>
            </w:r>
          </w:p>
        </w:tc>
        <w:tc>
          <w:tcPr>
            <w:tcW w:w="1417" w:type="dxa"/>
          </w:tcPr>
          <w:p w14:paraId="08ED0B65" w14:textId="77777777" w:rsidR="00A87C98" w:rsidRPr="00483A67" w:rsidRDefault="00483A67" w:rsidP="001B2BC3">
            <w:pPr>
              <w:rPr>
                <w:rFonts w:ascii="Arial" w:hAnsi="Arial" w:cs="Arial"/>
                <w:bCs/>
              </w:rPr>
            </w:pPr>
            <w:r w:rsidRPr="00483A67">
              <w:rPr>
                <w:rFonts w:ascii="Arial" w:hAnsi="Arial" w:cs="Arial"/>
                <w:bCs/>
              </w:rPr>
              <w:t xml:space="preserve">    9 mL</w:t>
            </w:r>
          </w:p>
        </w:tc>
      </w:tr>
    </w:tbl>
    <w:p w14:paraId="51585FF4" w14:textId="77777777" w:rsidR="001B2BC3" w:rsidRDefault="001B2BC3" w:rsidP="0059047F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w:r>
        <w:rPr>
          <w:rFonts w:ascii="Arial" w:hAnsi="Arial" w:cs="Arial"/>
        </w:rPr>
        <w:t xml:space="preserve"> Volumen de CO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desplazado</w:t>
      </w:r>
    </w:p>
    <w:p w14:paraId="4665E5E9" w14:textId="77777777" w:rsidR="00814AF7" w:rsidRDefault="00814AF7" w:rsidP="00070064">
      <w:pPr>
        <w:spacing w:line="360" w:lineRule="auto"/>
        <w:jc w:val="both"/>
      </w:pPr>
    </w:p>
    <w:p w14:paraId="4E32066B" w14:textId="77777777" w:rsidR="00683387" w:rsidRDefault="00683387" w:rsidP="00070064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laconcuadrcula"/>
        <w:tblpPr w:leftFromText="141" w:rightFromText="141" w:vertAnchor="text" w:horzAnchor="page" w:tblpX="4631" w:tblpY="-53"/>
        <w:tblW w:w="0" w:type="auto"/>
        <w:tblLook w:val="04A0" w:firstRow="1" w:lastRow="0" w:firstColumn="1" w:lastColumn="0" w:noHBand="0" w:noVBand="1"/>
      </w:tblPr>
      <w:tblGrid>
        <w:gridCol w:w="2122"/>
        <w:gridCol w:w="1417"/>
        <w:gridCol w:w="1417"/>
      </w:tblGrid>
      <w:tr w:rsidR="00A87C98" w14:paraId="78639E31" w14:textId="77777777" w:rsidTr="00FD2268">
        <w:tc>
          <w:tcPr>
            <w:tcW w:w="2122" w:type="dxa"/>
          </w:tcPr>
          <w:p w14:paraId="702D0A7D" w14:textId="77777777" w:rsidR="00A87C98" w:rsidRPr="00070064" w:rsidRDefault="00A87C98" w:rsidP="00517CC9">
            <w:pPr>
              <w:jc w:val="center"/>
              <w:rPr>
                <w:rFonts w:ascii="Arial" w:hAnsi="Arial" w:cs="Arial"/>
              </w:rPr>
            </w:pPr>
            <w:r w:rsidRPr="00683387">
              <w:rPr>
                <w:rFonts w:ascii="Arial" w:hAnsi="Arial" w:cs="Arial"/>
              </w:rPr>
              <w:lastRenderedPageBreak/>
              <w:t>m</w:t>
            </w:r>
            <w:r>
              <w:rPr>
                <w:rFonts w:ascii="Arial" w:hAnsi="Arial" w:cs="Arial"/>
                <w:vertAlign w:val="subscript"/>
              </w:rPr>
              <w:t xml:space="preserve">1 </w:t>
            </w:r>
            <w:r>
              <w:rPr>
                <w:rFonts w:ascii="Arial" w:hAnsi="Arial" w:cs="Arial"/>
              </w:rPr>
              <w:t>=</w:t>
            </w:r>
          </w:p>
        </w:tc>
        <w:tc>
          <w:tcPr>
            <w:tcW w:w="1417" w:type="dxa"/>
          </w:tcPr>
          <w:p w14:paraId="0AF85287" w14:textId="77777777" w:rsidR="00A87C98" w:rsidRPr="00FD33FA" w:rsidRDefault="00A87C98" w:rsidP="00517CC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0.08</w:t>
            </w:r>
          </w:p>
        </w:tc>
        <w:tc>
          <w:tcPr>
            <w:tcW w:w="1417" w:type="dxa"/>
          </w:tcPr>
          <w:p w14:paraId="7382B4EB" w14:textId="77777777" w:rsidR="00A87C98" w:rsidRPr="00FD33FA" w:rsidRDefault="00A87C98" w:rsidP="00517CC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0.10 g</w:t>
            </w:r>
          </w:p>
        </w:tc>
      </w:tr>
      <w:tr w:rsidR="00A87C98" w14:paraId="5DFAF312" w14:textId="77777777" w:rsidTr="00FD2268">
        <w:tc>
          <w:tcPr>
            <w:tcW w:w="2122" w:type="dxa"/>
          </w:tcPr>
          <w:p w14:paraId="20B8C3B3" w14:textId="77777777" w:rsidR="00A87C98" w:rsidRDefault="00A87C98" w:rsidP="00517CC9">
            <w:pPr>
              <w:jc w:val="center"/>
              <w:rPr>
                <w:rFonts w:ascii="Century Gothic" w:hAnsi="Century Gothic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</w:rPr>
              <w:t>m</w:t>
            </w:r>
            <w:r w:rsidRPr="00D2266A">
              <w:rPr>
                <w:rFonts w:ascii="Arial" w:hAnsi="Arial" w:cs="Arial"/>
                <w:vertAlign w:val="subscript"/>
              </w:rPr>
              <w:t>2</w:t>
            </w:r>
            <w:r>
              <w:rPr>
                <w:rFonts w:ascii="Arial" w:hAnsi="Arial" w:cs="Arial"/>
                <w:vertAlign w:val="subscript"/>
              </w:rPr>
              <w:t xml:space="preserve"> </w:t>
            </w:r>
            <w:r>
              <w:rPr>
                <w:rFonts w:ascii="Arial" w:hAnsi="Arial" w:cs="Arial"/>
              </w:rPr>
              <w:t>=</w:t>
            </w:r>
          </w:p>
        </w:tc>
        <w:tc>
          <w:tcPr>
            <w:tcW w:w="1417" w:type="dxa"/>
          </w:tcPr>
          <w:p w14:paraId="6B387447" w14:textId="77777777" w:rsidR="00A87C98" w:rsidRPr="00FD33FA" w:rsidRDefault="003D5236" w:rsidP="00517CC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0.08</w:t>
            </w:r>
          </w:p>
        </w:tc>
        <w:tc>
          <w:tcPr>
            <w:tcW w:w="1417" w:type="dxa"/>
          </w:tcPr>
          <w:p w14:paraId="6FD1C838" w14:textId="77777777" w:rsidR="00A87C98" w:rsidRPr="00FD33FA" w:rsidRDefault="00A87C98" w:rsidP="00517CC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0.10 g</w:t>
            </w:r>
          </w:p>
        </w:tc>
      </w:tr>
      <w:tr w:rsidR="00A87C98" w14:paraId="0989E77C" w14:textId="77777777" w:rsidTr="00FD2268">
        <w:tc>
          <w:tcPr>
            <w:tcW w:w="2122" w:type="dxa"/>
          </w:tcPr>
          <w:p w14:paraId="7F4BD493" w14:textId="77777777" w:rsidR="00A87C98" w:rsidRDefault="00A87C98" w:rsidP="00517CC9">
            <w:pPr>
              <w:jc w:val="center"/>
              <w:rPr>
                <w:rFonts w:ascii="Century Gothic" w:hAnsi="Century Gothic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</w:rPr>
              <w:t>m</w:t>
            </w:r>
            <w:r>
              <w:rPr>
                <w:rFonts w:ascii="Arial" w:hAnsi="Arial" w:cs="Arial"/>
                <w:vertAlign w:val="subscript"/>
              </w:rPr>
              <w:t xml:space="preserve">3 </w:t>
            </w:r>
            <w:r>
              <w:rPr>
                <w:rFonts w:ascii="Arial" w:hAnsi="Arial" w:cs="Arial"/>
              </w:rPr>
              <w:t>=</w:t>
            </w:r>
          </w:p>
        </w:tc>
        <w:tc>
          <w:tcPr>
            <w:tcW w:w="1417" w:type="dxa"/>
          </w:tcPr>
          <w:p w14:paraId="1B26FFD8" w14:textId="77777777" w:rsidR="00A87C98" w:rsidRPr="00FD33FA" w:rsidRDefault="00483A67" w:rsidP="00517CC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0.08</w:t>
            </w:r>
          </w:p>
        </w:tc>
        <w:tc>
          <w:tcPr>
            <w:tcW w:w="1417" w:type="dxa"/>
          </w:tcPr>
          <w:p w14:paraId="4231BF6F" w14:textId="77777777" w:rsidR="00A87C98" w:rsidRPr="00FD33FA" w:rsidRDefault="00483A67" w:rsidP="00483A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0.10 g</w:t>
            </w:r>
          </w:p>
        </w:tc>
      </w:tr>
      <w:tr w:rsidR="00A87C98" w14:paraId="2CAAC7F2" w14:textId="77777777" w:rsidTr="00FD2268">
        <w:tc>
          <w:tcPr>
            <w:tcW w:w="2122" w:type="dxa"/>
          </w:tcPr>
          <w:p w14:paraId="0A823194" w14:textId="77777777" w:rsidR="00A87C98" w:rsidRPr="00E751F3" w:rsidRDefault="00A87C98" w:rsidP="00517CC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</w:rPr>
              <w:t>masa</w:t>
            </w:r>
            <w:r w:rsidRPr="00E751F3">
              <w:rPr>
                <w:rFonts w:ascii="Arial" w:hAnsi="Arial" w:cs="Arial"/>
              </w:rPr>
              <w:t xml:space="preserve"> promedio</w:t>
            </w:r>
          </w:p>
        </w:tc>
        <w:tc>
          <w:tcPr>
            <w:tcW w:w="1417" w:type="dxa"/>
          </w:tcPr>
          <w:p w14:paraId="3FB4B0B7" w14:textId="77777777" w:rsidR="00A87C98" w:rsidRDefault="00483A67" w:rsidP="00517CC9">
            <w:pPr>
              <w:rPr>
                <w:rFonts w:ascii="Century Gothic" w:hAnsi="Century Gothic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cs="Arial"/>
                <w:b/>
                <w:bCs/>
                <w:sz w:val="24"/>
                <w:szCs w:val="24"/>
              </w:rPr>
              <w:t xml:space="preserve">     0.08</w:t>
            </w:r>
          </w:p>
        </w:tc>
        <w:tc>
          <w:tcPr>
            <w:tcW w:w="1417" w:type="dxa"/>
          </w:tcPr>
          <w:p w14:paraId="11EC2DEE" w14:textId="77777777" w:rsidR="00A87C98" w:rsidRDefault="00483A67" w:rsidP="00517CC9">
            <w:pPr>
              <w:rPr>
                <w:rFonts w:ascii="Century Gothic" w:hAnsi="Century Gothic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cs="Arial"/>
                <w:b/>
                <w:bCs/>
                <w:sz w:val="24"/>
                <w:szCs w:val="24"/>
              </w:rPr>
              <w:t xml:space="preserve">      0.10</w:t>
            </w:r>
          </w:p>
        </w:tc>
      </w:tr>
    </w:tbl>
    <w:p w14:paraId="2EC56981" w14:textId="77777777" w:rsidR="00683387" w:rsidRPr="008779F0" w:rsidRDefault="00683387" w:rsidP="0007006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Masa de fragmento </w:t>
      </w:r>
    </w:p>
    <w:p w14:paraId="666D447D" w14:textId="77777777" w:rsidR="00683387" w:rsidRDefault="00683387" w:rsidP="00FB1A62">
      <w:pPr>
        <w:spacing w:after="0" w:line="240" w:lineRule="auto"/>
        <w:rPr>
          <w:rFonts w:ascii="Arial" w:hAnsi="Arial" w:cs="Arial"/>
        </w:rPr>
      </w:pPr>
    </w:p>
    <w:p w14:paraId="08E96C52" w14:textId="77777777" w:rsidR="00683387" w:rsidRDefault="00683387" w:rsidP="00FB1A62">
      <w:pPr>
        <w:spacing w:after="0" w:line="240" w:lineRule="auto"/>
        <w:rPr>
          <w:rFonts w:ascii="Arial" w:hAnsi="Arial" w:cs="Arial"/>
        </w:rPr>
      </w:pPr>
    </w:p>
    <w:p w14:paraId="7DED3165" w14:textId="77777777" w:rsidR="00683387" w:rsidRDefault="00683387" w:rsidP="00FB1A62">
      <w:pPr>
        <w:spacing w:after="0" w:line="240" w:lineRule="auto"/>
        <w:rPr>
          <w:rFonts w:ascii="Arial" w:hAnsi="Arial" w:cs="Arial"/>
        </w:rPr>
      </w:pPr>
    </w:p>
    <w:p w14:paraId="0F8CE4F5" w14:textId="77777777" w:rsidR="00A87C98" w:rsidRDefault="00A87C98" w:rsidP="00FB1A6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Volumen de vinagre </w:t>
      </w:r>
    </w:p>
    <w:tbl>
      <w:tblPr>
        <w:tblStyle w:val="Tablaconcuadrcula"/>
        <w:tblW w:w="0" w:type="auto"/>
        <w:tblInd w:w="3510" w:type="dxa"/>
        <w:tblLook w:val="04A0" w:firstRow="1" w:lastRow="0" w:firstColumn="1" w:lastColumn="0" w:noHBand="0" w:noVBand="1"/>
      </w:tblPr>
      <w:tblGrid>
        <w:gridCol w:w="2127"/>
        <w:gridCol w:w="1417"/>
        <w:gridCol w:w="1418"/>
      </w:tblGrid>
      <w:tr w:rsidR="00A87C98" w14:paraId="299AC7FC" w14:textId="77777777" w:rsidTr="00A87C98">
        <w:tc>
          <w:tcPr>
            <w:tcW w:w="2127" w:type="dxa"/>
          </w:tcPr>
          <w:p w14:paraId="2B3848D2" w14:textId="77777777" w:rsidR="00A87C98" w:rsidRDefault="00A87C98" w:rsidP="00FB1A6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Volumen de vinagre</w:t>
            </w:r>
          </w:p>
        </w:tc>
        <w:tc>
          <w:tcPr>
            <w:tcW w:w="1417" w:type="dxa"/>
          </w:tcPr>
          <w:p w14:paraId="294E7483" w14:textId="77777777" w:rsidR="00A87C98" w:rsidRDefault="00A87C98" w:rsidP="00FB1A6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2 mL</w:t>
            </w:r>
          </w:p>
        </w:tc>
        <w:tc>
          <w:tcPr>
            <w:tcW w:w="1418" w:type="dxa"/>
          </w:tcPr>
          <w:p w14:paraId="41D87F5C" w14:textId="77777777" w:rsidR="00A87C98" w:rsidRDefault="00A87C98" w:rsidP="00FB1A6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2 mL</w:t>
            </w:r>
          </w:p>
        </w:tc>
      </w:tr>
    </w:tbl>
    <w:p w14:paraId="31F6E70A" w14:textId="77777777" w:rsidR="00683387" w:rsidRDefault="00683387" w:rsidP="00FB1A62">
      <w:pPr>
        <w:spacing w:after="0" w:line="240" w:lineRule="auto"/>
        <w:rPr>
          <w:rFonts w:ascii="Arial" w:hAnsi="Arial" w:cs="Arial"/>
        </w:rPr>
      </w:pPr>
    </w:p>
    <w:p w14:paraId="680A31F6" w14:textId="77777777" w:rsidR="00A87C98" w:rsidRDefault="00A87C98" w:rsidP="003D5236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6A2BA792" w14:textId="77777777" w:rsidR="00A87C98" w:rsidRDefault="00A87C98" w:rsidP="00FB1A62">
      <w:pPr>
        <w:spacing w:after="0" w:line="240" w:lineRule="auto"/>
        <w:rPr>
          <w:rFonts w:ascii="Arial" w:hAnsi="Arial" w:cs="Arial"/>
        </w:rPr>
      </w:pPr>
    </w:p>
    <w:p w14:paraId="27C879E3" w14:textId="77777777" w:rsidR="008779F0" w:rsidRDefault="008779F0" w:rsidP="00FB1A62">
      <w:pPr>
        <w:spacing w:after="0" w:line="240" w:lineRule="auto"/>
        <w:rPr>
          <w:rFonts w:ascii="Arial" w:hAnsi="Arial" w:cs="Arial"/>
        </w:rPr>
      </w:pPr>
      <w:r w:rsidRPr="008779F0">
        <w:rPr>
          <w:rFonts w:ascii="Arial" w:hAnsi="Arial" w:cs="Arial"/>
        </w:rPr>
        <w:t>Acceder</w:t>
      </w:r>
      <w:r>
        <w:rPr>
          <w:rFonts w:ascii="Arial" w:hAnsi="Arial" w:cs="Arial"/>
        </w:rPr>
        <w:t xml:space="preserve"> a este enlace </w:t>
      </w:r>
      <w:hyperlink r:id="rId19" w:history="1">
        <w:r w:rsidR="00FB1A62" w:rsidRPr="00FB1A62">
          <w:rPr>
            <w:rStyle w:val="Hipervnculo"/>
            <w:rFonts w:ascii="Arial" w:hAnsi="Arial" w:cs="Arial"/>
            <w:b/>
            <w:bCs/>
          </w:rPr>
          <w:t>http://www.hidromet.com.pa/index.php</w:t>
        </w:r>
      </w:hyperlink>
      <w:r w:rsidR="00FB1A62">
        <w:rPr>
          <w:rFonts w:ascii="Century Gothic" w:hAnsi="Century Gothic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</w:rPr>
        <w:t xml:space="preserve">para completar </w:t>
      </w:r>
      <w:r w:rsidR="00FB1A62">
        <w:rPr>
          <w:rFonts w:ascii="Arial" w:hAnsi="Arial" w:cs="Arial"/>
        </w:rPr>
        <w:t>la información</w:t>
      </w:r>
      <w:r w:rsidR="00B653AC">
        <w:rPr>
          <w:rFonts w:ascii="Arial" w:hAnsi="Arial" w:cs="Arial"/>
        </w:rPr>
        <w:t xml:space="preserve"> siguiente:</w:t>
      </w:r>
    </w:p>
    <w:p w14:paraId="50F8B7E1" w14:textId="77777777" w:rsidR="003D5236" w:rsidRPr="00FB1A62" w:rsidRDefault="003D5236" w:rsidP="00FB1A62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tbl>
      <w:tblPr>
        <w:tblStyle w:val="Tablaconcuadrcula"/>
        <w:tblW w:w="8404" w:type="dxa"/>
        <w:tblInd w:w="1231" w:type="dxa"/>
        <w:tblLook w:val="04A0" w:firstRow="1" w:lastRow="0" w:firstColumn="1" w:lastColumn="0" w:noHBand="0" w:noVBand="1"/>
      </w:tblPr>
      <w:tblGrid>
        <w:gridCol w:w="3413"/>
        <w:gridCol w:w="2439"/>
        <w:gridCol w:w="2552"/>
      </w:tblGrid>
      <w:tr w:rsidR="003D5236" w14:paraId="3F4C2A32" w14:textId="77777777" w:rsidTr="003D5236">
        <w:tc>
          <w:tcPr>
            <w:tcW w:w="3413" w:type="dxa"/>
          </w:tcPr>
          <w:p w14:paraId="70B31857" w14:textId="77777777" w:rsidR="003D5236" w:rsidRPr="00DC58B9" w:rsidRDefault="003D5236" w:rsidP="00070064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DC58B9">
              <w:rPr>
                <w:rFonts w:ascii="Arial" w:hAnsi="Arial" w:cs="Arial"/>
              </w:rPr>
              <w:t xml:space="preserve">Temperatura </w:t>
            </w:r>
            <w:r>
              <w:rPr>
                <w:rFonts w:ascii="Arial" w:hAnsi="Arial" w:cs="Arial"/>
              </w:rPr>
              <w:t>de tu ubicación  °C</w:t>
            </w:r>
          </w:p>
        </w:tc>
        <w:tc>
          <w:tcPr>
            <w:tcW w:w="2439" w:type="dxa"/>
          </w:tcPr>
          <w:p w14:paraId="21B9A723" w14:textId="77777777" w:rsidR="003D5236" w:rsidRDefault="003D5236" w:rsidP="009451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28</w:t>
            </w:r>
          </w:p>
        </w:tc>
        <w:tc>
          <w:tcPr>
            <w:tcW w:w="2552" w:type="dxa"/>
          </w:tcPr>
          <w:p w14:paraId="6A4DA1FC" w14:textId="77777777" w:rsidR="003D5236" w:rsidRDefault="003D5236" w:rsidP="009451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29</w:t>
            </w:r>
          </w:p>
        </w:tc>
      </w:tr>
      <w:tr w:rsidR="003D5236" w14:paraId="28853162" w14:textId="77777777" w:rsidTr="003D5236">
        <w:tc>
          <w:tcPr>
            <w:tcW w:w="3413" w:type="dxa"/>
          </w:tcPr>
          <w:p w14:paraId="67FB9E59" w14:textId="77777777" w:rsidR="003D5236" w:rsidRPr="00025ED6" w:rsidRDefault="003D5236" w:rsidP="00070064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025ED6">
              <w:rPr>
                <w:rFonts w:ascii="Arial" w:hAnsi="Arial" w:cs="Arial"/>
              </w:rPr>
              <w:t>Presión atmosférica</w:t>
            </w:r>
            <w:r>
              <w:t xml:space="preserve"> mmHg</w:t>
            </w:r>
            <w:r w:rsidR="00907C78">
              <w:t>/atm</w:t>
            </w:r>
          </w:p>
        </w:tc>
        <w:tc>
          <w:tcPr>
            <w:tcW w:w="2439" w:type="dxa"/>
          </w:tcPr>
          <w:p w14:paraId="3AF6A289" w14:textId="77777777" w:rsidR="003D5236" w:rsidRDefault="003D5236" w:rsidP="00907C78">
            <w:pPr>
              <w:spacing w:line="360" w:lineRule="auto"/>
              <w:jc w:val="both"/>
            </w:pPr>
            <w:r>
              <w:t xml:space="preserve">749.9 </w:t>
            </w:r>
            <w:r w:rsidR="00907C78">
              <w:t>/ 0.986</w:t>
            </w:r>
          </w:p>
        </w:tc>
        <w:tc>
          <w:tcPr>
            <w:tcW w:w="2552" w:type="dxa"/>
          </w:tcPr>
          <w:p w14:paraId="22C63252" w14:textId="77777777" w:rsidR="003D5236" w:rsidRDefault="003D5236" w:rsidP="00070064">
            <w:pPr>
              <w:spacing w:line="360" w:lineRule="auto"/>
              <w:jc w:val="both"/>
            </w:pPr>
            <w:r>
              <w:t>758</w:t>
            </w:r>
            <w:r w:rsidR="00907C78">
              <w:t>.31/ 0.997</w:t>
            </w:r>
          </w:p>
        </w:tc>
      </w:tr>
    </w:tbl>
    <w:p w14:paraId="18C43BEB" w14:textId="77777777" w:rsidR="00814AF7" w:rsidRDefault="00814AF7" w:rsidP="0059047F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p w14:paraId="3B3B6C81" w14:textId="77777777" w:rsidR="0059047F" w:rsidRPr="00A41706" w:rsidRDefault="0059047F" w:rsidP="0059047F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w:r w:rsidRPr="00C5233B">
        <w:rPr>
          <w:rFonts w:ascii="Century Gothic" w:hAnsi="Century Gothic" w:cs="Arial"/>
          <w:b/>
          <w:bCs/>
          <w:sz w:val="24"/>
          <w:szCs w:val="24"/>
        </w:rPr>
        <w:t>Preguntas</w:t>
      </w:r>
    </w:p>
    <w:p w14:paraId="71BE6B4D" w14:textId="77777777" w:rsidR="0059047F" w:rsidRDefault="0059047F" w:rsidP="0059047F">
      <w:pPr>
        <w:pStyle w:val="Prrafodelista"/>
        <w:spacing w:after="0" w:line="240" w:lineRule="auto"/>
        <w:ind w:left="360"/>
        <w:rPr>
          <w:rFonts w:ascii="Arial" w:hAnsi="Arial" w:cs="Arial"/>
        </w:rPr>
      </w:pPr>
    </w:p>
    <w:p w14:paraId="31274C07" w14:textId="77777777" w:rsidR="0059047F" w:rsidRPr="00377EBD" w:rsidRDefault="0059047F" w:rsidP="0059047F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</w:rPr>
      </w:pPr>
      <w:r w:rsidRPr="00377EBD">
        <w:rPr>
          <w:rFonts w:ascii="Arial" w:hAnsi="Arial" w:cs="Arial"/>
        </w:rPr>
        <w:t>La tableta efervescente contiene ácido cítrico que hace que reaccione en agua.</w:t>
      </w:r>
      <w:r>
        <w:rPr>
          <w:rFonts w:ascii="Arial" w:hAnsi="Arial" w:cs="Arial"/>
        </w:rPr>
        <w:t xml:space="preserve"> </w:t>
      </w:r>
      <w:r w:rsidRPr="00377EBD">
        <w:rPr>
          <w:rFonts w:ascii="Arial" w:hAnsi="Arial" w:cs="Arial"/>
        </w:rPr>
        <w:t>¿Por qué se agrega ácido acético a la reacción?</w:t>
      </w:r>
    </w:p>
    <w:p w14:paraId="4B9C877A" w14:textId="77777777" w:rsidR="0059047F" w:rsidRPr="00377EBD" w:rsidRDefault="0059047F" w:rsidP="0059047F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</w:rPr>
      </w:pPr>
      <w:r w:rsidRPr="00377EBD">
        <w:rPr>
          <w:rFonts w:ascii="Arial" w:hAnsi="Arial" w:cs="Arial"/>
        </w:rPr>
        <w:t>¿Por qué se debe agitar la mezcla una vez completada la reacción?</w:t>
      </w:r>
    </w:p>
    <w:p w14:paraId="4F06327B" w14:textId="77777777" w:rsidR="0059047F" w:rsidRPr="00377EBD" w:rsidRDefault="0059047F" w:rsidP="0059047F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</w:rPr>
      </w:pPr>
      <w:r w:rsidRPr="00377EBD">
        <w:rPr>
          <w:rFonts w:ascii="Arial" w:hAnsi="Arial" w:cs="Arial"/>
        </w:rPr>
        <w:t>¿Cuál es el porcentaje en masa de NaHCO</w:t>
      </w:r>
      <w:r w:rsidRPr="00377EBD">
        <w:rPr>
          <w:rFonts w:ascii="Arial" w:hAnsi="Arial" w:cs="Arial"/>
          <w:vertAlign w:val="subscript"/>
        </w:rPr>
        <w:t>3</w:t>
      </w:r>
      <w:r w:rsidRPr="00377EBD">
        <w:rPr>
          <w:rFonts w:ascii="Arial" w:hAnsi="Arial" w:cs="Arial"/>
        </w:rPr>
        <w:t xml:space="preserve"> en una tableta Alka-Seltzer®?</w:t>
      </w:r>
    </w:p>
    <w:p w14:paraId="3BCB6663" w14:textId="77777777" w:rsidR="0059047F" w:rsidRDefault="0059047F" w:rsidP="0059047F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</w:rPr>
      </w:pPr>
      <w:r w:rsidRPr="00377EBD">
        <w:rPr>
          <w:rFonts w:ascii="Arial" w:hAnsi="Arial" w:cs="Arial"/>
        </w:rPr>
        <w:t>¿</w:t>
      </w:r>
      <w:r>
        <w:rPr>
          <w:rFonts w:ascii="Arial" w:hAnsi="Arial" w:cs="Arial"/>
        </w:rPr>
        <w:t xml:space="preserve">Qué </w:t>
      </w:r>
      <w:r w:rsidRPr="00377EBD">
        <w:rPr>
          <w:rFonts w:ascii="Arial" w:hAnsi="Arial" w:cs="Arial"/>
        </w:rPr>
        <w:t xml:space="preserve">factores </w:t>
      </w:r>
      <w:r>
        <w:rPr>
          <w:rFonts w:ascii="Arial" w:hAnsi="Arial" w:cs="Arial"/>
        </w:rPr>
        <w:t xml:space="preserve">afectan </w:t>
      </w:r>
      <w:r w:rsidRPr="00377EBD">
        <w:rPr>
          <w:rFonts w:ascii="Arial" w:hAnsi="Arial" w:cs="Arial"/>
        </w:rPr>
        <w:t>los resultados?</w:t>
      </w:r>
    </w:p>
    <w:p w14:paraId="0523A54E" w14:textId="77777777" w:rsidR="0059047F" w:rsidRPr="00A66156" w:rsidRDefault="0059047F" w:rsidP="00A66156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</w:rPr>
      </w:pPr>
      <w:r w:rsidRPr="00A66156">
        <w:rPr>
          <w:rFonts w:ascii="Arial" w:hAnsi="Arial" w:cs="Arial"/>
        </w:rPr>
        <w:t>Compara la masa calculada de NaHCO</w:t>
      </w:r>
      <w:r w:rsidRPr="00A66156">
        <w:rPr>
          <w:rFonts w:ascii="Arial" w:hAnsi="Arial" w:cs="Arial"/>
          <w:vertAlign w:val="subscript"/>
        </w:rPr>
        <w:t>3</w:t>
      </w:r>
      <w:r w:rsidRPr="00A66156">
        <w:rPr>
          <w:rFonts w:ascii="Arial" w:hAnsi="Arial" w:cs="Arial"/>
        </w:rPr>
        <w:t xml:space="preserve"> con la masa impresa en la etiqueta de la tableta.</w:t>
      </w:r>
    </w:p>
    <w:p w14:paraId="438963CC" w14:textId="77777777" w:rsidR="00A66156" w:rsidRPr="00A66156" w:rsidRDefault="00A66156" w:rsidP="00A66156">
      <w:pPr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Cs w:val="24"/>
        </w:rPr>
      </w:pPr>
      <w:r w:rsidRPr="00A66156">
        <w:rPr>
          <w:rFonts w:ascii="Arial" w:hAnsi="Arial" w:cs="Arial"/>
          <w:szCs w:val="24"/>
        </w:rPr>
        <w:t>¿Cuáles son los valores de temperatura y presión estándares (TPE)?</w:t>
      </w:r>
    </w:p>
    <w:p w14:paraId="08C6675F" w14:textId="77777777" w:rsidR="00A66156" w:rsidRDefault="000A2EFA" w:rsidP="00A66156">
      <w:pPr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¿</w:t>
      </w:r>
      <w:r w:rsidR="00A66156" w:rsidRPr="00A66156">
        <w:rPr>
          <w:rFonts w:ascii="Arial" w:hAnsi="Arial" w:cs="Arial"/>
          <w:szCs w:val="24"/>
        </w:rPr>
        <w:t>En qué condiciones un gas se comporta idealmente</w:t>
      </w:r>
      <w:r>
        <w:rPr>
          <w:rFonts w:ascii="Arial" w:hAnsi="Arial" w:cs="Arial"/>
          <w:szCs w:val="24"/>
        </w:rPr>
        <w:t>?</w:t>
      </w:r>
    </w:p>
    <w:p w14:paraId="3E786E52" w14:textId="77777777" w:rsidR="0018224F" w:rsidRPr="00A66156" w:rsidRDefault="0018224F" w:rsidP="0018224F">
      <w:pPr>
        <w:spacing w:after="0" w:line="240" w:lineRule="auto"/>
        <w:ind w:left="360"/>
        <w:jc w:val="both"/>
        <w:rPr>
          <w:rFonts w:ascii="Arial" w:hAnsi="Arial" w:cs="Arial"/>
          <w:szCs w:val="24"/>
        </w:rPr>
      </w:pPr>
    </w:p>
    <w:p w14:paraId="2D2D0C38" w14:textId="77777777" w:rsidR="0059047F" w:rsidRPr="00A66156" w:rsidRDefault="0059047F" w:rsidP="00A66156">
      <w:pPr>
        <w:spacing w:after="0" w:line="240" w:lineRule="auto"/>
        <w:rPr>
          <w:rFonts w:ascii="Arial" w:hAnsi="Arial" w:cs="Arial"/>
        </w:rPr>
      </w:pPr>
    </w:p>
    <w:p w14:paraId="343A7E4F" w14:textId="77777777" w:rsidR="0018224F" w:rsidRDefault="00381E51" w:rsidP="0018224F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w:r>
        <w:rPr>
          <w:rFonts w:ascii="Century Gothic" w:hAnsi="Century Gothic" w:cs="Arial"/>
          <w:b/>
          <w:bCs/>
          <w:sz w:val="24"/>
          <w:szCs w:val="24"/>
        </w:rPr>
        <w:t>Referencias</w:t>
      </w:r>
    </w:p>
    <w:p w14:paraId="430C7EDB" w14:textId="77777777" w:rsidR="0018224F" w:rsidRPr="00A41706" w:rsidRDefault="0018224F" w:rsidP="0018224F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p w14:paraId="516B6F73" w14:textId="77777777" w:rsidR="0059047F" w:rsidRDefault="0018224F" w:rsidP="0018224F">
      <w:pPr>
        <w:spacing w:after="0"/>
        <w:jc w:val="both"/>
        <w:rPr>
          <w:rFonts w:ascii="Arial" w:hAnsi="Arial" w:cs="Arial"/>
        </w:rPr>
      </w:pPr>
      <w:r w:rsidRPr="0018224F">
        <w:rPr>
          <w:rFonts w:ascii="Arial" w:hAnsi="Arial" w:cs="Arial"/>
        </w:rPr>
        <w:t xml:space="preserve">Barraza V. y Colaboradores (2016). </w:t>
      </w:r>
      <w:r w:rsidRPr="0018224F">
        <w:rPr>
          <w:rFonts w:ascii="Arial" w:hAnsi="Arial" w:cs="Arial"/>
          <w:bCs/>
        </w:rPr>
        <w:t>Uso de las leyes de los gases en la determinación deHidrogenocarbonato de sodio en una muestra de Alka-seltzer</w:t>
      </w:r>
      <w:r w:rsidRPr="0018224F">
        <w:rPr>
          <w:rFonts w:ascii="Arial" w:hAnsi="Arial" w:cs="Arial"/>
        </w:rPr>
        <w:t xml:space="preserve">. Guía de Laboratorio de Química General para estudiantes de Ingeniería. Segunda Edición. Universidad Tecnológica de Panamá. </w:t>
      </w:r>
    </w:p>
    <w:p w14:paraId="219F6B17" w14:textId="77777777" w:rsidR="0018224F" w:rsidRPr="0018224F" w:rsidRDefault="0018224F" w:rsidP="0018224F">
      <w:pPr>
        <w:spacing w:after="0"/>
        <w:jc w:val="both"/>
        <w:rPr>
          <w:rFonts w:ascii="Arial" w:hAnsi="Arial" w:cs="Arial"/>
        </w:rPr>
      </w:pPr>
    </w:p>
    <w:p w14:paraId="7BDC22CD" w14:textId="77777777" w:rsidR="0018224F" w:rsidRPr="00E42503" w:rsidRDefault="00E42503" w:rsidP="00E42503">
      <w:pPr>
        <w:spacing w:after="0"/>
        <w:rPr>
          <w:rFonts w:ascii="Arial" w:hAnsi="Arial" w:cs="Arial"/>
          <w:lang w:val="en-US"/>
        </w:rPr>
      </w:pPr>
      <w:r w:rsidRPr="00A87C98">
        <w:rPr>
          <w:rFonts w:ascii="Arial" w:hAnsi="Arial" w:cs="Arial"/>
        </w:rPr>
        <w:t xml:space="preserve">Flinn Scientific (2014, junio 20) Microscale Gas Chemistry Book. </w:t>
      </w:r>
      <w:hyperlink r:id="rId20" w:history="1">
        <w:r w:rsidRPr="00861D0E">
          <w:rPr>
            <w:rStyle w:val="Hipervnculo"/>
            <w:rFonts w:ascii="Arial" w:hAnsi="Arial" w:cs="Arial"/>
            <w:lang w:val="en-US"/>
          </w:rPr>
          <w:t>https://youtu.be/U9RGzxFLwsI</w:t>
        </w:r>
      </w:hyperlink>
    </w:p>
    <w:sectPr w:rsidR="0018224F" w:rsidRPr="00E42503" w:rsidSect="00B61140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24AE8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15342660"/>
    <w:multiLevelType w:val="hybridMultilevel"/>
    <w:tmpl w:val="BD284C0C"/>
    <w:lvl w:ilvl="0" w:tplc="1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A47144C"/>
    <w:multiLevelType w:val="singleLevel"/>
    <w:tmpl w:val="5E1842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32EC48B0"/>
    <w:multiLevelType w:val="hybridMultilevel"/>
    <w:tmpl w:val="ACCA381C"/>
    <w:lvl w:ilvl="0" w:tplc="180A000F">
      <w:start w:val="1"/>
      <w:numFmt w:val="decimal"/>
      <w:lvlText w:val="%1."/>
      <w:lvlJc w:val="left"/>
      <w:pPr>
        <w:ind w:left="1080" w:hanging="360"/>
      </w:pPr>
    </w:lvl>
    <w:lvl w:ilvl="1" w:tplc="180A0019" w:tentative="1">
      <w:start w:val="1"/>
      <w:numFmt w:val="lowerLetter"/>
      <w:lvlText w:val="%2."/>
      <w:lvlJc w:val="left"/>
      <w:pPr>
        <w:ind w:left="1800" w:hanging="360"/>
      </w:pPr>
    </w:lvl>
    <w:lvl w:ilvl="2" w:tplc="180A001B" w:tentative="1">
      <w:start w:val="1"/>
      <w:numFmt w:val="lowerRoman"/>
      <w:lvlText w:val="%3."/>
      <w:lvlJc w:val="right"/>
      <w:pPr>
        <w:ind w:left="2520" w:hanging="180"/>
      </w:pPr>
    </w:lvl>
    <w:lvl w:ilvl="3" w:tplc="180A000F" w:tentative="1">
      <w:start w:val="1"/>
      <w:numFmt w:val="decimal"/>
      <w:lvlText w:val="%4."/>
      <w:lvlJc w:val="left"/>
      <w:pPr>
        <w:ind w:left="3240" w:hanging="360"/>
      </w:pPr>
    </w:lvl>
    <w:lvl w:ilvl="4" w:tplc="180A0019" w:tentative="1">
      <w:start w:val="1"/>
      <w:numFmt w:val="lowerLetter"/>
      <w:lvlText w:val="%5."/>
      <w:lvlJc w:val="left"/>
      <w:pPr>
        <w:ind w:left="3960" w:hanging="360"/>
      </w:pPr>
    </w:lvl>
    <w:lvl w:ilvl="5" w:tplc="180A001B" w:tentative="1">
      <w:start w:val="1"/>
      <w:numFmt w:val="lowerRoman"/>
      <w:lvlText w:val="%6."/>
      <w:lvlJc w:val="right"/>
      <w:pPr>
        <w:ind w:left="4680" w:hanging="180"/>
      </w:pPr>
    </w:lvl>
    <w:lvl w:ilvl="6" w:tplc="180A000F" w:tentative="1">
      <w:start w:val="1"/>
      <w:numFmt w:val="decimal"/>
      <w:lvlText w:val="%7."/>
      <w:lvlJc w:val="left"/>
      <w:pPr>
        <w:ind w:left="5400" w:hanging="360"/>
      </w:pPr>
    </w:lvl>
    <w:lvl w:ilvl="7" w:tplc="180A0019" w:tentative="1">
      <w:start w:val="1"/>
      <w:numFmt w:val="lowerLetter"/>
      <w:lvlText w:val="%8."/>
      <w:lvlJc w:val="left"/>
      <w:pPr>
        <w:ind w:left="6120" w:hanging="360"/>
      </w:pPr>
    </w:lvl>
    <w:lvl w:ilvl="8" w:tplc="1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6725F6"/>
    <w:multiLevelType w:val="hybridMultilevel"/>
    <w:tmpl w:val="82EC3568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A118A47E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A114EA9A">
      <w:numFmt w:val="bullet"/>
      <w:lvlText w:val=""/>
      <w:lvlJc w:val="left"/>
      <w:pPr>
        <w:ind w:left="2340" w:hanging="360"/>
      </w:pPr>
      <w:rPr>
        <w:rFonts w:ascii="Arial" w:eastAsiaTheme="minorHAnsi" w:hAnsi="Arial" w:cs="Arial" w:hint="default"/>
      </w:r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BB0CE3"/>
    <w:multiLevelType w:val="hybridMultilevel"/>
    <w:tmpl w:val="208E4442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0B0B76"/>
    <w:multiLevelType w:val="hybridMultilevel"/>
    <w:tmpl w:val="97BCA1C2"/>
    <w:lvl w:ilvl="0" w:tplc="1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A5D5A07"/>
    <w:multiLevelType w:val="hybridMultilevel"/>
    <w:tmpl w:val="04E4E158"/>
    <w:lvl w:ilvl="0" w:tplc="1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B8C4699"/>
    <w:multiLevelType w:val="hybridMultilevel"/>
    <w:tmpl w:val="73B426C6"/>
    <w:lvl w:ilvl="0" w:tplc="EAF09012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1A82B5A"/>
    <w:multiLevelType w:val="hybridMultilevel"/>
    <w:tmpl w:val="154C5194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081454"/>
    <w:multiLevelType w:val="hybridMultilevel"/>
    <w:tmpl w:val="0EE244B0"/>
    <w:lvl w:ilvl="0" w:tplc="180A000F">
      <w:start w:val="1"/>
      <w:numFmt w:val="decimal"/>
      <w:lvlText w:val="%1."/>
      <w:lvlJc w:val="left"/>
      <w:pPr>
        <w:ind w:left="360" w:hanging="360"/>
      </w:p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AA221E8"/>
    <w:multiLevelType w:val="hybridMultilevel"/>
    <w:tmpl w:val="0302B830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FE77DF"/>
    <w:multiLevelType w:val="hybridMultilevel"/>
    <w:tmpl w:val="FFCE3AB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9631A3"/>
    <w:multiLevelType w:val="hybridMultilevel"/>
    <w:tmpl w:val="0172C6F4"/>
    <w:lvl w:ilvl="0" w:tplc="180A000F">
      <w:start w:val="1"/>
      <w:numFmt w:val="decimal"/>
      <w:lvlText w:val="%1."/>
      <w:lvlJc w:val="left"/>
      <w:pPr>
        <w:ind w:left="360" w:hanging="360"/>
      </w:p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12"/>
  </w:num>
  <w:num w:numId="5">
    <w:abstractNumId w:val="7"/>
  </w:num>
  <w:num w:numId="6">
    <w:abstractNumId w:val="10"/>
  </w:num>
  <w:num w:numId="7">
    <w:abstractNumId w:val="3"/>
  </w:num>
  <w:num w:numId="8">
    <w:abstractNumId w:val="11"/>
  </w:num>
  <w:num w:numId="9">
    <w:abstractNumId w:val="9"/>
  </w:num>
  <w:num w:numId="10">
    <w:abstractNumId w:val="8"/>
  </w:num>
  <w:num w:numId="11">
    <w:abstractNumId w:val="13"/>
  </w:num>
  <w:num w:numId="12">
    <w:abstractNumId w:val="1"/>
  </w:num>
  <w:num w:numId="13">
    <w:abstractNumId w:val="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59B3"/>
    <w:rsid w:val="00025ED6"/>
    <w:rsid w:val="0003546F"/>
    <w:rsid w:val="00035BBE"/>
    <w:rsid w:val="000564E0"/>
    <w:rsid w:val="00070064"/>
    <w:rsid w:val="00070BE6"/>
    <w:rsid w:val="0008732E"/>
    <w:rsid w:val="000A2EFA"/>
    <w:rsid w:val="000A4BE0"/>
    <w:rsid w:val="000B1A7B"/>
    <w:rsid w:val="000B2A65"/>
    <w:rsid w:val="000B4750"/>
    <w:rsid w:val="000D533B"/>
    <w:rsid w:val="000F080B"/>
    <w:rsid w:val="00121058"/>
    <w:rsid w:val="001235AD"/>
    <w:rsid w:val="001255CA"/>
    <w:rsid w:val="001450B2"/>
    <w:rsid w:val="001564E8"/>
    <w:rsid w:val="00180EAA"/>
    <w:rsid w:val="0018224F"/>
    <w:rsid w:val="00184D7B"/>
    <w:rsid w:val="001A2B8F"/>
    <w:rsid w:val="001B2BC3"/>
    <w:rsid w:val="001B42C8"/>
    <w:rsid w:val="001C6F35"/>
    <w:rsid w:val="001F2875"/>
    <w:rsid w:val="0023303D"/>
    <w:rsid w:val="00272A59"/>
    <w:rsid w:val="002753ED"/>
    <w:rsid w:val="00287BDE"/>
    <w:rsid w:val="002A6999"/>
    <w:rsid w:val="003025AC"/>
    <w:rsid w:val="003028BF"/>
    <w:rsid w:val="003139B3"/>
    <w:rsid w:val="00314192"/>
    <w:rsid w:val="00314ECB"/>
    <w:rsid w:val="003150AB"/>
    <w:rsid w:val="00317BB1"/>
    <w:rsid w:val="00336AD4"/>
    <w:rsid w:val="00342380"/>
    <w:rsid w:val="00347994"/>
    <w:rsid w:val="003561F9"/>
    <w:rsid w:val="003627AD"/>
    <w:rsid w:val="00366454"/>
    <w:rsid w:val="003715F3"/>
    <w:rsid w:val="0037269C"/>
    <w:rsid w:val="00377EBD"/>
    <w:rsid w:val="00381476"/>
    <w:rsid w:val="00381E51"/>
    <w:rsid w:val="00392B97"/>
    <w:rsid w:val="003A0179"/>
    <w:rsid w:val="003A5D9E"/>
    <w:rsid w:val="003D5236"/>
    <w:rsid w:val="003D59B3"/>
    <w:rsid w:val="003F56D5"/>
    <w:rsid w:val="004015F9"/>
    <w:rsid w:val="00403151"/>
    <w:rsid w:val="00416F6F"/>
    <w:rsid w:val="0042180E"/>
    <w:rsid w:val="00421944"/>
    <w:rsid w:val="00430DC2"/>
    <w:rsid w:val="00440686"/>
    <w:rsid w:val="00440DFE"/>
    <w:rsid w:val="00446FE6"/>
    <w:rsid w:val="0047193A"/>
    <w:rsid w:val="0048209C"/>
    <w:rsid w:val="00483A67"/>
    <w:rsid w:val="0048590E"/>
    <w:rsid w:val="004A24DA"/>
    <w:rsid w:val="004C009A"/>
    <w:rsid w:val="004C7240"/>
    <w:rsid w:val="004D440C"/>
    <w:rsid w:val="004D6C2E"/>
    <w:rsid w:val="004E47FC"/>
    <w:rsid w:val="004E779A"/>
    <w:rsid w:val="004F1636"/>
    <w:rsid w:val="00505839"/>
    <w:rsid w:val="005119F8"/>
    <w:rsid w:val="005353B0"/>
    <w:rsid w:val="00555A85"/>
    <w:rsid w:val="00570868"/>
    <w:rsid w:val="00570882"/>
    <w:rsid w:val="00571B99"/>
    <w:rsid w:val="00575840"/>
    <w:rsid w:val="00575FD5"/>
    <w:rsid w:val="0059047F"/>
    <w:rsid w:val="00591B78"/>
    <w:rsid w:val="005C7CC0"/>
    <w:rsid w:val="005E3D67"/>
    <w:rsid w:val="005F4592"/>
    <w:rsid w:val="005F58B9"/>
    <w:rsid w:val="005F6502"/>
    <w:rsid w:val="005F7608"/>
    <w:rsid w:val="006034E5"/>
    <w:rsid w:val="0060740A"/>
    <w:rsid w:val="00610D85"/>
    <w:rsid w:val="006232FB"/>
    <w:rsid w:val="00637068"/>
    <w:rsid w:val="006448E9"/>
    <w:rsid w:val="0066198C"/>
    <w:rsid w:val="00683387"/>
    <w:rsid w:val="006878B4"/>
    <w:rsid w:val="006917F9"/>
    <w:rsid w:val="006C391E"/>
    <w:rsid w:val="006D4D4D"/>
    <w:rsid w:val="006D5BD8"/>
    <w:rsid w:val="006E091A"/>
    <w:rsid w:val="007066EF"/>
    <w:rsid w:val="00707852"/>
    <w:rsid w:val="00713ACB"/>
    <w:rsid w:val="007216A4"/>
    <w:rsid w:val="007276B4"/>
    <w:rsid w:val="00737698"/>
    <w:rsid w:val="00766BE1"/>
    <w:rsid w:val="00772463"/>
    <w:rsid w:val="00776C1D"/>
    <w:rsid w:val="00780B4D"/>
    <w:rsid w:val="00781AD7"/>
    <w:rsid w:val="00796113"/>
    <w:rsid w:val="007A2387"/>
    <w:rsid w:val="007B0102"/>
    <w:rsid w:val="007E6073"/>
    <w:rsid w:val="007F027A"/>
    <w:rsid w:val="00807FA3"/>
    <w:rsid w:val="00814AF7"/>
    <w:rsid w:val="00820BBE"/>
    <w:rsid w:val="008329C2"/>
    <w:rsid w:val="00834069"/>
    <w:rsid w:val="00837FDD"/>
    <w:rsid w:val="008417DC"/>
    <w:rsid w:val="00862710"/>
    <w:rsid w:val="0086420F"/>
    <w:rsid w:val="008779F0"/>
    <w:rsid w:val="00882D29"/>
    <w:rsid w:val="008840B2"/>
    <w:rsid w:val="008A755A"/>
    <w:rsid w:val="008B1A33"/>
    <w:rsid w:val="008F6C5B"/>
    <w:rsid w:val="00907C78"/>
    <w:rsid w:val="0093299E"/>
    <w:rsid w:val="00937A4B"/>
    <w:rsid w:val="00941B56"/>
    <w:rsid w:val="00942280"/>
    <w:rsid w:val="00964A7B"/>
    <w:rsid w:val="0097414C"/>
    <w:rsid w:val="00992410"/>
    <w:rsid w:val="009A0408"/>
    <w:rsid w:val="009A5460"/>
    <w:rsid w:val="009C1FF6"/>
    <w:rsid w:val="009C5EDE"/>
    <w:rsid w:val="00A0160B"/>
    <w:rsid w:val="00A12900"/>
    <w:rsid w:val="00A41706"/>
    <w:rsid w:val="00A57F33"/>
    <w:rsid w:val="00A66156"/>
    <w:rsid w:val="00A7032D"/>
    <w:rsid w:val="00A75E5D"/>
    <w:rsid w:val="00A87C98"/>
    <w:rsid w:val="00AC01D5"/>
    <w:rsid w:val="00AC3529"/>
    <w:rsid w:val="00AF7DF0"/>
    <w:rsid w:val="00B40710"/>
    <w:rsid w:val="00B51357"/>
    <w:rsid w:val="00B61140"/>
    <w:rsid w:val="00B616E1"/>
    <w:rsid w:val="00B653AC"/>
    <w:rsid w:val="00B71A2C"/>
    <w:rsid w:val="00B72076"/>
    <w:rsid w:val="00B953AF"/>
    <w:rsid w:val="00BA214C"/>
    <w:rsid w:val="00BA46DE"/>
    <w:rsid w:val="00BC02EA"/>
    <w:rsid w:val="00BC6AAC"/>
    <w:rsid w:val="00BE6518"/>
    <w:rsid w:val="00BE6DDC"/>
    <w:rsid w:val="00BF5757"/>
    <w:rsid w:val="00C02E96"/>
    <w:rsid w:val="00C13CA6"/>
    <w:rsid w:val="00C256A6"/>
    <w:rsid w:val="00C31B46"/>
    <w:rsid w:val="00C32235"/>
    <w:rsid w:val="00C5233B"/>
    <w:rsid w:val="00C62799"/>
    <w:rsid w:val="00C63EF7"/>
    <w:rsid w:val="00C75769"/>
    <w:rsid w:val="00C80888"/>
    <w:rsid w:val="00C823CD"/>
    <w:rsid w:val="00C832BB"/>
    <w:rsid w:val="00CB3519"/>
    <w:rsid w:val="00CB7C93"/>
    <w:rsid w:val="00CD32AE"/>
    <w:rsid w:val="00CD5AE0"/>
    <w:rsid w:val="00CE428C"/>
    <w:rsid w:val="00CF53E5"/>
    <w:rsid w:val="00D2266A"/>
    <w:rsid w:val="00D2607D"/>
    <w:rsid w:val="00D42CF1"/>
    <w:rsid w:val="00D44C1D"/>
    <w:rsid w:val="00D50ED0"/>
    <w:rsid w:val="00D521B5"/>
    <w:rsid w:val="00D82BF1"/>
    <w:rsid w:val="00D84163"/>
    <w:rsid w:val="00D87772"/>
    <w:rsid w:val="00DA43F0"/>
    <w:rsid w:val="00DA651A"/>
    <w:rsid w:val="00DC58B9"/>
    <w:rsid w:val="00DC68FA"/>
    <w:rsid w:val="00DE2C21"/>
    <w:rsid w:val="00DF5373"/>
    <w:rsid w:val="00E06D55"/>
    <w:rsid w:val="00E129B3"/>
    <w:rsid w:val="00E27374"/>
    <w:rsid w:val="00E40247"/>
    <w:rsid w:val="00E42503"/>
    <w:rsid w:val="00E67329"/>
    <w:rsid w:val="00E74BBB"/>
    <w:rsid w:val="00E751F3"/>
    <w:rsid w:val="00E96327"/>
    <w:rsid w:val="00EA1240"/>
    <w:rsid w:val="00EA464B"/>
    <w:rsid w:val="00EB0B2E"/>
    <w:rsid w:val="00EC24F6"/>
    <w:rsid w:val="00F62291"/>
    <w:rsid w:val="00F64D0A"/>
    <w:rsid w:val="00F7711D"/>
    <w:rsid w:val="00F84A81"/>
    <w:rsid w:val="00F90ED1"/>
    <w:rsid w:val="00F936FB"/>
    <w:rsid w:val="00F93948"/>
    <w:rsid w:val="00FB1A62"/>
    <w:rsid w:val="00FD33FA"/>
    <w:rsid w:val="00FD6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4D4914"/>
  <w15:docId w15:val="{4D8DB666-96A2-48EB-A22D-0F515006F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B4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233B"/>
    <w:pPr>
      <w:ind w:left="720"/>
      <w:contextualSpacing/>
    </w:pPr>
  </w:style>
  <w:style w:type="character" w:customStyle="1" w:styleId="a">
    <w:name w:val="a"/>
    <w:basedOn w:val="Fuentedeprrafopredeter"/>
    <w:rsid w:val="003025AC"/>
  </w:style>
  <w:style w:type="table" w:styleId="Tablaconcuadrcula">
    <w:name w:val="Table Grid"/>
    <w:basedOn w:val="Tablanormal"/>
    <w:uiPriority w:val="39"/>
    <w:rsid w:val="003726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48209C"/>
    <w:pPr>
      <w:widowControl w:val="0"/>
      <w:spacing w:after="0" w:line="360" w:lineRule="auto"/>
      <w:jc w:val="both"/>
    </w:pPr>
    <w:rPr>
      <w:rFonts w:ascii="Times New Roman" w:eastAsia="Times New Roman" w:hAnsi="Times New Roman" w:cs="Times New Roman"/>
      <w:snapToGrid w:val="0"/>
      <w:sz w:val="24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48209C"/>
    <w:rPr>
      <w:rFonts w:ascii="Times New Roman" w:eastAsia="Times New Roman" w:hAnsi="Times New Roman" w:cs="Times New Roman"/>
      <w:snapToGrid w:val="0"/>
      <w:sz w:val="24"/>
      <w:szCs w:val="20"/>
      <w:lang w:val="es-ES_tradnl" w:eastAsia="es-ES"/>
    </w:rPr>
  </w:style>
  <w:style w:type="character" w:styleId="Hipervnculo">
    <w:name w:val="Hyperlink"/>
    <w:basedOn w:val="Fuentedeprrafopredeter"/>
    <w:uiPriority w:val="99"/>
    <w:unhideWhenUsed/>
    <w:rsid w:val="0099241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9241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425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8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yperlink" Target="https://youtu.be/U9RGzxFLwsI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yperlink" Target="http://www.hidromet.com.pa/index.php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8B0C426503BE5498D298504CA83BF71" ma:contentTypeVersion="3" ma:contentTypeDescription="Crear nuevo documento." ma:contentTypeScope="" ma:versionID="78ddabe8b90d3b82151a5a18e8116800">
  <xsd:schema xmlns:xsd="http://www.w3.org/2001/XMLSchema" xmlns:xs="http://www.w3.org/2001/XMLSchema" xmlns:p="http://schemas.microsoft.com/office/2006/metadata/properties" xmlns:ns2="970da14a-8716-4179-8abb-8d518ba322b2" targetNamespace="http://schemas.microsoft.com/office/2006/metadata/properties" ma:root="true" ma:fieldsID="21c1388048cd856a0ac2145447be66b4" ns2:_="">
    <xsd:import namespace="970da14a-8716-4179-8abb-8d518ba322b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0da14a-8716-4179-8abb-8d518ba322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05983E0-61FA-431B-8971-9C3BBCD05C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0da14a-8716-4179-8abb-8d518ba322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E5E4752-B6B0-41CE-B71A-7953B0FF814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7EEFE13-511E-4F4A-96B9-AB950BA638A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837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Kathia Tamara Cubilla Gutiérrez</dc:creator>
  <cp:lastModifiedBy>ROBERT LU</cp:lastModifiedBy>
  <cp:revision>13</cp:revision>
  <cp:lastPrinted>2020-10-13T22:07:00Z</cp:lastPrinted>
  <dcterms:created xsi:type="dcterms:W3CDTF">2020-11-23T18:21:00Z</dcterms:created>
  <dcterms:modified xsi:type="dcterms:W3CDTF">2020-11-23T19:21:00Z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0x01010088B0C426503BE5498D298504CA83BF71</vt:lpwstr>
  </property>
</Properties>
</file>