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326" w:rsidRPr="007A5326" w:rsidRDefault="009962D4" w:rsidP="007A5326">
      <w:pPr>
        <w:widowControl w:val="0"/>
        <w:autoSpaceDE w:val="0"/>
        <w:autoSpaceDN w:val="0"/>
        <w:spacing w:before="99" w:after="0" w:line="240" w:lineRule="auto"/>
        <w:ind w:left="720"/>
        <w:rPr>
          <w:rFonts w:ascii="Calibri" w:eastAsia="Calibri" w:hAnsi="Calibri" w:cs="Times New Roman"/>
          <w:b/>
          <w:sz w:val="28"/>
          <w:szCs w:val="28"/>
          <w:lang w:val="es-PA"/>
        </w:rPr>
      </w:pPr>
      <w:bookmarkStart w:id="0" w:name="_Hlk50110315"/>
      <w:r>
        <w:rPr>
          <w:rFonts w:ascii="Calibri" w:eastAsia="Calibri" w:hAnsi="Calibri" w:cs="Times New Roman"/>
          <w:b/>
          <w:sz w:val="28"/>
          <w:szCs w:val="28"/>
          <w:lang w:val="es-PA"/>
        </w:rPr>
        <w:t xml:space="preserve">                </w:t>
      </w:r>
      <w:r w:rsidR="007A5326" w:rsidRPr="007A5326">
        <w:rPr>
          <w:rFonts w:ascii="Calibri" w:eastAsia="Calibri" w:hAnsi="Calibri" w:cs="Times New Roman"/>
          <w:b/>
          <w:sz w:val="28"/>
          <w:szCs w:val="28"/>
          <w:lang w:val="es-PA"/>
        </w:rPr>
        <w:t>TÉCNICAS FUNDAMENTALES DE LABORATORIO</w:t>
      </w:r>
    </w:p>
    <w:bookmarkEnd w:id="0"/>
    <w:p w:rsidR="007A5326" w:rsidRPr="007A5326" w:rsidRDefault="007A5326" w:rsidP="007A5326">
      <w:pPr>
        <w:spacing w:line="256" w:lineRule="auto"/>
        <w:rPr>
          <w:rFonts w:ascii="Calibri" w:eastAsia="Calibri" w:hAnsi="Calibri" w:cs="Times New Roman"/>
          <w:lang w:val="es-PA"/>
        </w:rPr>
      </w:pPr>
    </w:p>
    <w:p w:rsidR="00B249E2" w:rsidRPr="00B249E2" w:rsidRDefault="00B249E2" w:rsidP="00B249E2">
      <w:pPr>
        <w:spacing w:line="256" w:lineRule="auto"/>
        <w:jc w:val="both"/>
        <w:rPr>
          <w:rFonts w:ascii="Calibri" w:eastAsia="Calibri" w:hAnsi="Calibri" w:cs="Times New Roman"/>
          <w:b/>
          <w:bCs/>
          <w:sz w:val="28"/>
          <w:szCs w:val="28"/>
          <w:lang w:val="es-PA"/>
        </w:rPr>
      </w:pPr>
      <w:r w:rsidRPr="00EB1EAB">
        <w:rPr>
          <w:rFonts w:ascii="Calibri" w:eastAsia="Calibri" w:hAnsi="Calibri" w:cs="Times New Roman"/>
          <w:b/>
          <w:bCs/>
          <w:sz w:val="28"/>
          <w:szCs w:val="28"/>
          <w:lang w:val="es-PA"/>
        </w:rPr>
        <w:t>LECTURA:</w:t>
      </w:r>
      <w:r w:rsidRPr="00B249E2">
        <w:rPr>
          <w:rFonts w:ascii="Calibri" w:eastAsia="Calibri" w:hAnsi="Calibri" w:cs="Times New Roman"/>
          <w:b/>
          <w:bCs/>
          <w:sz w:val="28"/>
          <w:szCs w:val="28"/>
          <w:lang w:val="es-PA"/>
        </w:rPr>
        <w:t xml:space="preserve"> </w:t>
      </w:r>
    </w:p>
    <w:p w:rsidR="007A5326" w:rsidRPr="007A5326" w:rsidRDefault="007A5326" w:rsidP="00B249E2">
      <w:pPr>
        <w:spacing w:line="256" w:lineRule="auto"/>
        <w:jc w:val="both"/>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ORDEN Y USO DE LOS REACTIVOS</w:t>
      </w:r>
    </w:p>
    <w:p w:rsidR="007A5326" w:rsidRPr="007A5326" w:rsidRDefault="007A5326" w:rsidP="007A5326">
      <w:pPr>
        <w:spacing w:line="256" w:lineRule="auto"/>
        <w:rPr>
          <w:rFonts w:ascii="Calibri" w:eastAsia="Calibri" w:hAnsi="Calibri" w:cs="Times New Roman"/>
          <w:b/>
          <w:bCs/>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 xml:space="preserve">Cuando varias personas deban hacer uso de los mismos reactivos, cada cual debe ir al lugar del mismo con su vaso para tomar la cantidad necesaria. </w:t>
      </w:r>
      <w:r w:rsidRPr="007A5326">
        <w:rPr>
          <w:rFonts w:ascii="Calibri" w:eastAsia="Calibri" w:hAnsi="Calibri" w:cs="Times New Roman"/>
          <w:b/>
          <w:sz w:val="24"/>
          <w:szCs w:val="24"/>
          <w:lang w:val="es-PA"/>
        </w:rPr>
        <w:t>No llevar los reactivos a la</w:t>
      </w:r>
      <w:r w:rsidRPr="007A5326">
        <w:rPr>
          <w:rFonts w:ascii="Calibri" w:eastAsia="Calibri" w:hAnsi="Calibri" w:cs="Times New Roman"/>
          <w:b/>
          <w:spacing w:val="-12"/>
          <w:sz w:val="24"/>
          <w:szCs w:val="24"/>
          <w:lang w:val="es-PA"/>
        </w:rPr>
        <w:t xml:space="preserve"> </w:t>
      </w:r>
      <w:r w:rsidRPr="007A5326">
        <w:rPr>
          <w:rFonts w:ascii="Calibri" w:eastAsia="Calibri" w:hAnsi="Calibri" w:cs="Times New Roman"/>
          <w:b/>
          <w:sz w:val="24"/>
          <w:szCs w:val="24"/>
          <w:lang w:val="es-PA"/>
        </w:rPr>
        <w:t>mesa</w:t>
      </w:r>
      <w:r w:rsidRPr="007A5326">
        <w:rPr>
          <w:rFonts w:ascii="Calibri" w:eastAsia="Calibri" w:hAnsi="Calibri" w:cs="Times New Roman"/>
          <w:sz w:val="24"/>
          <w:szCs w:val="24"/>
          <w:lang w:val="es-PA"/>
        </w:rPr>
        <w:t>.</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Los productos químicamente puros o para análisis, extraídos del envase en cantidades excesivas, no deben volverse a poner en el frasco original y tampoco deben ser manejados con los</w:t>
      </w:r>
      <w:r w:rsidRPr="007A5326">
        <w:rPr>
          <w:rFonts w:ascii="Calibri" w:eastAsia="Calibri" w:hAnsi="Calibri" w:cs="Times New Roman"/>
          <w:spacing w:val="-14"/>
          <w:sz w:val="24"/>
          <w:szCs w:val="24"/>
          <w:lang w:val="es-PA"/>
        </w:rPr>
        <w:t xml:space="preserve"> </w:t>
      </w:r>
      <w:r w:rsidRPr="007A5326">
        <w:rPr>
          <w:rFonts w:ascii="Calibri" w:eastAsia="Calibri" w:hAnsi="Calibri" w:cs="Times New Roman"/>
          <w:sz w:val="24"/>
          <w:szCs w:val="24"/>
          <w:lang w:val="es-PA"/>
        </w:rPr>
        <w:t>dedos.</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Al sacar un líquido para pasar a otro envase cuide que los rótulos estén hacia arriba, de ese modo, si chorrea no se perjudican las</w:t>
      </w:r>
      <w:r w:rsidRPr="007A5326">
        <w:rPr>
          <w:rFonts w:ascii="Calibri" w:eastAsia="Calibri" w:hAnsi="Calibri" w:cs="Times New Roman"/>
          <w:spacing w:val="-3"/>
          <w:sz w:val="24"/>
          <w:szCs w:val="24"/>
          <w:lang w:val="es-PA"/>
        </w:rPr>
        <w:t xml:space="preserve"> </w:t>
      </w:r>
      <w:r w:rsidRPr="007A5326">
        <w:rPr>
          <w:rFonts w:ascii="Calibri" w:eastAsia="Calibri" w:hAnsi="Calibri" w:cs="Times New Roman"/>
          <w:sz w:val="24"/>
          <w:szCs w:val="24"/>
          <w:lang w:val="es-PA"/>
        </w:rPr>
        <w:t>etiquetas.</w:t>
      </w:r>
    </w:p>
    <w:p w:rsidR="007A5326" w:rsidRPr="007A5326" w:rsidRDefault="007A5326" w:rsidP="007A5326">
      <w:pPr>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MANEJO DEL TUBO DE ENSAYO</w:t>
      </w:r>
    </w:p>
    <w:p w:rsidR="007A5326" w:rsidRPr="007A5326" w:rsidRDefault="007A5326" w:rsidP="007A5326">
      <w:pPr>
        <w:spacing w:line="256" w:lineRule="auto"/>
        <w:jc w:val="both"/>
        <w:rPr>
          <w:rFonts w:ascii="Calibri" w:eastAsia="Calibri" w:hAnsi="Calibri" w:cs="Times New Roman"/>
          <w:b/>
          <w:bCs/>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No use tubos de ensayo que tengan rotura cerca del borde, el calor somete al vidrio a tensiones y el tubo bajo la acción de la pinza puede romperse</w:t>
      </w:r>
      <w:r w:rsidRPr="007A5326">
        <w:rPr>
          <w:rFonts w:ascii="Calibri" w:eastAsia="Calibri" w:hAnsi="Calibri" w:cs="Times New Roman"/>
          <w:spacing w:val="-4"/>
          <w:sz w:val="24"/>
          <w:szCs w:val="24"/>
          <w:lang w:val="es-PA"/>
        </w:rPr>
        <w:t xml:space="preserve"> </w:t>
      </w:r>
      <w:r w:rsidRPr="007A5326">
        <w:rPr>
          <w:rFonts w:ascii="Calibri" w:eastAsia="Calibri" w:hAnsi="Calibri" w:cs="Times New Roman"/>
          <w:sz w:val="24"/>
          <w:szCs w:val="24"/>
          <w:lang w:val="es-PA"/>
        </w:rPr>
        <w:t>fácilmente.</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Tome el tubo a uno o dos cm por debajo del borde con la pinza de madera y comience calentando suavemente. Ponga el tubo por encima de la llama sin tocarla agitándola</w:t>
      </w:r>
      <w:r w:rsidRPr="007A5326">
        <w:rPr>
          <w:rFonts w:ascii="Calibri" w:eastAsia="Calibri" w:hAnsi="Calibri" w:cs="Times New Roman"/>
          <w:spacing w:val="-12"/>
          <w:sz w:val="24"/>
          <w:szCs w:val="24"/>
          <w:lang w:val="es-PA"/>
        </w:rPr>
        <w:t xml:space="preserve"> </w:t>
      </w:r>
      <w:r w:rsidRPr="007A5326">
        <w:rPr>
          <w:rFonts w:ascii="Calibri" w:eastAsia="Calibri" w:hAnsi="Calibri" w:cs="Times New Roman"/>
          <w:sz w:val="24"/>
          <w:szCs w:val="24"/>
          <w:lang w:val="es-PA"/>
        </w:rPr>
        <w:t>ligeramente.</w:t>
      </w:r>
    </w:p>
    <w:p w:rsidR="007A5326" w:rsidRPr="007A5326" w:rsidRDefault="007A5326" w:rsidP="007A5326">
      <w:pPr>
        <w:tabs>
          <w:tab w:val="left" w:pos="1935"/>
        </w:tabs>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b/>
          <w:bCs/>
          <w:color w:val="FF0000"/>
          <w:sz w:val="24"/>
          <w:szCs w:val="24"/>
          <w:lang w:val="es-PA"/>
        </w:rPr>
      </w:pPr>
      <w:r w:rsidRPr="007A5326">
        <w:rPr>
          <w:rFonts w:ascii="Calibri" w:eastAsia="Calibri" w:hAnsi="Calibri" w:cs="Times New Roman"/>
          <w:b/>
          <w:bCs/>
          <w:color w:val="FF0000"/>
          <w:sz w:val="24"/>
          <w:szCs w:val="24"/>
          <w:lang w:val="es-PA"/>
        </w:rPr>
        <w:t>MANTENGA SIEMPRE EL TUBO CON LA BOCA APUNTANDO EN DIRECCION CONTRARIA A LA DE SU CUERPO O AL DE CUALQUIER OTRA PERSONA QUE TRABAJE</w:t>
      </w:r>
      <w:r w:rsidRPr="007A5326">
        <w:rPr>
          <w:rFonts w:ascii="Calibri" w:eastAsia="Calibri" w:hAnsi="Calibri" w:cs="Times New Roman"/>
          <w:b/>
          <w:bCs/>
          <w:color w:val="FF0000"/>
          <w:spacing w:val="-2"/>
          <w:sz w:val="24"/>
          <w:szCs w:val="24"/>
          <w:lang w:val="es-PA"/>
        </w:rPr>
        <w:t xml:space="preserve"> </w:t>
      </w:r>
      <w:r w:rsidRPr="007A5326">
        <w:rPr>
          <w:rFonts w:ascii="Calibri" w:eastAsia="Calibri" w:hAnsi="Calibri" w:cs="Times New Roman"/>
          <w:b/>
          <w:bCs/>
          <w:color w:val="FF0000"/>
          <w:sz w:val="24"/>
          <w:szCs w:val="24"/>
          <w:lang w:val="es-PA"/>
        </w:rPr>
        <w:t>CERCA.</w:t>
      </w:r>
    </w:p>
    <w:p w:rsidR="007A5326" w:rsidRPr="007A5326" w:rsidRDefault="007A5326" w:rsidP="007A5326">
      <w:pPr>
        <w:spacing w:line="256" w:lineRule="auto"/>
        <w:jc w:val="both"/>
        <w:rPr>
          <w:rFonts w:ascii="Calibri" w:eastAsia="Calibri" w:hAnsi="Calibri" w:cs="Times New Roman"/>
          <w:b/>
          <w:bCs/>
          <w:color w:val="FF0000"/>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Una vez que el líquido se calienta el tubo puede ubicarse dentro de la llama, a corta distancia del fondo, y nunca por encima del nivel del líquido</w:t>
      </w:r>
      <w:r w:rsidRPr="007A5326">
        <w:rPr>
          <w:rFonts w:ascii="Calibri" w:eastAsia="Calibri" w:hAnsi="Calibri" w:cs="Times New Roman"/>
          <w:spacing w:val="-5"/>
          <w:sz w:val="24"/>
          <w:szCs w:val="24"/>
          <w:lang w:val="es-PA"/>
        </w:rPr>
        <w:t xml:space="preserve"> </w:t>
      </w:r>
      <w:r w:rsidRPr="007A5326">
        <w:rPr>
          <w:rFonts w:ascii="Calibri" w:eastAsia="Calibri" w:hAnsi="Calibri" w:cs="Times New Roman"/>
          <w:sz w:val="24"/>
          <w:szCs w:val="24"/>
          <w:lang w:val="es-PA"/>
        </w:rPr>
        <w:t>contenido.</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Si el tubo contiene materiales granulados o en polvo, el calentamiento debe ser más lento</w:t>
      </w:r>
      <w:r w:rsidRPr="007A5326">
        <w:rPr>
          <w:rFonts w:ascii="Calibri" w:eastAsia="Calibri" w:hAnsi="Calibri" w:cs="Times New Roman"/>
          <w:spacing w:val="-16"/>
          <w:sz w:val="24"/>
          <w:szCs w:val="24"/>
          <w:lang w:val="es-PA"/>
        </w:rPr>
        <w:t xml:space="preserve"> </w:t>
      </w:r>
      <w:r w:rsidRPr="007A5326">
        <w:rPr>
          <w:rFonts w:ascii="Calibri" w:eastAsia="Calibri" w:hAnsi="Calibri" w:cs="Times New Roman"/>
          <w:sz w:val="24"/>
          <w:szCs w:val="24"/>
          <w:lang w:val="es-PA"/>
        </w:rPr>
        <w:t>aún.</w:t>
      </w:r>
    </w:p>
    <w:p w:rsidR="007A5326" w:rsidRPr="007A5326" w:rsidRDefault="007A5326" w:rsidP="007A5326">
      <w:pPr>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MANEJO DEL MECHERO DE GAS</w:t>
      </w:r>
    </w:p>
    <w:p w:rsidR="007A5326" w:rsidRPr="007A5326" w:rsidRDefault="007A5326" w:rsidP="007A5326">
      <w:pPr>
        <w:spacing w:line="256" w:lineRule="auto"/>
        <w:jc w:val="both"/>
        <w:rPr>
          <w:rFonts w:ascii="Calibri" w:eastAsia="Calibri" w:hAnsi="Calibri" w:cs="Times New Roman"/>
          <w:b/>
          <w:bCs/>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 xml:space="preserve">Varias operaciones del laboratorio necesitan una fuente de calor de fácil manejo y de simple construcción. Los tipos de mecheros utilizados para estos fines son el Bunsen, </w:t>
      </w:r>
      <w:proofErr w:type="spellStart"/>
      <w:r w:rsidRPr="007A5326">
        <w:rPr>
          <w:rFonts w:ascii="Calibri" w:eastAsia="Calibri" w:hAnsi="Calibri" w:cs="Times New Roman"/>
          <w:sz w:val="24"/>
          <w:szCs w:val="24"/>
          <w:lang w:val="es-PA"/>
        </w:rPr>
        <w:t>Meker</w:t>
      </w:r>
      <w:proofErr w:type="spellEnd"/>
      <w:r w:rsidRPr="007A5326">
        <w:rPr>
          <w:rFonts w:ascii="Calibri" w:eastAsia="Calibri" w:hAnsi="Calibri" w:cs="Times New Roman"/>
          <w:sz w:val="24"/>
          <w:szCs w:val="24"/>
          <w:lang w:val="es-PA"/>
        </w:rPr>
        <w:t xml:space="preserve"> y Fisher. El manejo de estos tipos de mecheros es semejante. El gas llega al mechero a través de un tubo de goma o plástico desde la llave de gas situada en la mesa del laboratorio (llave amarilla). El gas entra por la base por un orificio pequeño, casi siempre fijo. La entrada del aire también en la base es regulable de modo diverso; se produce a través de un collar (o mango giratorio). En la parte inferior del tubo del mechero se mezclan el gas y el aire. La cantidad de aire y gas que entra se regula ajustando el collar y la base del mechero respectivamente. La mezcla aire-gas que fluye a través del mechero se enciende acercando un fósforo encendido a la parte superior del tubo del mechero. No sitúe la cara o brazos directamente sobre el mechero.</w:t>
      </w:r>
    </w:p>
    <w:p w:rsidR="007A5326" w:rsidRPr="007A5326" w:rsidRDefault="007A5326" w:rsidP="007A5326">
      <w:pPr>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En la figura se muestra el tipo de llama más utilizada en el laboratorio. El cono interior azul se denomina llama de reducción, y el cono próximo exterior violeta invisible se conoce como llama de oxidación. Cuando la proporción de aire no es la correcta, la llama es luminosa y no alcanza la temperatura máxima porque la combustión es deficiente y se produce depósito de hollín sobre las superficies frías que se ponen en contacto con</w:t>
      </w:r>
      <w:r w:rsidRPr="007A5326">
        <w:rPr>
          <w:rFonts w:ascii="Calibri" w:eastAsia="Calibri" w:hAnsi="Calibri" w:cs="Times New Roman"/>
          <w:spacing w:val="-4"/>
          <w:sz w:val="24"/>
          <w:szCs w:val="24"/>
          <w:lang w:val="es-PA"/>
        </w:rPr>
        <w:t xml:space="preserve"> </w:t>
      </w:r>
      <w:r w:rsidRPr="007A5326">
        <w:rPr>
          <w:rFonts w:ascii="Calibri" w:eastAsia="Calibri" w:hAnsi="Calibri" w:cs="Times New Roman"/>
          <w:sz w:val="24"/>
          <w:szCs w:val="24"/>
          <w:lang w:val="es-PA"/>
        </w:rPr>
        <w:t>ella.</w:t>
      </w: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r w:rsidRPr="007A5326">
        <w:rPr>
          <w:rFonts w:ascii="Calibri" w:eastAsia="Calibri" w:hAnsi="Calibri" w:cs="Times New Roman"/>
          <w:noProof/>
          <w:sz w:val="24"/>
          <w:szCs w:val="24"/>
          <w:lang w:val="es-PA" w:eastAsia="es-PA"/>
        </w:rPr>
        <w:drawing>
          <wp:anchor distT="0" distB="0" distL="0" distR="0" simplePos="0" relativeHeight="251659264" behindDoc="0" locked="0" layoutInCell="1" allowOverlap="1">
            <wp:simplePos x="0" y="0"/>
            <wp:positionH relativeFrom="margin">
              <wp:align>left</wp:align>
            </wp:positionH>
            <wp:positionV relativeFrom="paragraph">
              <wp:posOffset>7620</wp:posOffset>
            </wp:positionV>
            <wp:extent cx="1600200" cy="1483360"/>
            <wp:effectExtent l="0" t="0" r="0" b="2540"/>
            <wp:wrapNone/>
            <wp:docPr id="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0.png"/>
                    <pic:cNvPicPr/>
                  </pic:nvPicPr>
                  <pic:blipFill>
                    <a:blip r:embed="rId10" cstate="print"/>
                    <a:stretch>
                      <a:fillRect/>
                    </a:stretch>
                  </pic:blipFill>
                  <pic:spPr>
                    <a:xfrm>
                      <a:off x="0" y="0"/>
                      <a:ext cx="1600200" cy="1483360"/>
                    </a:xfrm>
                    <a:prstGeom prst="rect">
                      <a:avLst/>
                    </a:prstGeom>
                  </pic:spPr>
                </pic:pic>
              </a:graphicData>
            </a:graphic>
          </wp:anchor>
        </w:drawing>
      </w: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Default="00367A20" w:rsidP="00367A20">
      <w:pPr>
        <w:tabs>
          <w:tab w:val="left" w:pos="2280"/>
        </w:tabs>
        <w:spacing w:line="256" w:lineRule="auto"/>
        <w:rPr>
          <w:rFonts w:ascii="Calibri" w:eastAsia="Calibri" w:hAnsi="Calibri" w:cs="Times New Roman"/>
          <w:b/>
          <w:bCs/>
          <w:sz w:val="24"/>
          <w:szCs w:val="24"/>
          <w:lang w:val="es-PA"/>
        </w:rPr>
      </w:pPr>
      <w:r>
        <w:rPr>
          <w:rFonts w:ascii="Calibri" w:eastAsia="Calibri" w:hAnsi="Calibri" w:cs="Times New Roman"/>
          <w:b/>
          <w:bCs/>
          <w:sz w:val="24"/>
          <w:szCs w:val="24"/>
          <w:lang w:val="es-PA"/>
        </w:rPr>
        <w:tab/>
      </w:r>
    </w:p>
    <w:p w:rsidR="00367A20" w:rsidRDefault="00367A20" w:rsidP="00367A20">
      <w:pPr>
        <w:tabs>
          <w:tab w:val="left" w:pos="2280"/>
        </w:tabs>
        <w:spacing w:line="256" w:lineRule="auto"/>
        <w:rPr>
          <w:rFonts w:ascii="Calibri" w:eastAsia="Calibri" w:hAnsi="Calibri" w:cs="Times New Roman"/>
          <w:b/>
          <w:bCs/>
          <w:sz w:val="24"/>
          <w:szCs w:val="24"/>
          <w:lang w:val="es-PA"/>
        </w:rPr>
      </w:pPr>
    </w:p>
    <w:p w:rsidR="00367A20" w:rsidRDefault="00367A20" w:rsidP="00367A20">
      <w:pPr>
        <w:tabs>
          <w:tab w:val="left" w:pos="2280"/>
        </w:tabs>
        <w:spacing w:line="256" w:lineRule="auto"/>
        <w:rPr>
          <w:rFonts w:ascii="Calibri" w:eastAsia="Calibri" w:hAnsi="Calibri" w:cs="Times New Roman"/>
          <w:b/>
          <w:bCs/>
          <w:sz w:val="24"/>
          <w:szCs w:val="24"/>
          <w:lang w:val="es-PA"/>
        </w:rPr>
      </w:pPr>
    </w:p>
    <w:p w:rsidR="00367A20" w:rsidRPr="007A5326" w:rsidRDefault="00367A20" w:rsidP="00367A20">
      <w:pPr>
        <w:tabs>
          <w:tab w:val="left" w:pos="2280"/>
        </w:tabs>
        <w:spacing w:line="256" w:lineRule="auto"/>
        <w:rPr>
          <w:rFonts w:ascii="Calibri" w:eastAsia="Calibri" w:hAnsi="Calibri" w:cs="Times New Roman"/>
          <w:b/>
          <w:bCs/>
          <w:sz w:val="24"/>
          <w:szCs w:val="24"/>
          <w:lang w:val="es-PA"/>
        </w:rPr>
      </w:pPr>
      <w:bookmarkStart w:id="1" w:name="_GoBack"/>
      <w:bookmarkEnd w:id="1"/>
    </w:p>
    <w:p w:rsidR="007A5326" w:rsidRPr="007A5326" w:rsidRDefault="007A5326" w:rsidP="007A5326">
      <w:pPr>
        <w:spacing w:line="256" w:lineRule="auto"/>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lastRenderedPageBreak/>
        <w:t>PASOS PARA ENCENDER UN MECHERO</w:t>
      </w:r>
    </w:p>
    <w:p w:rsidR="007A5326" w:rsidRPr="007A5326" w:rsidRDefault="007A5326" w:rsidP="007A5326">
      <w:pPr>
        <w:spacing w:line="256" w:lineRule="auto"/>
        <w:jc w:val="both"/>
        <w:rPr>
          <w:rFonts w:ascii="Calibri" w:eastAsia="Calibri" w:hAnsi="Calibri" w:cs="Times New Roman"/>
          <w:b/>
          <w:bCs/>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Cierre la entrada del aire. Asegúrese de que la manguera de gas esté en condiciones y bien conectada a la cañería y a la entrada de gas del mechero.</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Cierre el paso de gas en la base del mechero, si es regulable y coloque un fósforo encendido al pico de la misma. Abra lentamente la entrada de gas de la cañería o abra totalmente dicha llave y lentamente la del mechero, si la posee. El fuego debe arder con llama amarilla de unos 10 cm, de</w:t>
      </w:r>
      <w:r w:rsidRPr="007A5326">
        <w:rPr>
          <w:rFonts w:ascii="Calibri" w:eastAsia="Calibri" w:hAnsi="Calibri" w:cs="Times New Roman"/>
          <w:spacing w:val="-2"/>
          <w:sz w:val="24"/>
          <w:szCs w:val="24"/>
          <w:lang w:val="es-PA"/>
        </w:rPr>
        <w:t xml:space="preserve"> </w:t>
      </w:r>
      <w:r w:rsidRPr="007A5326">
        <w:rPr>
          <w:rFonts w:ascii="Calibri" w:eastAsia="Calibri" w:hAnsi="Calibri" w:cs="Times New Roman"/>
          <w:sz w:val="24"/>
          <w:szCs w:val="24"/>
          <w:lang w:val="es-PA"/>
        </w:rPr>
        <w:t>largo.</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Abra poco a poco la entrada de aire hasta obtener llama casi incolora, azulada que es la de uso habitual, mientras que los conos internos reductores sean de color</w:t>
      </w:r>
      <w:r w:rsidRPr="007A5326">
        <w:rPr>
          <w:rFonts w:ascii="Calibri" w:eastAsia="Calibri" w:hAnsi="Calibri" w:cs="Times New Roman"/>
          <w:spacing w:val="-1"/>
          <w:sz w:val="24"/>
          <w:szCs w:val="24"/>
          <w:lang w:val="es-PA"/>
        </w:rPr>
        <w:t xml:space="preserve"> </w:t>
      </w:r>
      <w:r w:rsidRPr="007A5326">
        <w:rPr>
          <w:rFonts w:ascii="Calibri" w:eastAsia="Calibri" w:hAnsi="Calibri" w:cs="Times New Roman"/>
          <w:sz w:val="24"/>
          <w:szCs w:val="24"/>
          <w:lang w:val="es-PA"/>
        </w:rPr>
        <w:t>azul.</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Para apagar el mechero cerrar la llave de gas (no tocar hasta que se haya enfriado).</w:t>
      </w: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r w:rsidRPr="007A5326">
        <w:rPr>
          <w:rFonts w:ascii="Calibri" w:eastAsia="Calibri" w:hAnsi="Calibri" w:cs="Times New Roman"/>
          <w:b/>
          <w:bCs/>
          <w:noProof/>
          <w:sz w:val="24"/>
          <w:szCs w:val="24"/>
          <w:lang w:val="es-PA" w:eastAsia="es-PA"/>
        </w:rPr>
        <w:drawing>
          <wp:anchor distT="0" distB="0" distL="0" distR="0" simplePos="0" relativeHeight="251660288" behindDoc="0" locked="0" layoutInCell="1" allowOverlap="1">
            <wp:simplePos x="0" y="0"/>
            <wp:positionH relativeFrom="page">
              <wp:posOffset>3046991</wp:posOffset>
            </wp:positionH>
            <wp:positionV relativeFrom="paragraph">
              <wp:posOffset>8256</wp:posOffset>
            </wp:positionV>
            <wp:extent cx="861434" cy="1409700"/>
            <wp:effectExtent l="0" t="0" r="0" b="0"/>
            <wp:wrapNone/>
            <wp:docPr id="7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1.png"/>
                    <pic:cNvPicPr/>
                  </pic:nvPicPr>
                  <pic:blipFill>
                    <a:blip r:embed="rId11" cstate="print"/>
                    <a:stretch>
                      <a:fillRect/>
                    </a:stretch>
                  </pic:blipFill>
                  <pic:spPr>
                    <a:xfrm>
                      <a:off x="0" y="0"/>
                      <a:ext cx="862310" cy="1411134"/>
                    </a:xfrm>
                    <a:prstGeom prst="rect">
                      <a:avLst/>
                    </a:prstGeom>
                  </pic:spPr>
                </pic:pic>
              </a:graphicData>
            </a:graphic>
          </wp:anchor>
        </w:drawing>
      </w:r>
    </w:p>
    <w:p w:rsidR="007A5326" w:rsidRPr="007A5326" w:rsidRDefault="007A5326" w:rsidP="007A5326">
      <w:pPr>
        <w:spacing w:line="256" w:lineRule="auto"/>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Mechero Bunsen</w:t>
      </w:r>
    </w:p>
    <w:p w:rsidR="007A5326" w:rsidRPr="007A5326" w:rsidRDefault="007A5326" w:rsidP="007A5326">
      <w:pPr>
        <w:spacing w:line="256" w:lineRule="auto"/>
        <w:rPr>
          <w:rFonts w:ascii="Calibri" w:eastAsia="Calibri" w:hAnsi="Calibri" w:cs="Times New Roman"/>
          <w:b/>
          <w:bCs/>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tabs>
          <w:tab w:val="left" w:pos="1470"/>
        </w:tabs>
        <w:spacing w:line="256" w:lineRule="auto"/>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BALANZA</w:t>
      </w:r>
    </w:p>
    <w:p w:rsidR="007A5326" w:rsidRPr="007A5326" w:rsidRDefault="007A5326" w:rsidP="007A5326">
      <w:pPr>
        <w:spacing w:line="256" w:lineRule="auto"/>
        <w:rPr>
          <w:rFonts w:ascii="Calibri" w:eastAsia="Calibri" w:hAnsi="Calibri" w:cs="Times New Roman"/>
          <w:b/>
          <w:bCs/>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 xml:space="preserve">El instrumento que se usa para determinar la masa de una sustancia en el laboratorio es la balanza. La masa no es afectada en su valor por la gravedad, sino el peso. La unidad en que se mide en las balanzas es el gramo o un múltiplo o submúltiplo del mismo. Existen muchos tipos de balanzas, pero en los laboratorios actualmente se usan las electrónicas, desplazando a las tradicionales balanzas mecánicas. La ventaja de las balanzas electrónicas es que independientemente de su precisión, todas se utilizan de una manera sencilla y clara. Es conveniente saber que la masa del recipiente en el que se va a efectuar una medida se denomina </w:t>
      </w:r>
      <w:r w:rsidRPr="007A5326">
        <w:rPr>
          <w:rFonts w:ascii="Calibri" w:eastAsia="Calibri" w:hAnsi="Calibri" w:cs="Times New Roman"/>
          <w:b/>
          <w:sz w:val="24"/>
          <w:szCs w:val="24"/>
          <w:lang w:val="es-PA"/>
        </w:rPr>
        <w:t xml:space="preserve">tara </w:t>
      </w:r>
      <w:r w:rsidRPr="007A5326">
        <w:rPr>
          <w:rFonts w:ascii="Calibri" w:eastAsia="Calibri" w:hAnsi="Calibri" w:cs="Times New Roman"/>
          <w:sz w:val="24"/>
          <w:szCs w:val="24"/>
          <w:lang w:val="es-PA"/>
        </w:rPr>
        <w:t>y a la operación de ajustar a cero la lectura de la balanza con el recipiente incluido se denomina</w:t>
      </w:r>
      <w:r w:rsidRPr="007A5326">
        <w:rPr>
          <w:rFonts w:ascii="Calibri" w:eastAsia="Calibri" w:hAnsi="Calibri" w:cs="Times New Roman"/>
          <w:spacing w:val="-8"/>
          <w:sz w:val="24"/>
          <w:szCs w:val="24"/>
          <w:lang w:val="es-PA"/>
        </w:rPr>
        <w:t xml:space="preserve"> </w:t>
      </w:r>
      <w:r w:rsidRPr="007A5326">
        <w:rPr>
          <w:rFonts w:ascii="Calibri" w:eastAsia="Calibri" w:hAnsi="Calibri" w:cs="Times New Roman"/>
          <w:b/>
          <w:sz w:val="24"/>
          <w:szCs w:val="24"/>
          <w:lang w:val="es-PA"/>
        </w:rPr>
        <w:t>TARAR</w:t>
      </w:r>
      <w:r w:rsidRPr="007A5326">
        <w:rPr>
          <w:rFonts w:ascii="Calibri" w:eastAsia="Calibri" w:hAnsi="Calibri" w:cs="Times New Roman"/>
          <w:sz w:val="24"/>
          <w:szCs w:val="24"/>
          <w:lang w:val="es-PA"/>
        </w:rPr>
        <w:t>.</w:t>
      </w:r>
    </w:p>
    <w:p w:rsidR="007A5326" w:rsidRDefault="00B249E2" w:rsidP="007A5326">
      <w:pPr>
        <w:spacing w:line="256" w:lineRule="auto"/>
        <w:rPr>
          <w:rFonts w:ascii="Calibri" w:eastAsia="Calibri" w:hAnsi="Calibri" w:cs="Times New Roman"/>
          <w:sz w:val="24"/>
          <w:szCs w:val="24"/>
          <w:lang w:val="es-PA"/>
        </w:rPr>
      </w:pPr>
      <w:r w:rsidRPr="00B249E2">
        <w:rPr>
          <w:rFonts w:ascii="Calibri" w:eastAsia="Calibri" w:hAnsi="Calibri" w:cs="Times New Roman"/>
          <w:sz w:val="24"/>
          <w:szCs w:val="24"/>
          <w:lang w:val="es-PA"/>
        </w:rPr>
        <w:t xml:space="preserve">La balanza mecánica utiliza El "método de sustracción " para determinar la masa de un objeto.  Primero se coloca papel de pesaje en la balanza y se registra la masa. A </w:t>
      </w:r>
      <w:r w:rsidRPr="00B249E2">
        <w:rPr>
          <w:rFonts w:ascii="Calibri" w:eastAsia="Calibri" w:hAnsi="Calibri" w:cs="Times New Roman"/>
          <w:sz w:val="24"/>
          <w:szCs w:val="24"/>
          <w:lang w:val="es-PA"/>
        </w:rPr>
        <w:lastRenderedPageBreak/>
        <w:t>continuación, parte de la sustancia se transfiere al papel de pesaje y se pesa de nuevo dando la masa de la sustancia y el papel de pesaje. La masa de la sustancia se determinará por resta.</w:t>
      </w:r>
    </w:p>
    <w:p w:rsidR="00B249E2" w:rsidRPr="007A5326" w:rsidRDefault="00B249E2"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MATERIAL DE VIDRIO</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El material de vidrio se debe dejar limpio y en lo posible seco luego de cada</w:t>
      </w:r>
      <w:r w:rsidRPr="007A5326">
        <w:rPr>
          <w:rFonts w:ascii="Calibri" w:eastAsia="Calibri" w:hAnsi="Calibri" w:cs="Times New Roman"/>
          <w:spacing w:val="-12"/>
          <w:sz w:val="24"/>
          <w:szCs w:val="24"/>
          <w:lang w:val="es-PA"/>
        </w:rPr>
        <w:t xml:space="preserve"> </w:t>
      </w:r>
      <w:r w:rsidRPr="007A5326">
        <w:rPr>
          <w:rFonts w:ascii="Calibri" w:eastAsia="Calibri" w:hAnsi="Calibri" w:cs="Times New Roman"/>
          <w:sz w:val="24"/>
          <w:szCs w:val="24"/>
          <w:lang w:val="es-PA"/>
        </w:rPr>
        <w:t>clase.</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Cuando la suciedad es reciente, es más fácil removerla. Muchas veces agua y detergente y las escobillas adecuadas son suficientes para una limpieza correcta. En otras ocasiones puede utilizarse solución de hidróxido de sodio como</w:t>
      </w:r>
      <w:r w:rsidRPr="007A5326">
        <w:rPr>
          <w:rFonts w:ascii="Calibri" w:eastAsia="Calibri" w:hAnsi="Calibri" w:cs="Times New Roman"/>
          <w:spacing w:val="-3"/>
          <w:sz w:val="24"/>
          <w:szCs w:val="24"/>
          <w:lang w:val="es-PA"/>
        </w:rPr>
        <w:t xml:space="preserve"> </w:t>
      </w:r>
      <w:r w:rsidRPr="007A5326">
        <w:rPr>
          <w:rFonts w:ascii="Calibri" w:eastAsia="Calibri" w:hAnsi="Calibri" w:cs="Times New Roman"/>
          <w:sz w:val="24"/>
          <w:szCs w:val="24"/>
          <w:lang w:val="es-PA"/>
        </w:rPr>
        <w:t>desengrasante.</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Si esto no fuese suficiente y se desconociera la naturaleza de la suciedad, se puede ensayar el uso de ácido</w:t>
      </w:r>
      <w:r w:rsidR="00135BD3">
        <w:rPr>
          <w:rFonts w:ascii="Calibri" w:eastAsia="Calibri" w:hAnsi="Calibri" w:cs="Times New Roman"/>
          <w:sz w:val="24"/>
          <w:szCs w:val="24"/>
          <w:lang w:val="es-PA"/>
        </w:rPr>
        <w:t xml:space="preserve"> diluidos</w:t>
      </w:r>
      <w:r w:rsidRPr="007A5326">
        <w:rPr>
          <w:rFonts w:ascii="Calibri" w:eastAsia="Calibri" w:hAnsi="Calibri" w:cs="Times New Roman"/>
          <w:spacing w:val="-5"/>
          <w:sz w:val="24"/>
          <w:szCs w:val="24"/>
          <w:lang w:val="es-PA"/>
        </w:rPr>
        <w:t xml:space="preserve"> </w:t>
      </w:r>
      <w:r w:rsidR="00135BD3">
        <w:rPr>
          <w:rFonts w:ascii="Calibri" w:eastAsia="Calibri" w:hAnsi="Calibri" w:cs="Times New Roman"/>
          <w:sz w:val="24"/>
          <w:szCs w:val="24"/>
          <w:lang w:val="es-PA"/>
        </w:rPr>
        <w:t>bajo supervisión del docente.</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Cualquiera sea el sistema que se utilice se debe enjuagar muy bien el material de vidrio con agua corriente varias veces y finalmente con agua</w:t>
      </w:r>
      <w:r w:rsidRPr="007A5326">
        <w:rPr>
          <w:rFonts w:ascii="Calibri" w:eastAsia="Calibri" w:hAnsi="Calibri" w:cs="Times New Roman"/>
          <w:spacing w:val="-3"/>
          <w:sz w:val="24"/>
          <w:szCs w:val="24"/>
          <w:lang w:val="es-PA"/>
        </w:rPr>
        <w:t xml:space="preserve"> </w:t>
      </w:r>
      <w:r w:rsidRPr="007A5326">
        <w:rPr>
          <w:rFonts w:ascii="Calibri" w:eastAsia="Calibri" w:hAnsi="Calibri" w:cs="Times New Roman"/>
          <w:sz w:val="24"/>
          <w:szCs w:val="24"/>
          <w:lang w:val="es-PA"/>
        </w:rPr>
        <w:t>destilada.</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El material de vidrio graduado, como probeta, bureta, pipetas, matraz aforado, nunca debe ser sometido a</w:t>
      </w:r>
      <w:r w:rsidRPr="007A5326">
        <w:rPr>
          <w:rFonts w:ascii="Calibri" w:eastAsia="Calibri" w:hAnsi="Calibri" w:cs="Times New Roman"/>
          <w:spacing w:val="-2"/>
          <w:sz w:val="24"/>
          <w:szCs w:val="24"/>
          <w:lang w:val="es-PA"/>
        </w:rPr>
        <w:t xml:space="preserve"> </w:t>
      </w:r>
      <w:r w:rsidRPr="007A5326">
        <w:rPr>
          <w:rFonts w:ascii="Calibri" w:eastAsia="Calibri" w:hAnsi="Calibri" w:cs="Times New Roman"/>
          <w:sz w:val="24"/>
          <w:szCs w:val="24"/>
          <w:lang w:val="es-PA"/>
        </w:rPr>
        <w:t>calentamiento.</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Se pude calentar el material de contención, como: vaso de precipitado, balón, tubos de ensayo, Erlenmeyer.</w:t>
      </w:r>
    </w:p>
    <w:p w:rsidR="007A5326" w:rsidRPr="007A5326" w:rsidRDefault="007A5326" w:rsidP="007A5326">
      <w:pPr>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MANEJO DE REACTIVO</w:t>
      </w:r>
    </w:p>
    <w:p w:rsidR="007A5326" w:rsidRPr="007A5326" w:rsidRDefault="007A5326" w:rsidP="007A5326">
      <w:pPr>
        <w:spacing w:line="256" w:lineRule="auto"/>
        <w:jc w:val="both"/>
        <w:rPr>
          <w:rFonts w:ascii="Calibri" w:eastAsia="Calibri" w:hAnsi="Calibri" w:cs="Times New Roman"/>
          <w:b/>
          <w:bCs/>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b/>
          <w:bCs/>
          <w:i/>
          <w:sz w:val="24"/>
          <w:szCs w:val="24"/>
          <w:lang w:val="es-PA"/>
        </w:rPr>
        <w:t>SÓLIDOS</w:t>
      </w:r>
      <w:r w:rsidRPr="007A5326">
        <w:rPr>
          <w:rFonts w:ascii="Calibri" w:eastAsia="Calibri" w:hAnsi="Calibri" w:cs="Times New Roman"/>
          <w:sz w:val="24"/>
          <w:szCs w:val="24"/>
          <w:lang w:val="es-PA"/>
        </w:rPr>
        <w:t>: se toman con espátulas adecuadas, limpias y secas, para transferirlos a tubos o a cualquier otro tipo de recipiente.</w:t>
      </w:r>
    </w:p>
    <w:p w:rsidR="007A5326" w:rsidRPr="007A5326" w:rsidRDefault="007A5326" w:rsidP="007A5326">
      <w:pPr>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b/>
          <w:bCs/>
          <w:i/>
          <w:sz w:val="24"/>
          <w:szCs w:val="24"/>
          <w:lang w:val="es-PA"/>
        </w:rPr>
        <w:t>LÍQUIDOS</w:t>
      </w:r>
      <w:r w:rsidRPr="007A5326">
        <w:rPr>
          <w:rFonts w:ascii="Calibri" w:eastAsia="Calibri" w:hAnsi="Calibri" w:cs="Times New Roman"/>
          <w:sz w:val="24"/>
          <w:szCs w:val="24"/>
          <w:lang w:val="es-PA"/>
        </w:rPr>
        <w:t>: En general, un líquido se vierte directamente de un recipiente a otro. Para evitar salpicaduras, se apoya una varilla de vidrio sobre el pico del recipiente de forma que el líquido fluya por la varilla y se recoja en el otro recipiente. Para un recipiente que tiene una abertura pequeña, debe utilizarse un embudo de vidrio seco y limpio. Después de terminar de verter el reactivo de la botella limpiar el líquido que pueda haberse caído por el exterior, lavándola y secándola con un paño. Esto tiene especial importancia cuando se utilizan reactivos corrosivos o venenosos que puedan causar serias quemaduras o heridas.</w:t>
      </w:r>
    </w:p>
    <w:p w:rsidR="007A5326" w:rsidRPr="007A5326" w:rsidRDefault="007A5326" w:rsidP="007A5326">
      <w:pPr>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Si las cantidades son pequeñas y el volumen debe ser medido la forma adecuada de operar es transferir un poco de líquido a un vaso limpio y seco, luego de allí extraer lo necesario con una pipeta. La pipeta a utilizar debe estar limpia y absolutamente seca por dentro y por fuera. El exceso de líquido no debe devolverse al frasco original.</w:t>
      </w:r>
    </w:p>
    <w:p w:rsidR="007A5326" w:rsidRPr="007A5326" w:rsidRDefault="007A5326" w:rsidP="007A5326">
      <w:pPr>
        <w:spacing w:line="256" w:lineRule="auto"/>
        <w:rPr>
          <w:rFonts w:ascii="Calibri" w:eastAsia="Calibri" w:hAnsi="Calibri" w:cs="Times New Roman"/>
          <w:sz w:val="24"/>
          <w:szCs w:val="24"/>
          <w:lang w:val="es-PA"/>
        </w:rPr>
      </w:pPr>
      <w:r w:rsidRPr="007A5326">
        <w:rPr>
          <w:rFonts w:ascii="Calibri" w:eastAsia="Calibri" w:hAnsi="Calibri" w:cs="Times New Roman"/>
          <w:noProof/>
          <w:sz w:val="24"/>
          <w:szCs w:val="24"/>
          <w:lang w:val="es-PA" w:eastAsia="es-PA"/>
        </w:rPr>
        <w:drawing>
          <wp:anchor distT="0" distB="0" distL="0" distR="0" simplePos="0" relativeHeight="251661312" behindDoc="0" locked="0" layoutInCell="1" allowOverlap="1">
            <wp:simplePos x="0" y="0"/>
            <wp:positionH relativeFrom="page">
              <wp:posOffset>881380</wp:posOffset>
            </wp:positionH>
            <wp:positionV relativeFrom="paragraph">
              <wp:posOffset>90805</wp:posOffset>
            </wp:positionV>
            <wp:extent cx="1010384" cy="1333500"/>
            <wp:effectExtent l="0" t="0" r="0" b="0"/>
            <wp:wrapNone/>
            <wp:docPr id="4"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2.png"/>
                    <pic:cNvPicPr/>
                  </pic:nvPicPr>
                  <pic:blipFill>
                    <a:blip r:embed="rId12" cstate="print"/>
                    <a:stretch>
                      <a:fillRect/>
                    </a:stretch>
                  </pic:blipFill>
                  <pic:spPr>
                    <a:xfrm>
                      <a:off x="0" y="0"/>
                      <a:ext cx="1010384" cy="1333500"/>
                    </a:xfrm>
                    <a:prstGeom prst="rect">
                      <a:avLst/>
                    </a:prstGeom>
                  </pic:spPr>
                </pic:pic>
              </a:graphicData>
            </a:graphic>
          </wp:anchor>
        </w:drawing>
      </w: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LECTURA DE VOLÚMENES</w:t>
      </w: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La superficie libre de los líquidos es horizontal, sin embargo, se curva, generalmente hacia arriba, en contacto con las paredes del recipiente que los contiene formando un menisco (</w:t>
      </w:r>
      <w:proofErr w:type="spellStart"/>
      <w:r w:rsidRPr="007A5326">
        <w:rPr>
          <w:rFonts w:ascii="Calibri" w:eastAsia="Calibri" w:hAnsi="Calibri" w:cs="Times New Roman"/>
          <w:sz w:val="24"/>
          <w:szCs w:val="24"/>
          <w:lang w:val="es-PA"/>
        </w:rPr>
        <w:t>meni</w:t>
      </w:r>
      <w:proofErr w:type="spellEnd"/>
      <w:r w:rsidRPr="007A5326">
        <w:rPr>
          <w:rFonts w:ascii="Calibri" w:eastAsia="Calibri" w:hAnsi="Calibri" w:cs="Times New Roman"/>
          <w:sz w:val="24"/>
          <w:szCs w:val="24"/>
          <w:lang w:val="es-PA"/>
        </w:rPr>
        <w:t>, del griego luna) cóncavo, como en el agua. Las lecturas se deben realizar en la parte inferior del menisco colocando el ojo al nivel del mismo para evitar errores de paralaje.</w:t>
      </w:r>
    </w:p>
    <w:p w:rsidR="007A5326" w:rsidRPr="007A5326" w:rsidRDefault="00FC1C34" w:rsidP="00FC1C34">
      <w:pPr>
        <w:spacing w:line="256" w:lineRule="auto"/>
        <w:jc w:val="center"/>
        <w:rPr>
          <w:rFonts w:ascii="Calibri" w:eastAsia="Calibri" w:hAnsi="Calibri" w:cs="Times New Roman"/>
          <w:sz w:val="24"/>
          <w:szCs w:val="24"/>
          <w:lang w:val="es-PA"/>
        </w:rPr>
      </w:pPr>
      <w:r w:rsidRPr="007A5326">
        <w:rPr>
          <w:rFonts w:ascii="Calibri" w:eastAsia="Calibri" w:hAnsi="Calibri" w:cs="Times New Roman"/>
          <w:noProof/>
          <w:sz w:val="24"/>
          <w:szCs w:val="24"/>
          <w:lang w:val="es-PA" w:eastAsia="es-PA"/>
        </w:rPr>
        <w:drawing>
          <wp:anchor distT="0" distB="0" distL="0" distR="0" simplePos="0" relativeHeight="251662336" behindDoc="0" locked="0" layoutInCell="1" allowOverlap="1">
            <wp:simplePos x="0" y="0"/>
            <wp:positionH relativeFrom="page">
              <wp:posOffset>2819400</wp:posOffset>
            </wp:positionH>
            <wp:positionV relativeFrom="paragraph">
              <wp:posOffset>5715</wp:posOffset>
            </wp:positionV>
            <wp:extent cx="1349330" cy="1352550"/>
            <wp:effectExtent l="0" t="0" r="3810" b="0"/>
            <wp:wrapNone/>
            <wp:docPr id="75"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3.jpeg"/>
                    <pic:cNvPicPr/>
                  </pic:nvPicPr>
                  <pic:blipFill>
                    <a:blip r:embed="rId13" cstate="print"/>
                    <a:stretch>
                      <a:fillRect/>
                    </a:stretch>
                  </pic:blipFill>
                  <pic:spPr>
                    <a:xfrm>
                      <a:off x="0" y="0"/>
                      <a:ext cx="1349330" cy="1352550"/>
                    </a:xfrm>
                    <a:prstGeom prst="rect">
                      <a:avLst/>
                    </a:prstGeom>
                  </pic:spPr>
                </pic:pic>
              </a:graphicData>
            </a:graphic>
          </wp:anchor>
        </w:drawing>
      </w:r>
      <w:r>
        <w:rPr>
          <w:rFonts w:ascii="Calibri" w:eastAsia="Calibri" w:hAnsi="Calibri" w:cs="Times New Roman"/>
          <w:sz w:val="24"/>
          <w:szCs w:val="24"/>
          <w:lang w:val="es-PA"/>
        </w:rPr>
        <w:t xml:space="preserve">  </w:t>
      </w: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rPr>
          <w:rFonts w:ascii="Calibri" w:eastAsia="Calibri" w:hAnsi="Calibri" w:cs="Times New Roman"/>
          <w:sz w:val="24"/>
          <w:szCs w:val="24"/>
          <w:lang w:val="es-PA"/>
        </w:rPr>
      </w:pPr>
    </w:p>
    <w:p w:rsid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Cuando el menisco es convexo (caso del mercurio sobre vidrio) la lectura debe hacerse por la parte superior.</w:t>
      </w:r>
    </w:p>
    <w:p w:rsidR="00FC1C34" w:rsidRDefault="00FC1C34" w:rsidP="00FC1C34">
      <w:pPr>
        <w:spacing w:line="256" w:lineRule="auto"/>
        <w:jc w:val="center"/>
        <w:rPr>
          <w:rFonts w:ascii="Calibri" w:eastAsia="Calibri" w:hAnsi="Calibri" w:cs="Times New Roman"/>
          <w:sz w:val="24"/>
          <w:szCs w:val="24"/>
          <w:lang w:val="es-PA"/>
        </w:rPr>
      </w:pPr>
      <w:r>
        <w:rPr>
          <w:rFonts w:ascii="Calibri" w:eastAsia="Calibri" w:hAnsi="Calibri" w:cs="Times New Roman"/>
          <w:noProof/>
          <w:sz w:val="24"/>
          <w:szCs w:val="24"/>
          <w:lang w:val="es-PA" w:eastAsia="es-PA"/>
        </w:rPr>
        <w:lastRenderedPageBreak/>
        <w:drawing>
          <wp:inline distT="0" distB="0" distL="0" distR="0">
            <wp:extent cx="2286000" cy="1823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0" cy="1823085"/>
                    </a:xfrm>
                    <a:prstGeom prst="rect">
                      <a:avLst/>
                    </a:prstGeom>
                    <a:noFill/>
                  </pic:spPr>
                </pic:pic>
              </a:graphicData>
            </a:graphic>
          </wp:inline>
        </w:drawing>
      </w:r>
    </w:p>
    <w:p w:rsidR="00FC1C34" w:rsidRPr="007A5326" w:rsidRDefault="00FC1C34" w:rsidP="007A5326">
      <w:pPr>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MEDICIÓN CON PIPETA</w:t>
      </w:r>
    </w:p>
    <w:p w:rsidR="007A5326" w:rsidRPr="007A5326" w:rsidRDefault="007A5326" w:rsidP="007A5326">
      <w:pPr>
        <w:spacing w:line="256" w:lineRule="auto"/>
        <w:jc w:val="both"/>
        <w:rPr>
          <w:rFonts w:ascii="Calibri" w:eastAsia="Calibri" w:hAnsi="Calibri" w:cs="Times New Roman"/>
          <w:b/>
          <w:bCs/>
          <w:sz w:val="24"/>
          <w:szCs w:val="24"/>
          <w:lang w:val="es-PA"/>
        </w:rPr>
      </w:pPr>
    </w:p>
    <w:p w:rsidR="007A5326" w:rsidRPr="007A5326" w:rsidRDefault="007A5326" w:rsidP="007A5326">
      <w:pPr>
        <w:spacing w:line="256" w:lineRule="auto"/>
        <w:jc w:val="both"/>
        <w:rPr>
          <w:rFonts w:ascii="Calibri" w:eastAsia="Calibri" w:hAnsi="Calibri" w:cs="Times New Roman"/>
          <w:b/>
          <w:sz w:val="24"/>
          <w:szCs w:val="24"/>
          <w:lang w:val="es-PA"/>
        </w:rPr>
      </w:pPr>
      <w:r w:rsidRPr="007A5326">
        <w:rPr>
          <w:rFonts w:ascii="Calibri" w:eastAsia="Calibri" w:hAnsi="Calibri" w:cs="Times New Roman"/>
          <w:sz w:val="24"/>
          <w:szCs w:val="24"/>
          <w:lang w:val="es-PA"/>
        </w:rPr>
        <w:t xml:space="preserve">Las pipetas deben llenarse con una propipeta, para evitar accidentes ocasionados al subir el líquido por encima del aforo superior. </w:t>
      </w:r>
      <w:r w:rsidRPr="007A5326">
        <w:rPr>
          <w:rFonts w:ascii="Calibri" w:eastAsia="Calibri" w:hAnsi="Calibri" w:cs="Times New Roman"/>
          <w:b/>
          <w:sz w:val="24"/>
          <w:szCs w:val="24"/>
          <w:lang w:val="es-PA"/>
        </w:rPr>
        <w:t>Nunca succionar con la boca.</w:t>
      </w:r>
    </w:p>
    <w:p w:rsidR="007A5326" w:rsidRPr="007A5326" w:rsidRDefault="007A5326" w:rsidP="007A5326">
      <w:pPr>
        <w:spacing w:line="256" w:lineRule="auto"/>
        <w:jc w:val="both"/>
        <w:rPr>
          <w:rFonts w:ascii="Calibri" w:eastAsia="Calibri" w:hAnsi="Calibri" w:cs="Times New Roman"/>
          <w:b/>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b/>
          <w:sz w:val="24"/>
          <w:szCs w:val="24"/>
          <w:lang w:val="es-PA"/>
        </w:rPr>
        <w:t xml:space="preserve">Nunca dejar colocada la propipeta en la pipeta después de utilizarla, ni dejar las pipetas dentro de los frascos. </w:t>
      </w:r>
      <w:r w:rsidRPr="007A5326">
        <w:rPr>
          <w:rFonts w:ascii="Calibri" w:eastAsia="Calibri" w:hAnsi="Calibri" w:cs="Times New Roman"/>
          <w:sz w:val="24"/>
          <w:szCs w:val="24"/>
          <w:lang w:val="es-PA"/>
        </w:rPr>
        <w:t>Retirarlas al terminar de usarlas.</w:t>
      </w:r>
    </w:p>
    <w:p w:rsidR="007A5326" w:rsidRPr="007A5326" w:rsidRDefault="007A5326" w:rsidP="007A5326">
      <w:pPr>
        <w:spacing w:line="256" w:lineRule="auto"/>
        <w:jc w:val="both"/>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 xml:space="preserve">En las pipetas suele quedar volumen pequeño de líquido en su punta, esa porción es constante y en la graduación de esta </w:t>
      </w:r>
      <w:r w:rsidRPr="007A5326">
        <w:rPr>
          <w:rFonts w:ascii="Calibri" w:eastAsia="Calibri" w:hAnsi="Calibri" w:cs="Times New Roman"/>
          <w:spacing w:val="-3"/>
          <w:sz w:val="24"/>
          <w:szCs w:val="24"/>
          <w:lang w:val="es-PA"/>
        </w:rPr>
        <w:t xml:space="preserve">ya </w:t>
      </w:r>
      <w:r w:rsidRPr="007A5326">
        <w:rPr>
          <w:rFonts w:ascii="Calibri" w:eastAsia="Calibri" w:hAnsi="Calibri" w:cs="Times New Roman"/>
          <w:sz w:val="24"/>
          <w:szCs w:val="24"/>
          <w:lang w:val="es-PA"/>
        </w:rPr>
        <w:t>ha sido calculada; no se debe sacudir ni mucho menos soplar para eliminar ese exceso. No apoyar las pipetas en la mesada debe colocarlas en un</w:t>
      </w:r>
      <w:r w:rsidRPr="007A5326">
        <w:rPr>
          <w:rFonts w:ascii="Calibri" w:eastAsia="Calibri" w:hAnsi="Calibri" w:cs="Times New Roman"/>
          <w:spacing w:val="-10"/>
          <w:sz w:val="24"/>
          <w:szCs w:val="24"/>
          <w:lang w:val="es-PA"/>
        </w:rPr>
        <w:t xml:space="preserve"> </w:t>
      </w:r>
      <w:r w:rsidRPr="007A5326">
        <w:rPr>
          <w:rFonts w:ascii="Calibri" w:eastAsia="Calibri" w:hAnsi="Calibri" w:cs="Times New Roman"/>
          <w:sz w:val="24"/>
          <w:szCs w:val="24"/>
          <w:lang w:val="es-PA"/>
        </w:rPr>
        <w:t>soporte.</w:t>
      </w:r>
    </w:p>
    <w:p w:rsidR="007A5326" w:rsidRPr="007A5326" w:rsidRDefault="007A5326" w:rsidP="007A5326">
      <w:pPr>
        <w:spacing w:line="256" w:lineRule="auto"/>
        <w:rPr>
          <w:rFonts w:ascii="Calibri" w:eastAsia="Calibri" w:hAnsi="Calibri" w:cs="Times New Roman"/>
          <w:sz w:val="24"/>
          <w:szCs w:val="24"/>
          <w:lang w:val="es-PA"/>
        </w:rPr>
      </w:pP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Para medir con pipetas seguir las siguientes indicaciones:</w:t>
      </w:r>
    </w:p>
    <w:p w:rsidR="007A5326" w:rsidRPr="007A5326" w:rsidRDefault="007A5326" w:rsidP="007A5326">
      <w:pPr>
        <w:spacing w:line="256" w:lineRule="auto"/>
        <w:jc w:val="both"/>
        <w:rPr>
          <w:rFonts w:ascii="Calibri" w:eastAsia="Calibri" w:hAnsi="Calibri" w:cs="Times New Roman"/>
          <w:sz w:val="24"/>
          <w:szCs w:val="24"/>
          <w:lang w:val="es-PA"/>
        </w:rPr>
      </w:pPr>
    </w:p>
    <w:p w:rsidR="007A5326" w:rsidRPr="007A5326" w:rsidRDefault="007A5326" w:rsidP="007A5326">
      <w:pPr>
        <w:widowControl w:val="0"/>
        <w:numPr>
          <w:ilvl w:val="0"/>
          <w:numId w:val="1"/>
        </w:numPr>
        <w:autoSpaceDE w:val="0"/>
        <w:autoSpaceDN w:val="0"/>
        <w:spacing w:after="0" w:line="240"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Observar atentamente la pipeta ubicando el volumen máximo y</w:t>
      </w:r>
      <w:r w:rsidRPr="007A5326">
        <w:rPr>
          <w:rFonts w:ascii="Calibri" w:eastAsia="Calibri" w:hAnsi="Calibri" w:cs="Times New Roman"/>
          <w:spacing w:val="-8"/>
          <w:sz w:val="24"/>
          <w:szCs w:val="24"/>
          <w:lang w:val="es-PA"/>
        </w:rPr>
        <w:t xml:space="preserve"> </w:t>
      </w:r>
      <w:r w:rsidRPr="007A5326">
        <w:rPr>
          <w:rFonts w:ascii="Calibri" w:eastAsia="Calibri" w:hAnsi="Calibri" w:cs="Times New Roman"/>
          <w:sz w:val="24"/>
          <w:szCs w:val="24"/>
          <w:lang w:val="es-PA"/>
        </w:rPr>
        <w:t>mínimo.</w:t>
      </w:r>
    </w:p>
    <w:p w:rsidR="007A5326" w:rsidRPr="007A5326" w:rsidRDefault="007A5326" w:rsidP="007A5326">
      <w:pPr>
        <w:widowControl w:val="0"/>
        <w:numPr>
          <w:ilvl w:val="0"/>
          <w:numId w:val="1"/>
        </w:numPr>
        <w:autoSpaceDE w:val="0"/>
        <w:autoSpaceDN w:val="0"/>
        <w:spacing w:after="0" w:line="240"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Introducir la pipeta en el recipiente con el líquido, colocar la perita o propipeta. Extraer el aire, presionando A en la propipeta (parte superior de la</w:t>
      </w:r>
      <w:r w:rsidRPr="007A5326">
        <w:rPr>
          <w:rFonts w:ascii="Calibri" w:eastAsia="Calibri" w:hAnsi="Calibri" w:cs="Times New Roman"/>
          <w:spacing w:val="-5"/>
          <w:sz w:val="24"/>
          <w:szCs w:val="24"/>
          <w:lang w:val="es-PA"/>
        </w:rPr>
        <w:t xml:space="preserve"> </w:t>
      </w:r>
      <w:r w:rsidRPr="007A5326">
        <w:rPr>
          <w:rFonts w:ascii="Calibri" w:eastAsia="Calibri" w:hAnsi="Calibri" w:cs="Times New Roman"/>
          <w:sz w:val="24"/>
          <w:szCs w:val="24"/>
          <w:lang w:val="es-PA"/>
        </w:rPr>
        <w:t>misma)</w:t>
      </w:r>
    </w:p>
    <w:p w:rsidR="007A5326" w:rsidRPr="007A5326" w:rsidRDefault="007A5326" w:rsidP="007A5326">
      <w:pPr>
        <w:widowControl w:val="0"/>
        <w:numPr>
          <w:ilvl w:val="0"/>
          <w:numId w:val="1"/>
        </w:numPr>
        <w:autoSpaceDE w:val="0"/>
        <w:autoSpaceDN w:val="0"/>
        <w:spacing w:after="0" w:line="240"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 xml:space="preserve">Succionar el líquido (presionando S en la propipeta o presionando la perita de goma), cuidando que sobrepase levemente la escala graduada. En caso de usar perita de goma, retirar la misma y tapar inmediatamente con el </w:t>
      </w:r>
      <w:r w:rsidRPr="007A5326">
        <w:rPr>
          <w:rFonts w:ascii="Calibri" w:eastAsia="Calibri" w:hAnsi="Calibri" w:cs="Times New Roman"/>
          <w:b/>
          <w:sz w:val="24"/>
          <w:szCs w:val="24"/>
          <w:lang w:val="es-PA"/>
        </w:rPr>
        <w:t xml:space="preserve">dedo índice </w:t>
      </w:r>
      <w:r w:rsidRPr="007A5326">
        <w:rPr>
          <w:rFonts w:ascii="Calibri" w:eastAsia="Calibri" w:hAnsi="Calibri" w:cs="Times New Roman"/>
          <w:sz w:val="24"/>
          <w:szCs w:val="24"/>
          <w:lang w:val="es-PA"/>
        </w:rPr>
        <w:t>la</w:t>
      </w:r>
      <w:r w:rsidRPr="007A5326">
        <w:rPr>
          <w:rFonts w:ascii="Calibri" w:eastAsia="Calibri" w:hAnsi="Calibri" w:cs="Times New Roman"/>
          <w:spacing w:val="-4"/>
          <w:sz w:val="24"/>
          <w:szCs w:val="24"/>
          <w:lang w:val="es-PA"/>
        </w:rPr>
        <w:t xml:space="preserve"> </w:t>
      </w:r>
      <w:r w:rsidRPr="007A5326">
        <w:rPr>
          <w:rFonts w:ascii="Calibri" w:eastAsia="Calibri" w:hAnsi="Calibri" w:cs="Times New Roman"/>
          <w:sz w:val="24"/>
          <w:szCs w:val="24"/>
          <w:lang w:val="es-PA"/>
        </w:rPr>
        <w:lastRenderedPageBreak/>
        <w:t>pipeta.</w:t>
      </w:r>
    </w:p>
    <w:p w:rsidR="007A5326" w:rsidRPr="007A5326" w:rsidRDefault="007A5326" w:rsidP="007A5326">
      <w:pPr>
        <w:widowControl w:val="0"/>
        <w:numPr>
          <w:ilvl w:val="0"/>
          <w:numId w:val="1"/>
        </w:numPr>
        <w:autoSpaceDE w:val="0"/>
        <w:autoSpaceDN w:val="0"/>
        <w:spacing w:after="0" w:line="240"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Sostener verticalmente la pipeta y dejar fluir el líquido excedente hasta llegar a la marca cero, presionando E en la propipeta o levantando levemente el dedo de la pipeta.</w:t>
      </w:r>
    </w:p>
    <w:p w:rsidR="007A5326" w:rsidRPr="007A5326" w:rsidRDefault="007A5326" w:rsidP="007A5326">
      <w:pPr>
        <w:widowControl w:val="0"/>
        <w:numPr>
          <w:ilvl w:val="0"/>
          <w:numId w:val="1"/>
        </w:numPr>
        <w:autoSpaceDE w:val="0"/>
        <w:autoSpaceDN w:val="0"/>
        <w:spacing w:after="0" w:line="240"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Deje caer parte del líquido leyendo sobre la escala graduada el nuevo volumen.</w:t>
      </w:r>
    </w:p>
    <w:p w:rsidR="00B249E2" w:rsidRDefault="00B249E2" w:rsidP="007A5326">
      <w:pPr>
        <w:spacing w:line="256" w:lineRule="auto"/>
        <w:jc w:val="both"/>
        <w:rPr>
          <w:rFonts w:ascii="Calibri" w:eastAsia="Calibri" w:hAnsi="Calibri" w:cs="Times New Roman"/>
          <w:b/>
          <w:i/>
          <w:sz w:val="24"/>
          <w:szCs w:val="24"/>
          <w:lang w:val="es-PA"/>
        </w:rPr>
      </w:pPr>
    </w:p>
    <w:p w:rsidR="007A5326" w:rsidRPr="007A5326" w:rsidRDefault="007A5326" w:rsidP="007A5326">
      <w:pPr>
        <w:spacing w:line="256" w:lineRule="auto"/>
        <w:jc w:val="both"/>
        <w:rPr>
          <w:rFonts w:ascii="Calibri" w:eastAsia="Calibri" w:hAnsi="Calibri" w:cs="Times New Roman"/>
          <w:b/>
          <w:i/>
          <w:sz w:val="24"/>
          <w:szCs w:val="24"/>
          <w:lang w:val="es-PA"/>
        </w:rPr>
      </w:pPr>
      <w:r w:rsidRPr="007A5326">
        <w:rPr>
          <w:rFonts w:ascii="Calibri" w:eastAsia="Calibri" w:hAnsi="Calibri" w:cs="Times New Roman"/>
          <w:b/>
          <w:i/>
          <w:sz w:val="24"/>
          <w:szCs w:val="24"/>
          <w:lang w:val="es-PA"/>
        </w:rPr>
        <w:t>Medición con probeta</w:t>
      </w:r>
    </w:p>
    <w:p w:rsidR="007A5326" w:rsidRPr="007A5326" w:rsidRDefault="007A5326" w:rsidP="007A5326">
      <w:pPr>
        <w:spacing w:line="256" w:lineRule="auto"/>
        <w:jc w:val="both"/>
        <w:rPr>
          <w:rFonts w:ascii="Calibri" w:eastAsia="Calibri" w:hAnsi="Calibri" w:cs="Times New Roman"/>
          <w:sz w:val="24"/>
          <w:szCs w:val="24"/>
          <w:lang w:val="es-PA"/>
        </w:rPr>
      </w:pPr>
      <w:r w:rsidRPr="007A5326">
        <w:rPr>
          <w:rFonts w:ascii="Calibri" w:eastAsia="Calibri" w:hAnsi="Calibri" w:cs="Times New Roman"/>
          <w:sz w:val="24"/>
          <w:szCs w:val="24"/>
          <w:lang w:val="es-PA"/>
        </w:rPr>
        <w:t>Se utiliza para la medición de volúmenes mayores de líquido, efectuando las lecturas considerando al igual que para la lectura con pipeta la tangente del menisco indicada en la figura precedente.</w:t>
      </w:r>
    </w:p>
    <w:p w:rsidR="007A5326" w:rsidRPr="007A5326" w:rsidRDefault="007A5326" w:rsidP="007A5326">
      <w:pPr>
        <w:spacing w:line="256" w:lineRule="auto"/>
        <w:rPr>
          <w:rFonts w:ascii="Calibri" w:eastAsia="Calibri" w:hAnsi="Calibri" w:cs="Times New Roman"/>
          <w:sz w:val="24"/>
          <w:szCs w:val="24"/>
          <w:lang w:val="es-PA"/>
        </w:rPr>
      </w:pPr>
    </w:p>
    <w:p w:rsidR="007A5326" w:rsidRPr="00B249E2" w:rsidRDefault="00B249E2" w:rsidP="007A5326">
      <w:pPr>
        <w:spacing w:line="256" w:lineRule="auto"/>
        <w:rPr>
          <w:rFonts w:ascii="Calibri" w:eastAsia="Calibri" w:hAnsi="Calibri" w:cs="Times New Roman"/>
          <w:b/>
          <w:bCs/>
          <w:sz w:val="28"/>
          <w:szCs w:val="28"/>
          <w:lang w:val="es-PA"/>
        </w:rPr>
      </w:pPr>
      <w:r w:rsidRPr="00B249E2">
        <w:rPr>
          <w:rFonts w:ascii="Calibri" w:eastAsia="Calibri" w:hAnsi="Calibri" w:cs="Times New Roman"/>
          <w:b/>
          <w:bCs/>
          <w:sz w:val="28"/>
          <w:szCs w:val="28"/>
          <w:lang w:val="es-PA"/>
        </w:rPr>
        <w:t>CUESTIONARIO:</w:t>
      </w:r>
    </w:p>
    <w:p w:rsidR="007A5326" w:rsidRPr="007A5326" w:rsidRDefault="007A5326" w:rsidP="007A5326">
      <w:pPr>
        <w:spacing w:line="256" w:lineRule="auto"/>
        <w:rPr>
          <w:rFonts w:ascii="Calibri" w:eastAsia="Calibri" w:hAnsi="Calibri" w:cs="Times New Roman"/>
          <w:b/>
          <w:bCs/>
          <w:sz w:val="24"/>
          <w:szCs w:val="24"/>
          <w:lang w:val="es-PA"/>
        </w:rPr>
      </w:pPr>
      <w:r w:rsidRPr="007A5326">
        <w:rPr>
          <w:rFonts w:ascii="Calibri" w:eastAsia="Calibri" w:hAnsi="Calibri" w:cs="Times New Roman"/>
          <w:b/>
          <w:bCs/>
          <w:sz w:val="24"/>
          <w:szCs w:val="24"/>
          <w:lang w:val="es-PA"/>
        </w:rPr>
        <w:t>BASADO EN LA LECTURA ANTERIOR- CONTESTE LAS PREGUNTAS A CONTINUACION:</w:t>
      </w:r>
    </w:p>
    <w:p w:rsidR="007A5326" w:rsidRDefault="007A5326" w:rsidP="00FC1C34">
      <w:pPr>
        <w:pStyle w:val="Prrafodelista"/>
        <w:numPr>
          <w:ilvl w:val="0"/>
          <w:numId w:val="2"/>
        </w:numPr>
        <w:spacing w:line="256" w:lineRule="auto"/>
        <w:rPr>
          <w:rFonts w:ascii="Calibri" w:eastAsia="Calibri" w:hAnsi="Calibri" w:cs="Times New Roman"/>
          <w:sz w:val="24"/>
          <w:szCs w:val="24"/>
          <w:lang w:val="es-PA"/>
        </w:rPr>
      </w:pPr>
      <w:r w:rsidRPr="00FC1C34">
        <w:rPr>
          <w:rFonts w:ascii="Calibri" w:eastAsia="Calibri" w:hAnsi="Calibri" w:cs="Times New Roman"/>
          <w:sz w:val="24"/>
          <w:szCs w:val="24"/>
          <w:lang w:val="es-PA"/>
        </w:rPr>
        <w:t xml:space="preserve"> Mencione por lo menos 3 medidas de seguridad que debieras seguir al manejar materiales de vidrio. </w:t>
      </w:r>
    </w:p>
    <w:p w:rsidR="00FC1C34" w:rsidRPr="00FC1C34" w:rsidRDefault="00FC1C34" w:rsidP="00FC1C34">
      <w:pPr>
        <w:pStyle w:val="Prrafodelista"/>
        <w:numPr>
          <w:ilvl w:val="0"/>
          <w:numId w:val="2"/>
        </w:numPr>
        <w:spacing w:line="256" w:lineRule="auto"/>
        <w:rPr>
          <w:rFonts w:ascii="Calibri" w:eastAsia="Calibri" w:hAnsi="Calibri" w:cs="Times New Roman"/>
          <w:sz w:val="24"/>
          <w:szCs w:val="24"/>
          <w:lang w:val="es-PA"/>
        </w:rPr>
      </w:pPr>
      <w:r w:rsidRPr="00FC1C34">
        <w:rPr>
          <w:rFonts w:ascii="Calibri" w:eastAsia="Calibri" w:hAnsi="Calibri" w:cs="Times New Roman"/>
          <w:sz w:val="24"/>
          <w:szCs w:val="24"/>
          <w:lang w:val="es-PA"/>
        </w:rPr>
        <w:t>Determina los volúmenes de las siguientes figuras a partir del menisco de los líquidos.</w:t>
      </w:r>
    </w:p>
    <w:p w:rsidR="00FC1C34" w:rsidRPr="00FC1C34" w:rsidRDefault="00FC1C34" w:rsidP="00FC1C34">
      <w:pPr>
        <w:pStyle w:val="Prrafodelista"/>
        <w:spacing w:line="256" w:lineRule="auto"/>
        <w:rPr>
          <w:rFonts w:ascii="Calibri" w:eastAsia="Calibri" w:hAnsi="Calibri" w:cs="Times New Roman"/>
          <w:sz w:val="24"/>
          <w:szCs w:val="24"/>
          <w:lang w:val="es-PA"/>
        </w:rPr>
      </w:pPr>
      <w:r w:rsidRPr="00247BB6">
        <w:rPr>
          <w:noProof/>
          <w:lang w:val="es-PA" w:eastAsia="es-PA"/>
        </w:rPr>
        <w:drawing>
          <wp:inline distT="0" distB="0" distL="0" distR="0">
            <wp:extent cx="1466850" cy="1685925"/>
            <wp:effectExtent l="0" t="0" r="0" b="9525"/>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466850" cy="1685925"/>
                    </a:xfrm>
                    <a:prstGeom prst="rect">
                      <a:avLst/>
                    </a:prstGeom>
                  </pic:spPr>
                </pic:pic>
              </a:graphicData>
            </a:graphic>
          </wp:inline>
        </w:drawing>
      </w:r>
      <w:r>
        <w:rPr>
          <w:rFonts w:ascii="Calibri" w:eastAsia="Calibri" w:hAnsi="Calibri" w:cs="Times New Roman"/>
          <w:sz w:val="24"/>
          <w:szCs w:val="24"/>
          <w:lang w:val="es-PA"/>
        </w:rPr>
        <w:t xml:space="preserve">     </w:t>
      </w:r>
      <w:r>
        <w:rPr>
          <w:rFonts w:ascii="Calibri" w:eastAsia="Calibri" w:hAnsi="Calibri" w:cs="Times New Roman"/>
          <w:noProof/>
          <w:sz w:val="24"/>
          <w:szCs w:val="24"/>
          <w:lang w:val="es-PA" w:eastAsia="es-PA"/>
        </w:rPr>
        <w:drawing>
          <wp:inline distT="0" distB="0" distL="0" distR="0">
            <wp:extent cx="1466850" cy="1648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72276" cy="1654558"/>
                    </a:xfrm>
                    <a:prstGeom prst="rect">
                      <a:avLst/>
                    </a:prstGeom>
                    <a:noFill/>
                  </pic:spPr>
                </pic:pic>
              </a:graphicData>
            </a:graphic>
          </wp:inline>
        </w:drawing>
      </w:r>
      <w:r>
        <w:rPr>
          <w:rFonts w:ascii="Calibri" w:eastAsia="Calibri" w:hAnsi="Calibri" w:cs="Times New Roman"/>
          <w:noProof/>
          <w:sz w:val="24"/>
          <w:szCs w:val="24"/>
          <w:lang w:val="es-PA" w:eastAsia="es-PA"/>
        </w:rPr>
        <w:drawing>
          <wp:inline distT="0" distB="0" distL="0" distR="0">
            <wp:extent cx="1609725" cy="16948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9725" cy="1694815"/>
                    </a:xfrm>
                    <a:prstGeom prst="rect">
                      <a:avLst/>
                    </a:prstGeom>
                    <a:noFill/>
                  </pic:spPr>
                </pic:pic>
              </a:graphicData>
            </a:graphic>
          </wp:inline>
        </w:drawing>
      </w:r>
    </w:p>
    <w:p w:rsidR="00FC1C34" w:rsidRDefault="00FC1C34" w:rsidP="00FC1C34">
      <w:pPr>
        <w:spacing w:line="256" w:lineRule="auto"/>
        <w:rPr>
          <w:rFonts w:ascii="Calibri" w:eastAsia="Calibri" w:hAnsi="Calibri" w:cs="Times New Roman"/>
          <w:sz w:val="24"/>
          <w:szCs w:val="24"/>
          <w:lang w:val="es-PA"/>
        </w:rPr>
      </w:pPr>
    </w:p>
    <w:p w:rsidR="00FC1C34" w:rsidRPr="00FC1C34" w:rsidRDefault="00FC1C34" w:rsidP="00FC1C34">
      <w:pPr>
        <w:spacing w:line="256" w:lineRule="auto"/>
        <w:rPr>
          <w:rFonts w:ascii="Calibri" w:eastAsia="Calibri" w:hAnsi="Calibri" w:cs="Times New Roman"/>
          <w:sz w:val="24"/>
          <w:szCs w:val="24"/>
          <w:lang w:val="es-PA"/>
        </w:rPr>
      </w:pPr>
      <w:r>
        <w:rPr>
          <w:rFonts w:ascii="Calibri" w:eastAsia="Calibri" w:hAnsi="Calibri" w:cs="Times New Roman"/>
          <w:sz w:val="24"/>
          <w:szCs w:val="24"/>
          <w:lang w:val="es-PA"/>
        </w:rPr>
        <w:t xml:space="preserve">          </w:t>
      </w:r>
      <w:r w:rsidRPr="00FC1C34">
        <w:rPr>
          <w:rFonts w:ascii="Calibri" w:eastAsia="Calibri" w:hAnsi="Calibri" w:cs="Times New Roman"/>
          <w:sz w:val="24"/>
          <w:szCs w:val="24"/>
          <w:lang w:val="es-PA"/>
        </w:rPr>
        <w:t xml:space="preserve">  Lectura A: _____</w:t>
      </w:r>
      <w:r w:rsidRPr="00FC1C34">
        <w:rPr>
          <w:rFonts w:ascii="Calibri" w:eastAsia="Calibri" w:hAnsi="Calibri" w:cs="Times New Roman"/>
          <w:sz w:val="24"/>
          <w:szCs w:val="24"/>
          <w:lang w:val="es-PA"/>
        </w:rPr>
        <w:tab/>
        <w:t xml:space="preserve">        Lectura B: ____</w:t>
      </w:r>
      <w:r w:rsidRPr="00FC1C34">
        <w:rPr>
          <w:rFonts w:ascii="Calibri" w:eastAsia="Calibri" w:hAnsi="Calibri" w:cs="Times New Roman"/>
          <w:sz w:val="24"/>
          <w:szCs w:val="24"/>
          <w:lang w:val="es-PA"/>
        </w:rPr>
        <w:tab/>
      </w:r>
      <w:r w:rsidRPr="00FC1C34">
        <w:rPr>
          <w:rFonts w:ascii="Calibri" w:eastAsia="Calibri" w:hAnsi="Calibri" w:cs="Times New Roman"/>
          <w:sz w:val="24"/>
          <w:szCs w:val="24"/>
          <w:lang w:val="es-PA"/>
        </w:rPr>
        <w:tab/>
        <w:t xml:space="preserve">    Lectura C: ___</w:t>
      </w:r>
    </w:p>
    <w:p w:rsidR="007A5326" w:rsidRPr="007A5326" w:rsidRDefault="007A5326" w:rsidP="007A5326">
      <w:pPr>
        <w:spacing w:line="256" w:lineRule="auto"/>
        <w:rPr>
          <w:rFonts w:ascii="Calibri" w:eastAsia="Calibri" w:hAnsi="Calibri" w:cs="Times New Roman"/>
          <w:lang w:val="es-PA"/>
        </w:rPr>
      </w:pPr>
    </w:p>
    <w:p w:rsidR="00F077C3" w:rsidRPr="00EB1EAB" w:rsidRDefault="00F077C3" w:rsidP="0045469C">
      <w:pPr>
        <w:pStyle w:val="Prrafodelista"/>
        <w:numPr>
          <w:ilvl w:val="0"/>
          <w:numId w:val="2"/>
        </w:numPr>
        <w:jc w:val="both"/>
        <w:rPr>
          <w:lang w:val="es-PA"/>
        </w:rPr>
      </w:pPr>
      <w:r w:rsidRPr="00EB1EAB">
        <w:rPr>
          <w:lang w:val="es-PA"/>
        </w:rPr>
        <w:t xml:space="preserve">Indique los pasos para Tarar en una balanza electrónica.  </w:t>
      </w:r>
      <w:r w:rsidR="00B249E2" w:rsidRPr="00EB1EAB">
        <w:rPr>
          <w:lang w:val="es-PA"/>
        </w:rPr>
        <w:t>Compare el</w:t>
      </w:r>
      <w:r w:rsidRPr="00EB1EAB">
        <w:rPr>
          <w:lang w:val="es-PA"/>
        </w:rPr>
        <w:t xml:space="preserve"> uso de la balanza electrónica con una balanza mecánica.  </w:t>
      </w:r>
      <w:r w:rsidR="00B249E2" w:rsidRPr="00EB1EAB">
        <w:rPr>
          <w:lang w:val="es-PA"/>
        </w:rPr>
        <w:t>¿Cuál cree usted que le daría la medida de mayor precisión y por qué?</w:t>
      </w:r>
    </w:p>
    <w:sectPr w:rsidR="00F077C3" w:rsidRPr="00EB1EAB" w:rsidSect="009A4959">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3F7" w:rsidRDefault="001803F7" w:rsidP="009962D4">
      <w:pPr>
        <w:spacing w:after="0" w:line="240" w:lineRule="auto"/>
      </w:pPr>
      <w:r>
        <w:separator/>
      </w:r>
    </w:p>
  </w:endnote>
  <w:endnote w:type="continuationSeparator" w:id="0">
    <w:p w:rsidR="001803F7" w:rsidRDefault="001803F7" w:rsidP="009962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2504369"/>
      <w:docPartObj>
        <w:docPartGallery w:val="Page Numbers (Bottom of Page)"/>
        <w:docPartUnique/>
      </w:docPartObj>
    </w:sdtPr>
    <w:sdtEndPr>
      <w:rPr>
        <w:noProof/>
      </w:rPr>
    </w:sdtEndPr>
    <w:sdtContent>
      <w:p w:rsidR="00D61087" w:rsidRDefault="009A4959">
        <w:pPr>
          <w:pStyle w:val="Piedepgina"/>
          <w:jc w:val="right"/>
        </w:pPr>
        <w:r>
          <w:fldChar w:fldCharType="begin"/>
        </w:r>
        <w:r w:rsidR="001F52FC">
          <w:instrText xml:space="preserve"> PAGE   \* MERGEFORMAT </w:instrText>
        </w:r>
        <w:r>
          <w:fldChar w:fldCharType="separate"/>
        </w:r>
        <w:r w:rsidR="0045469C">
          <w:rPr>
            <w:noProof/>
          </w:rPr>
          <w:t>1</w:t>
        </w:r>
        <w:r>
          <w:rPr>
            <w:noProof/>
          </w:rPr>
          <w:fldChar w:fldCharType="end"/>
        </w:r>
      </w:p>
    </w:sdtContent>
  </w:sdt>
  <w:p w:rsidR="00D61087" w:rsidRDefault="001803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3F7" w:rsidRDefault="001803F7" w:rsidP="009962D4">
      <w:pPr>
        <w:spacing w:after="0" w:line="240" w:lineRule="auto"/>
      </w:pPr>
      <w:r>
        <w:separator/>
      </w:r>
    </w:p>
  </w:footnote>
  <w:footnote w:type="continuationSeparator" w:id="0">
    <w:p w:rsidR="001803F7" w:rsidRDefault="001803F7" w:rsidP="009962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36" w:rsidRPr="00F23636" w:rsidRDefault="001F52FC" w:rsidP="00F23636">
    <w:pPr>
      <w:widowControl w:val="0"/>
      <w:tabs>
        <w:tab w:val="center" w:pos="5060"/>
      </w:tabs>
      <w:autoSpaceDE w:val="0"/>
      <w:autoSpaceDN w:val="0"/>
      <w:spacing w:after="0" w:line="240" w:lineRule="auto"/>
      <w:ind w:left="720" w:hanging="360"/>
      <w:rPr>
        <w:rFonts w:ascii="Times New Roman" w:eastAsia="Times New Roman" w:hAnsi="Times New Roman" w:cs="Times New Roman"/>
        <w:bCs/>
        <w:sz w:val="24"/>
        <w:szCs w:val="24"/>
        <w:lang w:val="es-MX"/>
      </w:rPr>
    </w:pPr>
    <w:r w:rsidRPr="00F23636">
      <w:rPr>
        <w:rFonts w:ascii="Times New Roman" w:eastAsia="Times New Roman" w:hAnsi="Times New Roman" w:cs="Times New Roman"/>
        <w:noProof/>
        <w:lang w:val="es-PA" w:eastAsia="es-PA"/>
      </w:rPr>
      <w:drawing>
        <wp:anchor distT="0" distB="0" distL="114300" distR="114300" simplePos="0" relativeHeight="251659264" behindDoc="0" locked="0" layoutInCell="1" allowOverlap="1">
          <wp:simplePos x="0" y="0"/>
          <wp:positionH relativeFrom="column">
            <wp:posOffset>367666</wp:posOffset>
          </wp:positionH>
          <wp:positionV relativeFrom="page">
            <wp:posOffset>609600</wp:posOffset>
          </wp:positionV>
          <wp:extent cx="685800" cy="678562"/>
          <wp:effectExtent l="0" t="0" r="0" b="7620"/>
          <wp:wrapNone/>
          <wp:docPr id="2" name="Imagen 2" descr="C:\Users\Blanca Sánchez\AppData\Local\Microsoft\Windows\INetCache\Content.MSO\F3C3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Blanca Sánchez\AppData\Local\Microsoft\Windows\INetCache\Content.MSO\F3C3F2B.tm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5916" cy="688572"/>
                  </a:xfrm>
                  <a:prstGeom prst="rect">
                    <a:avLst/>
                  </a:prstGeom>
                  <a:noFill/>
                  <a:ln>
                    <a:noFill/>
                  </a:ln>
                </pic:spPr>
              </pic:pic>
            </a:graphicData>
          </a:graphic>
        </wp:anchor>
      </w:drawing>
    </w:r>
    <w:r w:rsidRPr="00F23636">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 xml:space="preserve">                                   </w:t>
    </w:r>
    <w:r w:rsidRPr="00F23636">
      <w:rPr>
        <w:rFonts w:ascii="Times New Roman" w:eastAsia="Times New Roman" w:hAnsi="Times New Roman" w:cs="Times New Roman"/>
        <w:sz w:val="24"/>
        <w:szCs w:val="24"/>
        <w:lang w:val="es-MX"/>
      </w:rPr>
      <w:t>Universidad Tecnológica de Panamá</w:t>
    </w:r>
  </w:p>
  <w:p w:rsidR="00F23636" w:rsidRPr="00F23636" w:rsidRDefault="001F52FC" w:rsidP="00F23636">
    <w:pPr>
      <w:widowControl w:val="0"/>
      <w:autoSpaceDE w:val="0"/>
      <w:autoSpaceDN w:val="0"/>
      <w:spacing w:after="0" w:line="240" w:lineRule="auto"/>
      <w:ind w:left="720" w:hanging="360"/>
      <w:jc w:val="center"/>
      <w:rPr>
        <w:rFonts w:ascii="Times New Roman" w:eastAsia="Times New Roman" w:hAnsi="Times New Roman" w:cs="Times New Roman"/>
        <w:bCs/>
        <w:sz w:val="24"/>
        <w:szCs w:val="24"/>
        <w:lang w:val="es-MX"/>
      </w:rPr>
    </w:pPr>
    <w:r w:rsidRPr="00F23636">
      <w:rPr>
        <w:rFonts w:ascii="Times New Roman" w:eastAsia="Times New Roman" w:hAnsi="Times New Roman" w:cs="Times New Roman"/>
        <w:bCs/>
        <w:sz w:val="24"/>
        <w:szCs w:val="24"/>
        <w:lang w:val="es-MX"/>
      </w:rPr>
      <w:t>Facultad de Ciencias y Tecnología</w:t>
    </w:r>
  </w:p>
  <w:p w:rsidR="00F23636" w:rsidRPr="00F23636" w:rsidRDefault="001F52FC" w:rsidP="00F23636">
    <w:pPr>
      <w:widowControl w:val="0"/>
      <w:autoSpaceDE w:val="0"/>
      <w:autoSpaceDN w:val="0"/>
      <w:spacing w:after="0" w:line="240" w:lineRule="auto"/>
      <w:ind w:left="720" w:hanging="360"/>
      <w:jc w:val="center"/>
      <w:rPr>
        <w:rFonts w:ascii="Times New Roman" w:eastAsia="Times New Roman" w:hAnsi="Times New Roman" w:cs="Times New Roman"/>
        <w:bCs/>
        <w:sz w:val="24"/>
        <w:szCs w:val="24"/>
        <w:lang w:val="es-MX"/>
      </w:rPr>
    </w:pPr>
    <w:r w:rsidRPr="00F23636">
      <w:rPr>
        <w:rFonts w:ascii="Times New Roman" w:eastAsia="Times New Roman" w:hAnsi="Times New Roman" w:cs="Times New Roman"/>
        <w:bCs/>
        <w:sz w:val="24"/>
        <w:szCs w:val="24"/>
        <w:lang w:val="es-MX"/>
      </w:rPr>
      <w:t xml:space="preserve">Laboratorio de Química </w:t>
    </w:r>
  </w:p>
  <w:p w:rsidR="00F23636" w:rsidRPr="00F23636" w:rsidRDefault="001803F7" w:rsidP="00F23636">
    <w:pPr>
      <w:widowControl w:val="0"/>
      <w:autoSpaceDE w:val="0"/>
      <w:autoSpaceDN w:val="0"/>
      <w:spacing w:after="0" w:line="200" w:lineRule="exact"/>
      <w:rPr>
        <w:rFonts w:ascii="Times New Roman" w:eastAsia="Times New Roman" w:hAnsi="Times New Roman" w:cs="Times New Roman"/>
        <w:sz w:val="24"/>
        <w:lang w:val="es-ES"/>
      </w:rPr>
    </w:pPr>
  </w:p>
  <w:p w:rsidR="00F23636" w:rsidRPr="00F23636" w:rsidRDefault="001F52FC" w:rsidP="00F23636">
    <w:pPr>
      <w:widowControl w:val="0"/>
      <w:autoSpaceDE w:val="0"/>
      <w:autoSpaceDN w:val="0"/>
      <w:spacing w:after="0" w:line="240" w:lineRule="auto"/>
      <w:ind w:left="2160" w:firstLine="720"/>
      <w:rPr>
        <w:rFonts w:ascii="Times New Roman" w:eastAsia="Times New Roman" w:hAnsi="Times New Roman" w:cs="Times New Roman"/>
        <w:b/>
        <w:sz w:val="28"/>
        <w:szCs w:val="28"/>
        <w:lang w:val="es-MX"/>
      </w:rPr>
    </w:pPr>
    <w:r w:rsidRPr="00F23636">
      <w:rPr>
        <w:rFonts w:ascii="Times New Roman" w:eastAsia="Times New Roman" w:hAnsi="Times New Roman" w:cs="Times New Roman"/>
        <w:b/>
        <w:sz w:val="28"/>
        <w:szCs w:val="28"/>
        <w:lang w:val="es-MX"/>
      </w:rPr>
      <w:t>Taller de Laboratorio en línea sobre:</w:t>
    </w:r>
  </w:p>
  <w:p w:rsidR="00F23636" w:rsidRPr="00F23636" w:rsidRDefault="001F52FC" w:rsidP="00F23636">
    <w:pPr>
      <w:widowControl w:val="0"/>
      <w:autoSpaceDE w:val="0"/>
      <w:autoSpaceDN w:val="0"/>
      <w:spacing w:after="0" w:line="240" w:lineRule="auto"/>
      <w:jc w:val="center"/>
      <w:rPr>
        <w:rFonts w:ascii="Times New Roman" w:eastAsia="Times New Roman" w:hAnsi="Times New Roman" w:cs="Times New Roman"/>
        <w:b/>
        <w:bCs/>
        <w:sz w:val="24"/>
        <w:szCs w:val="24"/>
        <w:lang w:val="es-MX"/>
      </w:rPr>
    </w:pPr>
    <w:r>
      <w:rPr>
        <w:rFonts w:ascii="Arial" w:eastAsia="Times New Roman" w:hAnsi="Arial" w:cs="Times New Roman"/>
        <w:b/>
        <w:bCs/>
        <w:lang w:val="es-ES"/>
      </w:rPr>
      <w:t xml:space="preserve">               </w:t>
    </w:r>
    <w:r w:rsidRPr="00F23636">
      <w:rPr>
        <w:rFonts w:ascii="Arial" w:eastAsia="Times New Roman" w:hAnsi="Arial" w:cs="Times New Roman"/>
        <w:b/>
        <w:bCs/>
        <w:lang w:val="es-ES"/>
      </w:rPr>
      <w:t>Conocimiento y</w:t>
    </w:r>
    <w:r>
      <w:rPr>
        <w:rFonts w:ascii="Arial" w:eastAsia="Times New Roman" w:hAnsi="Arial" w:cs="Times New Roman"/>
        <w:b/>
        <w:bCs/>
        <w:lang w:val="es-ES"/>
      </w:rPr>
      <w:t xml:space="preserve"> M</w:t>
    </w:r>
    <w:r w:rsidRPr="00F23636">
      <w:rPr>
        <w:rFonts w:ascii="Arial" w:eastAsia="Times New Roman" w:hAnsi="Arial" w:cs="Times New Roman"/>
        <w:b/>
        <w:bCs/>
        <w:lang w:val="es-ES"/>
      </w:rPr>
      <w:t xml:space="preserve">anejo de </w:t>
    </w:r>
    <w:r>
      <w:rPr>
        <w:rFonts w:ascii="Arial" w:eastAsia="Times New Roman" w:hAnsi="Arial" w:cs="Times New Roman"/>
        <w:b/>
        <w:bCs/>
        <w:lang w:val="es-ES"/>
      </w:rPr>
      <w:t>E</w:t>
    </w:r>
    <w:r w:rsidRPr="00F23636">
      <w:rPr>
        <w:rFonts w:ascii="Arial" w:eastAsia="Times New Roman" w:hAnsi="Arial" w:cs="Times New Roman"/>
        <w:b/>
        <w:bCs/>
        <w:lang w:val="es-ES"/>
      </w:rPr>
      <w:t>quipo de Laboratorio</w:t>
    </w:r>
    <w:r w:rsidRPr="00F23636">
      <w:rPr>
        <w:rFonts w:ascii="Times New Roman" w:eastAsia="Times New Roman" w:hAnsi="Times New Roman" w:cs="Times New Roman"/>
        <w:b/>
        <w:bCs/>
        <w:sz w:val="24"/>
        <w:szCs w:val="24"/>
        <w:lang w:val="es-MX"/>
      </w:rPr>
      <w:t xml:space="preserve"> </w:t>
    </w:r>
  </w:p>
  <w:p w:rsidR="00F23636" w:rsidRPr="00F23636" w:rsidRDefault="001803F7">
    <w:pPr>
      <w:pStyle w:val="Encabezado"/>
      <w:rPr>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66E9B"/>
    <w:multiLevelType w:val="hybridMultilevel"/>
    <w:tmpl w:val="05A031E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392C104E"/>
    <w:multiLevelType w:val="multilevel"/>
    <w:tmpl w:val="4A865D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D091AF9"/>
    <w:multiLevelType w:val="hybridMultilevel"/>
    <w:tmpl w:val="7480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7A5326"/>
    <w:rsid w:val="00135BD3"/>
    <w:rsid w:val="00155511"/>
    <w:rsid w:val="001803F7"/>
    <w:rsid w:val="001F52FC"/>
    <w:rsid w:val="002A1FA8"/>
    <w:rsid w:val="00367A20"/>
    <w:rsid w:val="0045469C"/>
    <w:rsid w:val="007A5326"/>
    <w:rsid w:val="009962D4"/>
    <w:rsid w:val="009A4959"/>
    <w:rsid w:val="009B0047"/>
    <w:rsid w:val="00B249E2"/>
    <w:rsid w:val="00C00109"/>
    <w:rsid w:val="00DF724A"/>
    <w:rsid w:val="00EB1EAB"/>
    <w:rsid w:val="00F077C3"/>
    <w:rsid w:val="00FC1C34"/>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9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532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A5326"/>
  </w:style>
  <w:style w:type="paragraph" w:styleId="Piedepgina">
    <w:name w:val="footer"/>
    <w:basedOn w:val="Normal"/>
    <w:link w:val="PiedepginaCar"/>
    <w:uiPriority w:val="99"/>
    <w:unhideWhenUsed/>
    <w:rsid w:val="007A532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A5326"/>
  </w:style>
  <w:style w:type="paragraph" w:styleId="Prrafodelista">
    <w:name w:val="List Paragraph"/>
    <w:basedOn w:val="Normal"/>
    <w:uiPriority w:val="34"/>
    <w:qFormat/>
    <w:rsid w:val="00FC1C34"/>
    <w:pPr>
      <w:ind w:left="720"/>
      <w:contextualSpacing/>
    </w:pPr>
  </w:style>
  <w:style w:type="paragraph" w:styleId="Textodeglobo">
    <w:name w:val="Balloon Text"/>
    <w:basedOn w:val="Normal"/>
    <w:link w:val="TextodegloboCar"/>
    <w:uiPriority w:val="99"/>
    <w:semiHidden/>
    <w:unhideWhenUsed/>
    <w:rsid w:val="004546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6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B0C426503BE5498D298504CA83BF71" ma:contentTypeVersion="2" ma:contentTypeDescription="Crear nuevo documento." ma:contentTypeScope="" ma:versionID="ab515cce1d3e629ef76f8b3ff9b3a784">
  <xsd:schema xmlns:xsd="http://www.w3.org/2001/XMLSchema" xmlns:xs="http://www.w3.org/2001/XMLSchema" xmlns:p="http://schemas.microsoft.com/office/2006/metadata/properties" xmlns:ns2="970da14a-8716-4179-8abb-8d518ba322b2" targetNamespace="http://schemas.microsoft.com/office/2006/metadata/properties" ma:root="true" ma:fieldsID="635ec3a58e5d7c94505e1bebda3e1147" ns2:_="">
    <xsd:import namespace="970da14a-8716-4179-8abb-8d518ba322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a14a-8716-4179-8abb-8d518ba32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FC02E-86FB-409A-8B3F-4925D61503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E132F3-9070-4479-B1BF-AAEAEC57E94A}">
  <ds:schemaRefs>
    <ds:schemaRef ds:uri="http://schemas.microsoft.com/sharepoint/v3/contenttype/forms"/>
  </ds:schemaRefs>
</ds:datastoreItem>
</file>

<file path=customXml/itemProps3.xml><?xml version="1.0" encoding="utf-8"?>
<ds:datastoreItem xmlns:ds="http://schemas.openxmlformats.org/officeDocument/2006/customXml" ds:itemID="{FA6AC027-1DF6-4D46-BEB8-00D2FDFE89E8}"/>
</file>

<file path=docProps/app.xml><?xml version="1.0" encoding="utf-8"?>
<Properties xmlns="http://schemas.openxmlformats.org/officeDocument/2006/extended-properties" xmlns:vt="http://schemas.openxmlformats.org/officeDocument/2006/docPropsVTypes">
  <Template>Normal</Template>
  <TotalTime>1</TotalTime>
  <Pages>7</Pages>
  <Words>1495</Words>
  <Characters>7838</Characters>
  <Application>Microsoft Office Word</Application>
  <DocSecurity>0</DocSecurity>
  <Lines>870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 ABADIA</dc:creator>
  <cp:lastModifiedBy>Amanda Watson</cp:lastModifiedBy>
  <cp:revision>2</cp:revision>
  <dcterms:created xsi:type="dcterms:W3CDTF">2020-09-07T18:30:00Z</dcterms:created>
  <dcterms:modified xsi:type="dcterms:W3CDTF">2020-09-07T18:30:00Z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0x01010088B0C426503BE5498D298504CA83BF71</vt:lpwstr>
  </property>
</Properties>
</file>