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13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935" distR="114935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-15" l="-18" r="-18" t="-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ind w:firstLine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«Информатика и системы управления»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«Программное обеспечение ЭВМ и информационные технологии»</w:t>
      </w:r>
      <w:r w:rsidDel="00000000" w:rsidR="00000000" w:rsidRPr="00000000">
        <w:rPr>
          <w:sz w:val="24"/>
          <w:szCs w:val="24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ОТЧЕТ 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Студент______________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Клименко Алексей Константинович</w:t>
      </w: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фамилия, имя, отчество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Группа______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ИУ7-45Б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Тип практики _______________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учебная</w:t>
      </w:r>
      <w:r w:rsidDel="00000000" w:rsidR="00000000" w:rsidRPr="00000000">
        <w:rPr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Название предприятия________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МГТУ им. Н. Э. Баумана</w:t>
      </w:r>
      <w:r w:rsidDel="00000000" w:rsidR="00000000" w:rsidRPr="00000000">
        <w:rPr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Студент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_________________  ___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Клименко А. К.</w:t>
      </w:r>
      <w:r w:rsidDel="00000000" w:rsidR="00000000" w:rsidRPr="00000000">
        <w:rPr>
          <w:b w:val="1"/>
          <w:rtl w:val="0"/>
        </w:rPr>
        <w:t xml:space="preserve">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right="565" w:firstLine="709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Руководитель практики</w:t>
        <w:tab/>
        <w:tab/>
      </w:r>
      <w:r w:rsidDel="00000000" w:rsidR="00000000" w:rsidRPr="00000000">
        <w:rPr>
          <w:b w:val="1"/>
          <w:rtl w:val="0"/>
        </w:rPr>
        <w:t xml:space="preserve">_________________  ____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Майков К. А.</w:t>
      </w:r>
      <w:r w:rsidDel="00000000" w:rsidR="00000000" w:rsidRPr="00000000">
        <w:rPr>
          <w:b w:val="1"/>
          <w:rtl w:val="0"/>
        </w:rPr>
        <w:t xml:space="preserve">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565" w:firstLine="709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Оценка  __________________________________   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Федеральное государственное бюджетное образовательное учреждение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«Московский государственный технический университет имени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1" w:sz="24" w:val="single"/>
          <w:right w:color="000000" w:space="0" w:sz="0" w:val="none"/>
        </w:pBd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(МГТУ им. Н.Э. Баумана)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right="1418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Заведующий кафедрой 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ИУ7</w:t>
      </w:r>
      <w:r w:rsidDel="00000000" w:rsidR="00000000" w:rsidRPr="00000000">
        <w:rPr>
          <w:sz w:val="16"/>
          <w:szCs w:val="16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right="-2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  </w:t>
      </w:r>
      <w:r w:rsidDel="00000000" w:rsidR="00000000" w:rsidRPr="00000000">
        <w:rPr>
          <w:sz w:val="16"/>
          <w:szCs w:val="16"/>
          <w:rtl w:val="0"/>
        </w:rPr>
        <w:t xml:space="preserve">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И. В. Рудаков</w:t>
      </w:r>
      <w:r w:rsidDel="00000000" w:rsidR="00000000" w:rsidRPr="00000000">
        <w:rPr>
          <w:sz w:val="16"/>
          <w:szCs w:val="16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799" w:right="-2" w:firstLine="708.9999999999998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16"/>
          <w:szCs w:val="16"/>
          <w:rtl w:val="0"/>
        </w:rPr>
        <w:t xml:space="preserve">(И.О.Фамилия)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_____ » ____________ 20 ____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выполнение курсовой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дисциплине </w:t>
      </w:r>
      <w:r w:rsidDel="00000000" w:rsidR="00000000" w:rsidRPr="00000000">
        <w:rPr>
          <w:sz w:val="16"/>
          <w:szCs w:val="16"/>
          <w:rtl w:val="0"/>
        </w:rPr>
        <w:t xml:space="preserve">_______________________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Компьютерная   графика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 группы </w:t>
      </w:r>
      <w:r w:rsidDel="00000000" w:rsidR="00000000" w:rsidRPr="00000000">
        <w:rPr>
          <w:sz w:val="16"/>
          <w:szCs w:val="16"/>
          <w:rtl w:val="0"/>
        </w:rPr>
        <w:t xml:space="preserve">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ИУ7-45Б</w:t>
      </w:r>
      <w:r w:rsidDel="00000000" w:rsidR="00000000" w:rsidRPr="00000000">
        <w:rPr>
          <w:sz w:val="16"/>
          <w:szCs w:val="16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Клименко    Алексей    Константинович</w:t>
      </w:r>
      <w:r w:rsidDel="00000000" w:rsidR="00000000" w:rsidRPr="00000000">
        <w:rPr>
          <w:sz w:val="16"/>
          <w:szCs w:val="16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Тема курсовой работы  </w:t>
      </w:r>
      <w:r w:rsidDel="00000000" w:rsidR="00000000" w:rsidRPr="00000000">
        <w:rPr>
          <w:sz w:val="16"/>
          <w:szCs w:val="16"/>
          <w:rtl w:val="0"/>
        </w:rPr>
        <w:t xml:space="preserve">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Программа   построения   реалистичного   изображения   сцены,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состоящей   из   трёхмерных    объектов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Направленность КР (учебная, исследовательская, практическая, производственная, др.)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Учебная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Источник тематики (кафедра, предприятие, НИР) </w:t>
      </w:r>
      <w:r w:rsidDel="00000000" w:rsidR="00000000" w:rsidRPr="00000000">
        <w:rPr>
          <w:sz w:val="16"/>
          <w:szCs w:val="16"/>
          <w:rtl w:val="0"/>
        </w:rPr>
        <w:t xml:space="preserve">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Кафедра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График выполнения работы:  25% к 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 нед., 50% к 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6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 нед., 75% к 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9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 нед., 100% к 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14</w:t>
      </w:r>
      <w:r w:rsidDel="00000000" w:rsidR="00000000" w:rsidRPr="00000000">
        <w:rPr>
          <w:sz w:val="16"/>
          <w:szCs w:val="16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 нед.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sz w:val="16"/>
          <w:szCs w:val="16"/>
          <w:rtl w:val="0"/>
        </w:rPr>
        <w:t xml:space="preserve"> 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Разработать программу для построения реалистичного изображения сцены, состоящей из набора трёхмерных объектов и источников света. Предусмотреть возможность добавления на сцену объектов из перечня: сфера, цилиндр, конус, тор. Положение, размер и поворот объектов в пространстве, а также спектральные характеристики поверхности объектов задаются пользователем. Пользователем на сцену могут быть добавлены источники точечного и/или направленного освещения. Положение и спектральные характеристики каждого из источников света задаются пользователем. Предусмотреть возможность создания нескольких камер и переключения между ними. Добавить функцию сохранения полученного изображения в файл.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Оформление курсовой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0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Расчетно-пояснительная записка на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25-35</w:t>
      </w:r>
      <w:r w:rsidDel="00000000" w:rsidR="00000000" w:rsidRPr="00000000">
        <w:rPr>
          <w:sz w:val="22"/>
          <w:szCs w:val="22"/>
          <w:rtl w:val="0"/>
        </w:rPr>
        <w:t xml:space="preserve"> листах формата А4.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Расчётно-пояснительная записка должна содержать постановку задачи, введение, аналитический раздел, конструкторский раздел, технологический раздел, экспериментально-исследовательский раздел, заключение, список литературы, приложения.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Перечень графического (иллюстративного) материала (чертежи, плакаты, слайды и т.п.):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Дата выдачи задания «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15</w:t>
      </w:r>
      <w:r w:rsidDel="00000000" w:rsidR="00000000" w:rsidRPr="00000000">
        <w:rPr>
          <w:sz w:val="22"/>
          <w:szCs w:val="22"/>
          <w:rtl w:val="0"/>
        </w:rPr>
        <w:t xml:space="preserve"> » 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июня</w:t>
      </w:r>
      <w:r w:rsidDel="00000000" w:rsidR="00000000" w:rsidRPr="00000000">
        <w:rPr>
          <w:sz w:val="22"/>
          <w:szCs w:val="22"/>
          <w:rtl w:val="0"/>
        </w:rPr>
        <w:t xml:space="preserve">_ 20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21</w:t>
      </w:r>
      <w:r w:rsidDel="00000000" w:rsidR="00000000" w:rsidRPr="00000000">
        <w:rPr>
          <w:sz w:val="22"/>
          <w:szCs w:val="22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Руководитель курсовой работы         </w:t>
        <w:tab/>
      </w:r>
      <w:r w:rsidDel="00000000" w:rsidR="00000000" w:rsidRPr="00000000">
        <w:rPr>
          <w:sz w:val="22"/>
          <w:szCs w:val="22"/>
          <w:rtl w:val="0"/>
        </w:rPr>
        <w:tab/>
        <w:t xml:space="preserve">_________________  </w:t>
      </w:r>
      <w:r w:rsidDel="00000000" w:rsidR="00000000" w:rsidRPr="00000000">
        <w:rPr>
          <w:sz w:val="16"/>
          <w:szCs w:val="16"/>
          <w:rtl w:val="0"/>
        </w:rPr>
        <w:t xml:space="preserve">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К. А. Майков</w:t>
      </w:r>
      <w:r w:rsidDel="00000000" w:rsidR="00000000" w:rsidRPr="00000000">
        <w:rPr>
          <w:sz w:val="16"/>
          <w:szCs w:val="16"/>
          <w:rtl w:val="0"/>
        </w:rPr>
        <w:t xml:space="preserve">______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565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Студент</w:t>
        <w:tab/>
        <w:tab/>
        <w:tab/>
        <w:tab/>
        <w:tab/>
        <w:tab/>
        <w:t xml:space="preserve">_________________  </w:t>
      </w:r>
      <w:r w:rsidDel="00000000" w:rsidR="00000000" w:rsidRPr="00000000">
        <w:rPr>
          <w:b w:val="1"/>
          <w:sz w:val="16"/>
          <w:szCs w:val="16"/>
          <w:rtl w:val="0"/>
        </w:rPr>
        <w:t xml:space="preserve">___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А. К. Клименко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  </w:t>
      </w:r>
      <w:r w:rsidDel="00000000" w:rsidR="00000000" w:rsidRPr="00000000">
        <w:rPr>
          <w:b w:val="1"/>
          <w:sz w:val="16"/>
          <w:szCs w:val="16"/>
          <w:rtl w:val="0"/>
        </w:rPr>
        <w:t xml:space="preserve">___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565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567"/>
        <w:rPr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pageBreakBefore w:val="0"/>
            <w:tabs>
              <w:tab w:val="right" w:pos="9638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Аналитический раздел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Описание моделей трехмерных объектов в сцене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xmrfsl1639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Алгоритмы построения трехмерного изображения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_pxmrfsl1639p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l1du2o0f19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1.2.1. Алгоритм художника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_ml1du2o0f19t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ty8g444p5b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1.2.2. Алгоритм Варнока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_kty8g444p5b1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0piekkvwsh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1.2.3. Алгоритм Вейлера-Азертона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_s0piekkvwshk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mphnee5iuo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1.2.4. Алгоритм с использованием Z-буфера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_imphnee5iuoz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3otks2utlj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1.2.5. Алгоритм трассировки лучей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_q3otks2utljw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9qz6duguux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1.2.6. Вывод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_u9qz6duguux3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k0d2ei1mx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Методы закраски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_pk0d2ei1mxks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g050xatbh5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1.3.1. Простая закраска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_gg050xatbh5i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jqfexc36h2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1.3.2. Закраска по Гуро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_tjqfexc36h2j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ageBreakBefore w:val="0"/>
            <w:tabs>
              <w:tab w:val="right" w:pos="9638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x3lhb4y43y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1.3.3. Закраска по Фонгу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_5x3lhb4y43yn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dxdvyialjk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Конструкторский раздел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_2dxdvyialjkl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Требования к программе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Технологический раздел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Выбор языка программирования и среды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Экспериментальный раздел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Технические характеристики компьютера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ageBreakBefore w:val="0"/>
            <w:tabs>
              <w:tab w:val="right" w:pos="9638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 Выводы по исследовательской части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ageBreakBefore w:val="0"/>
            <w:tabs>
              <w:tab w:val="right" w:pos="9638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ageBreakBefore w:val="0"/>
            <w:tabs>
              <w:tab w:val="right" w:pos="9638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Пользовательский интерфейс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wd8x7v85na1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0" w:firstLine="720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В современном мире всё более и более востребованным становится использование компьютерной графики в разных сферах деятельности. Она используется в компьютерном моделировании, компьютерных играх, а также в системах автоматизированного проектирования. В связи с нарастающей потребностью к реалистичному изображению трехмерных объектов, появляется необходимость создавать программное обеспечение, способное учитывать широкий спектр оптических явлений при отрисовке изображения.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В компьютерной графике алгоритмы создания реалистичного изображения требуют особых затрат ресурсов, тратится много времени и памяти для получения результата. Затраты времени на синтез изображения не всегда позволяют удобно и эффективно подобрать параметры отрисовки.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Цель данной работы </w:t>
      </w:r>
      <w:r w:rsidDel="00000000" w:rsidR="00000000" w:rsidRPr="00000000">
        <w:rPr>
          <w:rtl w:val="0"/>
        </w:rPr>
        <w:t xml:space="preserve">– создать программное обеспечение, которое позволило бы синтезировать изображение трехмерной сцены с настраиваемыми параметрами ее объектов в реальном времени и сменой режимов быстродействия.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Для достижения поставленной цели, необходимо решить следующие задачи: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трехмерную сцену и объекты, из которых она состоит;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видоизменение существующих алгоритмов отрисовки, визуализирующих трехмерную сцену;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выбранные алгоритмы;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программное обеспечение, позволяющее в реальном времени менять параметры сцены, а также параметры отрисовки.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0" w:firstLine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 Аналитический раздел</w:t>
      </w:r>
    </w:p>
    <w:p w:rsidR="00000000" w:rsidDel="00000000" w:rsidP="00000000" w:rsidRDefault="00000000" w:rsidRPr="00000000" w14:paraId="0000008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разделе проводится обзор существующих </w:t>
      </w:r>
      <w:r w:rsidDel="00000000" w:rsidR="00000000" w:rsidRPr="00000000">
        <w:rPr>
          <w:rtl w:val="0"/>
        </w:rPr>
        <w:t xml:space="preserve">способов описания трехмерных моделей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алгоритмов построения трехмерного изображения.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существляется анализ существующих </w:t>
      </w:r>
      <w:r w:rsidDel="00000000" w:rsidR="00000000" w:rsidRPr="00000000">
        <w:rPr>
          <w:rtl w:val="0"/>
        </w:rPr>
        <w:t xml:space="preserve">моделей освещения и алгоритмов закраски полигонов.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left="576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1.1. Описание моделей трехмерных объектов в сцене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Существует множество способов представления трехмерных объектов в сцене. Различным алгоритмам отрисовки требуется разная информация о самом объекте.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Одним из простейших способов задания трехмерных объектов можно назвать </w:t>
      </w:r>
      <w:r w:rsidDel="00000000" w:rsidR="00000000" w:rsidRPr="00000000">
        <w:rPr>
          <w:rtl w:val="0"/>
        </w:rPr>
        <w:t xml:space="preserve">параметрическое задание</w:t>
      </w:r>
      <w:r w:rsidDel="00000000" w:rsidR="00000000" w:rsidRPr="00000000">
        <w:rPr>
          <w:rtl w:val="0"/>
        </w:rPr>
        <w:t xml:space="preserve">. Возможны несколько вариантов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1. Поверхность такого объекта задается системой уравнений: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/>
          <w:drawing>
            <wp:inline distB="19050" distT="19050" distL="19050" distR="19050">
              <wp:extent cx="1363028" cy="1054075"/>
              <wp:effectExtent b="0" l="0" r="0" t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3028" cy="10540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каждая точка на поверхности объекта преобразуется в мировое пространство.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2. Внутренний объем такого объекта выражается неравенством (или системой неравенств):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f(x, y, z) &gt;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для всех точек, расположенных внутри объекта данная функция (называемая пробной) должна удовлетворять неравенству.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Особенности данного представления: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Параметрический (или его еще можно назвать/называют аналитическим) способ представления позволяет получить максимальный уровень детализации при отрисовке, наилучшую сглаженность формы объекта.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Достаточно сложная форма может иметь довольно простое параметрическое представление, из чего следует меньший расход памяти при хранении представления объекта.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Трансформации над объектом производятся очень просто. Достаточно применить преобразования к описывающим объект уравнениям или неравенствам.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Наложение текстур в случае с внутренне-определёнными объектами является затруднительным. (А в случае с гранично-определёнными - нет)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отыскания параметрического представления невыпуклых многогранников может быть затруднительным.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Другим представлением трехмерных объектов в сцене является представление в виде полигональной сетки.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Полигональная сетка является аппроксимацией поверхности представляемого объекта. От её плотности зависит качество изображения объекта.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Так как полигоны в сети могут </w:t>
      </w:r>
      <w:r w:rsidDel="00000000" w:rsidR="00000000" w:rsidRPr="00000000">
        <w:rPr>
          <w:rtl w:val="0"/>
        </w:rPr>
        <w:t xml:space="preserve">представляться</w:t>
      </w:r>
      <w:r w:rsidDel="00000000" w:rsidR="00000000" w:rsidRPr="00000000">
        <w:rPr>
          <w:rtl w:val="0"/>
        </w:rPr>
        <w:t xml:space="preserve"> вне зависимости друг от друга, данный способ позволяет с меньшей сложностью описать сложные объекты в сцене.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Особенности данного представления: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 создать топологию поверхности.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Преобразования над объектом сводятся к преобразованию полигональной сетки, что в свою очередь раскладывается на независимые преобразования над отдельными полигонами.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Наложение текстур на поверхность является несложной процедурой.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плотности сетки приводит к увеличению объема затрачиваемой памяти для ее хранения.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Наконец, есть еще один способ представления трёхмерных объектов - представление </w:t>
      </w:r>
      <w:r w:rsidDel="00000000" w:rsidR="00000000" w:rsidRPr="00000000">
        <w:rPr>
          <w:rtl w:val="0"/>
        </w:rPr>
        <w:t xml:space="preserve">воксельной</w:t>
      </w:r>
      <w:r w:rsidDel="00000000" w:rsidR="00000000" w:rsidRPr="00000000">
        <w:rPr>
          <w:rtl w:val="0"/>
        </w:rPr>
        <w:t xml:space="preserve"> сеткой.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Воксельная сетка позволяет непосредственно представить объем объекта, его внутреннее содержание.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Особенности данного представления: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 представляются объекты сцены.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выполняются отсечения частей объекта.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Текстурирование тесно связано с воксельной сеткой. Нельзя изменить текстуру объекта без изменения воксельной сетки.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Поворот и масштабирование объекта не могут быть осуществлены без перерасчета сетки.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больше объем объекта, тем больше затрачивается памяти на хранение его представления.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ind w:left="1296" w:hanging="576"/>
        <w:rPr/>
      </w:pPr>
      <w:bookmarkStart w:colFirst="0" w:colLast="0" w:name="_pxmrfsl1639p" w:id="5"/>
      <w:bookmarkEnd w:id="5"/>
      <w:r w:rsidDel="00000000" w:rsidR="00000000" w:rsidRPr="00000000">
        <w:rPr>
          <w:rtl w:val="0"/>
        </w:rPr>
        <w:t xml:space="preserve">1.2. Алгоритмы построения трехмерного изображения</w:t>
      </w:r>
    </w:p>
    <w:p w:rsidR="00000000" w:rsidDel="00000000" w:rsidP="00000000" w:rsidRDefault="00000000" w:rsidRPr="00000000" w14:paraId="000000B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Проведем сравнительный анализ алгоритмов построения трехмерного изображения для выбора наиболее подходящего. Целевыми показателями, на которые следует обратить внимание являются: зависимость скорости работы от числа изображаемых объектов на сцене, требуемый объем памяти, а также возможность распараллеливания процесса работы алгоритма.</w:t>
      </w:r>
    </w:p>
    <w:p w:rsidR="00000000" w:rsidDel="00000000" w:rsidP="00000000" w:rsidRDefault="00000000" w:rsidRPr="00000000" w14:paraId="000000B3">
      <w:pPr>
        <w:pStyle w:val="Heading3"/>
        <w:pageBreakBefore w:val="0"/>
        <w:ind w:left="720" w:firstLine="720"/>
        <w:rPr/>
      </w:pPr>
      <w:bookmarkStart w:colFirst="0" w:colLast="0" w:name="_ml1du2o0f19t" w:id="6"/>
      <w:bookmarkEnd w:id="6"/>
      <w:r w:rsidDel="00000000" w:rsidR="00000000" w:rsidRPr="00000000">
        <w:rPr>
          <w:rtl w:val="0"/>
        </w:rPr>
        <w:t xml:space="preserve">1.2.1. Алгоритм художника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Принцип данного алгоритма заключается в том, что объекты на экране рисуются в порядке от дальних к ближним, при этом происходит наложение - ближние объекты рисуются поверх дальних. Этот алгоритм удобен в случаях, когда процесс распознавания видимых частей объекта является более затратным, чем собственно его полная отрисовка. Но при этом этот алгоритм производит лишнюю работу по отрисовке невидимых частей объектов.</w:t>
      </w:r>
    </w:p>
    <w:p w:rsidR="00000000" w:rsidDel="00000000" w:rsidP="00000000" w:rsidRDefault="00000000" w:rsidRPr="00000000" w14:paraId="000000B5">
      <w:pPr>
        <w:pStyle w:val="Heading3"/>
        <w:ind w:firstLine="0"/>
        <w:rPr>
          <w:b w:val="1"/>
        </w:rPr>
      </w:pPr>
      <w:bookmarkStart w:colFirst="0" w:colLast="0" w:name="_kty8g444p5b1" w:id="7"/>
      <w:bookmarkEnd w:id="7"/>
      <w:r w:rsidDel="00000000" w:rsidR="00000000" w:rsidRPr="00000000">
        <w:rPr>
          <w:rtl w:val="0"/>
        </w:rPr>
        <w:tab/>
        <w:tab/>
        <w:t xml:space="preserve">1.2.2. </w:t>
      </w:r>
      <w:r w:rsidDel="00000000" w:rsidR="00000000" w:rsidRPr="00000000">
        <w:rPr>
          <w:b w:val="1"/>
          <w:rtl w:val="0"/>
        </w:rPr>
        <w:t xml:space="preserve">Алгоритм Варнока</w:t>
      </w:r>
    </w:p>
    <w:p w:rsidR="00000000" w:rsidDel="00000000" w:rsidP="00000000" w:rsidRDefault="00000000" w:rsidRPr="00000000" w14:paraId="000000B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Алгоритм Варнока </w:t>
      </w:r>
      <w:r w:rsidDel="00000000" w:rsidR="00000000" w:rsidRPr="00000000">
        <w:rPr>
          <w:rtl w:val="0"/>
        </w:rPr>
        <w:t xml:space="preserve">работает по принципу “Разделяй и властвуй” и разбивает окно на подокна в случаях, когда его отрисовка нетривиальна. Такие разбиения могут продолжаться до тех пор, пока размер окна не станет равным единице растеризации или пока в окне не останется всего одной простой для отрисовки фигуры.</w:t>
      </w:r>
    </w:p>
    <w:p w:rsidR="00000000" w:rsidDel="00000000" w:rsidP="00000000" w:rsidRDefault="00000000" w:rsidRPr="00000000" w14:paraId="000000B7">
      <w:pPr>
        <w:pStyle w:val="Heading3"/>
        <w:pageBreakBefore w:val="0"/>
        <w:ind w:left="720" w:firstLine="720"/>
        <w:rPr/>
      </w:pPr>
      <w:bookmarkStart w:colFirst="0" w:colLast="0" w:name="_s0piekkvwshk" w:id="8"/>
      <w:bookmarkEnd w:id="8"/>
      <w:r w:rsidDel="00000000" w:rsidR="00000000" w:rsidRPr="00000000">
        <w:rPr>
          <w:rtl w:val="0"/>
        </w:rPr>
        <w:t xml:space="preserve">1.2.3. Алгоритм Вейлера-Азертона</w:t>
      </w:r>
    </w:p>
    <w:p w:rsidR="00000000" w:rsidDel="00000000" w:rsidP="00000000" w:rsidRDefault="00000000" w:rsidRPr="00000000" w14:paraId="000000B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Алгоритм Вейлера-Азертона</w:t>
      </w:r>
      <w:r w:rsidDel="00000000" w:rsidR="00000000" w:rsidRPr="00000000">
        <w:rPr>
          <w:rtl w:val="0"/>
        </w:rPr>
        <w:t xml:space="preserve"> позволяет выполнить отсечение невидимой части объекта перед его отрисовкой по контурам </w:t>
      </w:r>
      <w:r w:rsidDel="00000000" w:rsidR="00000000" w:rsidRPr="00000000">
        <w:rPr>
          <w:rtl w:val="0"/>
        </w:rPr>
        <w:t xml:space="preserve">загораживающих</w:t>
      </w:r>
      <w:r w:rsidDel="00000000" w:rsidR="00000000" w:rsidRPr="00000000">
        <w:rPr>
          <w:rtl w:val="0"/>
        </w:rPr>
        <w:t xml:space="preserve"> его объектов. Этот прием позволяет не делать лишнюю работу при отрисовке частично видимых объектов.</w:t>
      </w:r>
    </w:p>
    <w:p w:rsidR="00000000" w:rsidDel="00000000" w:rsidP="00000000" w:rsidRDefault="00000000" w:rsidRPr="00000000" w14:paraId="000000B9">
      <w:pPr>
        <w:pStyle w:val="Heading3"/>
        <w:pageBreakBefore w:val="0"/>
        <w:ind w:firstLine="0"/>
        <w:rPr/>
      </w:pPr>
      <w:bookmarkStart w:colFirst="0" w:colLast="0" w:name="_imphnee5iuoz" w:id="9"/>
      <w:bookmarkEnd w:id="9"/>
      <w:r w:rsidDel="00000000" w:rsidR="00000000" w:rsidRPr="00000000">
        <w:rPr>
          <w:rtl w:val="0"/>
        </w:rPr>
        <w:tab/>
        <w:tab/>
        <w:t xml:space="preserve">1.2.4. </w:t>
      </w:r>
      <w:r w:rsidDel="00000000" w:rsidR="00000000" w:rsidRPr="00000000">
        <w:rPr>
          <w:rtl w:val="0"/>
        </w:rPr>
        <w:t xml:space="preserve">Алгоритм с использованием Z-буфера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Алгоритм с использованием Z-буфера базируется на том, что вместо того, чтобы определять очередность в которой должны отрисовываться объекты, для каждого пикселя при отрисовке сохраняется дополнительный атрибут - глубина, использование которого гарантирует корректное отображение пикселя, соответствующего наиболее близкому объекту.</w:t>
      </w:r>
    </w:p>
    <w:p w:rsidR="00000000" w:rsidDel="00000000" w:rsidP="00000000" w:rsidRDefault="00000000" w:rsidRPr="00000000" w14:paraId="000000BB">
      <w:pPr>
        <w:pStyle w:val="Heading3"/>
        <w:pageBreakBefore w:val="0"/>
        <w:ind w:firstLine="0"/>
        <w:rPr/>
      </w:pPr>
      <w:bookmarkStart w:colFirst="0" w:colLast="0" w:name="_q3otks2utljw" w:id="10"/>
      <w:bookmarkEnd w:id="10"/>
      <w:r w:rsidDel="00000000" w:rsidR="00000000" w:rsidRPr="00000000">
        <w:rPr>
          <w:rtl w:val="0"/>
        </w:rPr>
        <w:tab/>
        <w:tab/>
        <w:t xml:space="preserve">1.2.5. Алгоритм трассировки лучей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Алгоритм трассировки лучей базируется на физическом представлении света и законах геометрической оптики.</w:t>
      </w:r>
      <w:r w:rsidDel="00000000" w:rsidR="00000000" w:rsidRPr="00000000">
        <w:rPr>
          <w:rtl w:val="0"/>
        </w:rPr>
        <w:t xml:space="preserve"> Он позволяет с высокой степенью точности моделировать различные оптические эффекты.</w:t>
      </w:r>
    </w:p>
    <w:p w:rsidR="00000000" w:rsidDel="00000000" w:rsidP="00000000" w:rsidRDefault="00000000" w:rsidRPr="00000000" w14:paraId="000000BD">
      <w:pPr>
        <w:pStyle w:val="Heading3"/>
        <w:pageBreakBefore w:val="0"/>
        <w:ind w:left="2016" w:hanging="576"/>
        <w:rPr/>
      </w:pPr>
      <w:bookmarkStart w:colFirst="0" w:colLast="0" w:name="_u9qz6duguux3" w:id="11"/>
      <w:bookmarkEnd w:id="11"/>
      <w:r w:rsidDel="00000000" w:rsidR="00000000" w:rsidRPr="00000000">
        <w:rPr>
          <w:rtl w:val="0"/>
        </w:rPr>
        <w:t xml:space="preserve">1.2.6. </w:t>
      </w:r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Для программной реализации отображения сцены на экран было решено выбрать алгоритм трассировки лучей как основной для создания реалистического изображения, а при временной отрисовке использовать алгоритм Z-буфера. </w:t>
      </w:r>
      <w:r w:rsidDel="00000000" w:rsidR="00000000" w:rsidRPr="00000000">
        <w:rPr>
          <w:rtl w:val="0"/>
        </w:rPr>
        <w:t xml:space="preserve">Сравнение алгоритмов растеризации приведено в таблице 1.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Таблица 1.1. Сравнение алгоритмов растеризации</w:t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560"/>
        <w:gridCol w:w="1230"/>
        <w:gridCol w:w="1365"/>
        <w:gridCol w:w="1320"/>
        <w:gridCol w:w="1890"/>
        <w:tblGridChange w:id="0">
          <w:tblGrid>
            <w:gridCol w:w="2265"/>
            <w:gridCol w:w="1560"/>
            <w:gridCol w:w="1230"/>
            <w:gridCol w:w="1365"/>
            <w:gridCol w:w="132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Алгоритм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Художника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Варнока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Вейлера-Азертона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Z-буфера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Трассировки лучей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предварительной сортировки объектов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Объем необх. доп. памяти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O(p)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параллельного выполнени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ageBreakBefore w:val="0"/>
        <w:ind w:left="1296" w:hanging="576"/>
        <w:rPr/>
      </w:pPr>
      <w:bookmarkStart w:colFirst="0" w:colLast="0" w:name="_pk0d2ei1mxks" w:id="12"/>
      <w:bookmarkEnd w:id="12"/>
      <w:r w:rsidDel="00000000" w:rsidR="00000000" w:rsidRPr="00000000">
        <w:rPr>
          <w:rtl w:val="0"/>
        </w:rPr>
        <w:t xml:space="preserve">1.3. Методы закраски</w:t>
      </w:r>
    </w:p>
    <w:p w:rsidR="00000000" w:rsidDel="00000000" w:rsidP="00000000" w:rsidRDefault="00000000" w:rsidRPr="00000000" w14:paraId="000000D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При использовании алгоритмов, основанных на закрашивании полигонов, следует подобрать модель освещения в сцене, т.к. это напрямую влияет на изменение цвета в пределах одного полигона.</w:t>
      </w:r>
    </w:p>
    <w:p w:rsidR="00000000" w:rsidDel="00000000" w:rsidP="00000000" w:rsidRDefault="00000000" w:rsidRPr="00000000" w14:paraId="000000DD">
      <w:pPr>
        <w:pStyle w:val="Heading3"/>
        <w:pageBreakBefore w:val="0"/>
        <w:ind w:firstLine="1440"/>
        <w:rPr/>
      </w:pPr>
      <w:bookmarkStart w:colFirst="0" w:colLast="0" w:name="_sl5uevluoxmb" w:id="13"/>
      <w:bookmarkEnd w:id="13"/>
      <w:r w:rsidDel="00000000" w:rsidR="00000000" w:rsidRPr="00000000">
        <w:rPr>
          <w:rtl w:val="0"/>
        </w:rPr>
        <w:t xml:space="preserve">1.3.1. Простая </w:t>
      </w:r>
      <w:r w:rsidDel="00000000" w:rsidR="00000000" w:rsidRPr="00000000">
        <w:rPr>
          <w:rtl w:val="0"/>
        </w:rPr>
        <w:t xml:space="preserve">закраска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При реализации простой закраски для каждой отдельно взятой грани объекта используется информация об источниках света для расчета цвета, в который впоследствии закрашивается эта грань. Простая </w:t>
      </w:r>
      <w:r w:rsidDel="00000000" w:rsidR="00000000" w:rsidRPr="00000000">
        <w:rPr>
          <w:rtl w:val="0"/>
        </w:rPr>
        <w:t xml:space="preserve">закраска</w:t>
      </w:r>
      <w:r w:rsidDel="00000000" w:rsidR="00000000" w:rsidRPr="00000000">
        <w:rPr>
          <w:rtl w:val="0"/>
        </w:rPr>
        <w:t xml:space="preserve"> хорошо подходит для граненых объектов, которым не требуется сглаживание.</w:t>
      </w:r>
    </w:p>
    <w:p w:rsidR="00000000" w:rsidDel="00000000" w:rsidP="00000000" w:rsidRDefault="00000000" w:rsidRPr="00000000" w14:paraId="000000DF">
      <w:pPr>
        <w:pStyle w:val="Heading3"/>
        <w:pageBreakBefore w:val="0"/>
        <w:ind w:left="2160" w:hanging="720"/>
        <w:rPr/>
      </w:pPr>
      <w:bookmarkStart w:colFirst="0" w:colLast="0" w:name="_tjqfexc36h2j" w:id="14"/>
      <w:bookmarkEnd w:id="14"/>
      <w:r w:rsidDel="00000000" w:rsidR="00000000" w:rsidRPr="00000000">
        <w:rPr>
          <w:rtl w:val="0"/>
        </w:rPr>
        <w:t xml:space="preserve">1.3.2. </w:t>
      </w:r>
      <w:r w:rsidDel="00000000" w:rsidR="00000000" w:rsidRPr="00000000">
        <w:rPr>
          <w:rtl w:val="0"/>
        </w:rPr>
        <w:t xml:space="preserve">Закраска</w:t>
      </w:r>
      <w:r w:rsidDel="00000000" w:rsidR="00000000" w:rsidRPr="00000000">
        <w:rPr>
          <w:rtl w:val="0"/>
        </w:rPr>
        <w:t xml:space="preserve"> по Гуро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Закраска по Гуро учитывает кривизну поверхности и использует бикубическую интерполяцию для расчета цвета очередного пикселя. </w:t>
      </w:r>
      <w:r w:rsidDel="00000000" w:rsidR="00000000" w:rsidRPr="00000000">
        <w:rPr>
          <w:rtl w:val="0"/>
        </w:rPr>
        <w:t xml:space="preserve">Интерполируемым</w:t>
      </w:r>
      <w:r w:rsidDel="00000000" w:rsidR="00000000" w:rsidRPr="00000000">
        <w:rPr>
          <w:rtl w:val="0"/>
        </w:rPr>
        <w:t xml:space="preserve"> значением является цвет граничных пикселей. Данный вид закраски позволяет с достаточной степенью точности изображать гладкие кривые поверхности.</w:t>
      </w:r>
    </w:p>
    <w:p w:rsidR="00000000" w:rsidDel="00000000" w:rsidP="00000000" w:rsidRDefault="00000000" w:rsidRPr="00000000" w14:paraId="000000E1">
      <w:pPr>
        <w:pStyle w:val="Heading3"/>
        <w:pageBreakBefore w:val="0"/>
        <w:ind w:left="2160" w:hanging="720"/>
        <w:rPr/>
      </w:pPr>
      <w:bookmarkStart w:colFirst="0" w:colLast="0" w:name="_5x3lhb4y43yn" w:id="15"/>
      <w:bookmarkEnd w:id="15"/>
      <w:r w:rsidDel="00000000" w:rsidR="00000000" w:rsidRPr="00000000">
        <w:rPr>
          <w:rtl w:val="0"/>
        </w:rPr>
        <w:t xml:space="preserve">1.3.3. </w:t>
      </w:r>
      <w:r w:rsidDel="00000000" w:rsidR="00000000" w:rsidRPr="00000000">
        <w:rPr>
          <w:rtl w:val="0"/>
        </w:rPr>
        <w:t xml:space="preserve">Закраска</w:t>
      </w:r>
      <w:r w:rsidDel="00000000" w:rsidR="00000000" w:rsidRPr="00000000">
        <w:rPr>
          <w:rtl w:val="0"/>
        </w:rPr>
        <w:t xml:space="preserve"> по Фонгу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Закраска по Фонгу также учитывает искривленные поверхности, но за счёт интерполяции не цвета пикселя, а вектора нормали, для которого и происходит перерасчет значения интенсивности цвета пикселя. Такой метод позволяет гораздо точнее учитывать блики на поверхности объектов, а также позволяет корректно обрабатывать случаи, когда источник света расположен вблизи освещаемого объекта. </w:t>
      </w:r>
    </w:p>
    <w:p w:rsidR="00000000" w:rsidDel="00000000" w:rsidP="00000000" w:rsidRDefault="00000000" w:rsidRPr="00000000" w14:paraId="000000E3">
      <w:pPr>
        <w:pStyle w:val="Heading1"/>
        <w:pageBreakBefore w:val="0"/>
        <w:ind w:left="432" w:firstLine="135"/>
        <w:rPr/>
      </w:pPr>
      <w:bookmarkStart w:colFirst="0" w:colLast="0" w:name="_2dxdvyialjk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ind w:left="432" w:firstLine="288"/>
        <w:rPr/>
      </w:pPr>
      <w:bookmarkStart w:colFirst="0" w:colLast="0" w:name="_axvj5vbvukw1" w:id="17"/>
      <w:bookmarkEnd w:id="17"/>
      <w:r w:rsidDel="00000000" w:rsidR="00000000" w:rsidRPr="00000000">
        <w:rPr>
          <w:rtl w:val="0"/>
        </w:rPr>
        <w:t xml:space="preserve">2. Конструкторский раздел</w:t>
      </w:r>
    </w:p>
    <w:p w:rsidR="00000000" w:rsidDel="00000000" w:rsidP="00000000" w:rsidRDefault="00000000" w:rsidRPr="00000000" w14:paraId="000000E5">
      <w:pPr>
        <w:ind w:left="0" w:firstLine="720"/>
        <w:rPr>
          <w:highlight w:val="magenta"/>
        </w:rPr>
      </w:pPr>
      <w:bookmarkStart w:colFirst="0" w:colLast="0" w:name="_4d34og8" w:id="18"/>
      <w:bookmarkEnd w:id="18"/>
      <w:r w:rsidDel="00000000" w:rsidR="00000000" w:rsidRPr="00000000">
        <w:rPr>
          <w:rtl w:val="0"/>
        </w:rPr>
        <w:t xml:space="preserve">Данный раздел посвящен конструированию приложения, а также описанию алгоритмов и методов, которые будут применяться в разрабатываемой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ind w:left="0" w:firstLine="720"/>
        <w:rPr/>
      </w:pPr>
      <w:bookmarkStart w:colFirst="0" w:colLast="0" w:name="_2s8eyo1" w:id="19"/>
      <w:bookmarkEnd w:id="19"/>
      <w:r w:rsidDel="00000000" w:rsidR="00000000" w:rsidRPr="00000000">
        <w:rPr>
          <w:rtl w:val="0"/>
        </w:rPr>
        <w:t xml:space="preserve">2.1. Требования к программе</w:t>
      </w:r>
    </w:p>
    <w:p w:rsidR="00000000" w:rsidDel="00000000" w:rsidP="00000000" w:rsidRDefault="00000000" w:rsidRPr="00000000" w14:paraId="000000E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Создаваемая программа должна предоставлять следующий набор функций: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заготовленных полигональных моделей из файлов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в сцену объектов из заготовленного набора примитивов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Независимое трансформирование положения объектов в сцене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 по сцене с помощью перемещения и поворота главной камеры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 изменение специфических свойств объектов в сцене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текущего изображения сцены в файл на диске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созданной сцены в файл на диске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готовой сцены из файла</w:t>
      </w:r>
    </w:p>
    <w:p w:rsidR="00000000" w:rsidDel="00000000" w:rsidP="00000000" w:rsidRDefault="00000000" w:rsidRPr="00000000" w14:paraId="000000F0">
      <w:pPr>
        <w:pStyle w:val="Heading2"/>
        <w:pageBreakBefore w:val="0"/>
        <w:ind w:left="1296" w:hanging="576"/>
        <w:rPr/>
      </w:pPr>
      <w:bookmarkStart w:colFirst="0" w:colLast="0" w:name="_ilctr4hq2x37" w:id="20"/>
      <w:bookmarkEnd w:id="20"/>
      <w:r w:rsidDel="00000000" w:rsidR="00000000" w:rsidRPr="00000000">
        <w:rPr>
          <w:rtl w:val="0"/>
        </w:rPr>
        <w:t xml:space="preserve">2.2. Описание основных алгоритмов</w:t>
      </w:r>
    </w:p>
    <w:p w:rsidR="00000000" w:rsidDel="00000000" w:rsidP="00000000" w:rsidRDefault="00000000" w:rsidRPr="00000000" w14:paraId="000000F1">
      <w:pPr>
        <w:pageBreakBefore w:val="0"/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ageBreakBefore w:val="0"/>
        <w:ind w:left="1440" w:hanging="720"/>
        <w:rPr>
          <w:highlight w:val="green"/>
        </w:rPr>
      </w:pPr>
      <w:bookmarkStart w:colFirst="0" w:colLast="0" w:name="_js78a09if2r" w:id="21"/>
      <w:bookmarkEnd w:id="21"/>
      <w:r w:rsidDel="00000000" w:rsidR="00000000" w:rsidRPr="00000000">
        <w:rPr>
          <w:rtl w:val="0"/>
        </w:rPr>
        <w:t xml:space="preserve">2.2.1. Общий алгоритм визуализации трехмерной сцены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Инициализация z-буфера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Цикл по всем объектам в сцене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2.1. Определение видимости объекта: если невидим, то переход к следующему объекту в сцене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2.2. Цикл по всем полигонам объекта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2.2.1. Определение видимости полигона: если невидим, то переход к следующему полигону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2.2.2. </w:t>
      </w:r>
      <w:r w:rsidDel="00000000" w:rsidR="00000000" w:rsidRPr="00000000">
        <w:rPr>
          <w:rtl w:val="0"/>
        </w:rPr>
        <w:t xml:space="preserve">Вычисление параметров освещенности полигона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2.2.3. Отображение полигона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ageBreakBefore w:val="0"/>
        <w:ind w:left="1440" w:hanging="720"/>
        <w:rPr/>
      </w:pPr>
      <w:bookmarkStart w:colFirst="0" w:colLast="0" w:name="_pkqzgpqh3eek" w:id="22"/>
      <w:bookmarkEnd w:id="22"/>
      <w:r w:rsidDel="00000000" w:rsidR="00000000" w:rsidRPr="00000000">
        <w:rPr>
          <w:rtl w:val="0"/>
        </w:rPr>
        <w:t xml:space="preserve">2.2.2. Алгоритм трассировки лучей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Цикл по всем пикселям на экране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Вычислить параметры луча для текущего пикселя</w:t>
      </w:r>
    </w:p>
    <w:p w:rsidR="00000000" w:rsidDel="00000000" w:rsidP="00000000" w:rsidRDefault="00000000" w:rsidRPr="00000000" w14:paraId="000000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Цикл по всем видимым объектам в сцене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2.1. Если луч пересекает объект, то переход к 2.2, иначе переход к 2.6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2.2. Вычислить точку пересечения луча с объектом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2.3. Если эта точка ближе ближайшей, то переход к 2.4, иначе переход к 2.6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2.4. Присвоить ближайшему объекту текущий объект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2.5. Присвоить ближайшей точке текущую точку пересечения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2.6. Конец цикла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Если ближайший объект найден, то переход к 4, иначе переход к 5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 Вычислить цвет пикселя согласно глобальной модели освещения</w:t>
      </w:r>
    </w:p>
    <w:p w:rsidR="00000000" w:rsidDel="00000000" w:rsidP="00000000" w:rsidRDefault="00000000" w:rsidRPr="00000000" w14:paraId="000001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Конец</w:t>
      </w:r>
    </w:p>
    <w:p w:rsidR="00000000" w:rsidDel="00000000" w:rsidP="00000000" w:rsidRDefault="00000000" w:rsidRPr="00000000" w14:paraId="00000108">
      <w:pPr>
        <w:pStyle w:val="Heading3"/>
        <w:pageBreakBefore w:val="0"/>
        <w:ind w:left="1440" w:hanging="720"/>
        <w:rPr/>
      </w:pPr>
      <w:bookmarkStart w:colFirst="0" w:colLast="0" w:name="_w1g69nu6dc4m" w:id="23"/>
      <w:bookmarkEnd w:id="23"/>
      <w:r w:rsidDel="00000000" w:rsidR="00000000" w:rsidRPr="00000000">
        <w:rPr>
          <w:rtl w:val="0"/>
        </w:rPr>
        <w:t xml:space="preserve">2.2.3. Методы освещения</w:t>
      </w:r>
    </w:p>
    <w:p w:rsidR="00000000" w:rsidDel="00000000" w:rsidP="00000000" w:rsidRDefault="00000000" w:rsidRPr="00000000" w14:paraId="00000109">
      <w:pPr>
        <w:pStyle w:val="Heading2"/>
        <w:pageBreakBefore w:val="0"/>
        <w:ind w:firstLine="0"/>
        <w:rPr/>
      </w:pPr>
      <w:bookmarkStart w:colFirst="0" w:colLast="0" w:name="_vz3idn8meopw" w:id="24"/>
      <w:bookmarkEnd w:id="24"/>
      <w:r w:rsidDel="00000000" w:rsidR="00000000" w:rsidRPr="00000000">
        <w:rPr>
          <w:rtl w:val="0"/>
        </w:rPr>
        <w:tab/>
        <w:t xml:space="preserve">2.3. Выбор используемых типов и структур данных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Математические абстракции: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Четырехкомпонентный</w:t>
      </w:r>
      <w:r w:rsidDel="00000000" w:rsidR="00000000" w:rsidRPr="00000000">
        <w:rPr>
          <w:rtl w:val="0"/>
        </w:rPr>
        <w:t xml:space="preserve"> вектор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Матрица 4х4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Луч. Состоит из двух векторов - начала и направления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Прямоугольная двухмерная область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Примитивы растеризации: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Пиксель (в формате ARGB32)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отрисовки. Содержит буфер из пикселей, в который происходит отрисовка, и размеры окна - ширина и высота.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Сцена и объекты сцены: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Вершина полигона. Состоит из позиции и вектора нормали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Полигон. Состоит из трех вершин полигона.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Полигональная модель. Состоит из массива полигонов.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света. Содержит тип (точечный/направленный), вектор положения/направления, интенсивность и цвет.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Камера. Содержит матрицу проецирования на экранную плоскость.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 из объектов. Состоит из списка полигональных моделей и списка источников света.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ind w:left="0" w:firstLine="720"/>
        <w:rPr/>
      </w:pPr>
      <w:bookmarkStart w:colFirst="0" w:colLast="0" w:name="_871sp6he0yxx" w:id="25"/>
      <w:bookmarkEnd w:id="25"/>
      <w:r w:rsidDel="00000000" w:rsidR="00000000" w:rsidRPr="00000000">
        <w:rPr>
          <w:rtl w:val="0"/>
        </w:rPr>
        <w:t xml:space="preserve">3. Технологический раздел</w:t>
      </w:r>
    </w:p>
    <w:p w:rsidR="00000000" w:rsidDel="00000000" w:rsidP="00000000" w:rsidRDefault="00000000" w:rsidRPr="00000000" w14:paraId="0000011A">
      <w:pPr>
        <w:ind w:left="0" w:firstLine="720"/>
        <w:rPr/>
      </w:pPr>
      <w:r w:rsidDel="00000000" w:rsidR="00000000" w:rsidRPr="00000000">
        <w:rPr>
          <w:rtl w:val="0"/>
        </w:rPr>
        <w:t xml:space="preserve">Данный раздел посвящен выбору средств для программной реализации разработанного метода, описанию основных моментов разработки программного обеспечения.</w:t>
      </w:r>
    </w:p>
    <w:p w:rsidR="00000000" w:rsidDel="00000000" w:rsidP="00000000" w:rsidRDefault="00000000" w:rsidRPr="00000000" w14:paraId="0000011B">
      <w:pPr>
        <w:pStyle w:val="Heading2"/>
        <w:ind w:left="0" w:firstLine="720"/>
        <w:rPr/>
      </w:pPr>
      <w:bookmarkStart w:colFirst="0" w:colLast="0" w:name="_26in1rg" w:id="26"/>
      <w:bookmarkEnd w:id="26"/>
      <w:r w:rsidDel="00000000" w:rsidR="00000000" w:rsidRPr="00000000">
        <w:rPr>
          <w:rtl w:val="0"/>
        </w:rPr>
        <w:t xml:space="preserve">3.1. Выбор языка программирования и среды разработки</w:t>
      </w:r>
    </w:p>
    <w:p w:rsidR="00000000" w:rsidDel="00000000" w:rsidP="00000000" w:rsidRDefault="00000000" w:rsidRPr="00000000" w14:paraId="0000011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Для написания программы в качестве языка программирования был выбран язык С++ по следующим причинам: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статическую типизацию, является компилируемым языком программирования;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напрямую работать с памятью, а также контролировать все обращения к менеджеру памяти;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мощный механизм шаблонов;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писать программы как в структурном стиле, так и в объектно-ориентированном;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В качестве среды разработки была выбрана “CLion”.</w:t>
      </w:r>
    </w:p>
    <w:p w:rsidR="00000000" w:rsidDel="00000000" w:rsidP="00000000" w:rsidRDefault="00000000" w:rsidRPr="00000000" w14:paraId="00000122">
      <w:pPr>
        <w:pStyle w:val="Heading2"/>
        <w:pageBreakBefore w:val="0"/>
        <w:ind w:left="0" w:firstLine="720"/>
        <w:rPr/>
      </w:pPr>
      <w:bookmarkStart w:colFirst="0" w:colLast="0" w:name="_lnxbz9" w:id="27"/>
      <w:bookmarkEnd w:id="27"/>
      <w:r w:rsidDel="00000000" w:rsidR="00000000" w:rsidRPr="00000000">
        <w:rPr>
          <w:rtl w:val="0"/>
        </w:rPr>
        <w:t xml:space="preserve">3.2. Схема доменов</w:t>
      </w:r>
    </w:p>
    <w:p w:rsidR="00000000" w:rsidDel="00000000" w:rsidP="00000000" w:rsidRDefault="00000000" w:rsidRPr="00000000" w14:paraId="0000012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Программа состоит из трех доменов: прикладного, архитектурного и интерфейсного. Прикладной домен отвечает за процесс визуализации сцены, интерфейсный - за взаимодействие с пользователем, а архитектурный служит связующим звеном между двумя вышеупомянутыми доменами.</w:t>
      </w:r>
    </w:p>
    <w:p w:rsidR="00000000" w:rsidDel="00000000" w:rsidP="00000000" w:rsidRDefault="00000000" w:rsidRPr="00000000" w14:paraId="00000124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Диаграмма </w:t>
      </w:r>
      <w:r w:rsidDel="00000000" w:rsidR="00000000" w:rsidRPr="00000000">
        <w:rPr>
          <w:rtl w:val="0"/>
        </w:rPr>
        <w:t xml:space="preserve">3.1. Схема взаимодействия доменов</w:t>
      </w:r>
    </w:p>
    <w:p w:rsidR="00000000" w:rsidDel="00000000" w:rsidP="00000000" w:rsidRDefault="00000000" w:rsidRPr="00000000" w14:paraId="00000126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9703" cy="6600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66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pageBreakBefore w:val="0"/>
        <w:ind w:left="0" w:firstLine="720"/>
        <w:rPr/>
      </w:pPr>
      <w:bookmarkStart w:colFirst="0" w:colLast="0" w:name="_alxl78xmrda" w:id="28"/>
      <w:bookmarkEnd w:id="28"/>
      <w:r w:rsidDel="00000000" w:rsidR="00000000" w:rsidRPr="00000000">
        <w:rPr>
          <w:rtl w:val="0"/>
        </w:rPr>
        <w:t xml:space="preserve">3.3. Прикладной домен</w:t>
      </w:r>
    </w:p>
    <w:p w:rsidR="00000000" w:rsidDel="00000000" w:rsidP="00000000" w:rsidRDefault="00000000" w:rsidRPr="00000000" w14:paraId="0000012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Прикладной домен реализуется в структурном стиле, так как такой подход обеспечивает наибольшую скорость работы и простоту реализации, а также в дальнейшем не нуждается в частых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модификациях.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Диаграмма 3.2. Иерархия функций прикладного домена</w:t>
      </w:r>
    </w:p>
    <w:p w:rsidR="00000000" w:rsidDel="00000000" w:rsidP="00000000" w:rsidRDefault="00000000" w:rsidRPr="00000000" w14:paraId="0000012B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68378" cy="25517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378" cy="2551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/>
        <w:rPr/>
      </w:pPr>
      <w:r w:rsidDel="00000000" w:rsidR="00000000" w:rsidRPr="00000000">
        <w:rPr>
          <w:rtl w:val="0"/>
        </w:rPr>
        <w:t xml:space="preserve">Диаграмма 3.3. Иерархия по данным</w:t>
      </w:r>
    </w:p>
    <w:p w:rsidR="00000000" w:rsidDel="00000000" w:rsidP="00000000" w:rsidRDefault="00000000" w:rsidRPr="00000000" w14:paraId="00000132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ageBreakBefore w:val="0"/>
        <w:ind w:firstLine="720"/>
        <w:rPr/>
      </w:pPr>
      <w:bookmarkStart w:colFirst="0" w:colLast="0" w:name="_bw7ukr12o70j" w:id="29"/>
      <w:bookmarkEnd w:id="29"/>
      <w:r w:rsidDel="00000000" w:rsidR="00000000" w:rsidRPr="00000000">
        <w:rPr>
          <w:rtl w:val="0"/>
        </w:rPr>
        <w:t xml:space="preserve">3.4. Архитектурный домен</w:t>
      </w:r>
    </w:p>
    <w:p w:rsidR="00000000" w:rsidDel="00000000" w:rsidP="00000000" w:rsidRDefault="00000000" w:rsidRPr="00000000" w14:paraId="00000135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Архитектурный домен реализуется согласно объектно-ориентированному подходу с использованием паттернов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Диаграмма 3.4. Информационная модель архитектурного домена</w:t>
      </w:r>
    </w:p>
    <w:p w:rsidR="00000000" w:rsidDel="00000000" w:rsidP="00000000" w:rsidRDefault="00000000" w:rsidRPr="00000000" w14:paraId="0000013E">
      <w:pPr>
        <w:pageBreakBefore w:val="0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455" cy="429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pageBreakBefore w:val="0"/>
        <w:ind w:left="0" w:firstLine="720"/>
        <w:rPr/>
      </w:pPr>
      <w:bookmarkStart w:colFirst="0" w:colLast="0" w:name="_dq4jeclslc8w" w:id="30"/>
      <w:bookmarkEnd w:id="30"/>
      <w:r w:rsidDel="00000000" w:rsidR="00000000" w:rsidRPr="00000000">
        <w:rPr>
          <w:rtl w:val="0"/>
        </w:rPr>
        <w:t xml:space="preserve">3.5. Интерфейсный домен</w:t>
      </w:r>
    </w:p>
    <w:p w:rsidR="00000000" w:rsidDel="00000000" w:rsidP="00000000" w:rsidRDefault="00000000" w:rsidRPr="00000000" w14:paraId="0000014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Интерфейсный домен реализуется с использованием открытой библиотеки Qt.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Диаграмма 3.5. Информационная модель интерфейсного домена</w:t>
      </w:r>
    </w:p>
    <w:p w:rsidR="00000000" w:rsidDel="00000000" w:rsidP="00000000" w:rsidRDefault="00000000" w:rsidRPr="00000000" w14:paraId="00000143">
      <w:pPr>
        <w:ind w:left="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5021" cy="322802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021" cy="322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ind w:left="1152" w:hanging="432"/>
        <w:jc w:val="left"/>
        <w:rPr/>
      </w:pPr>
      <w:bookmarkStart w:colFirst="0" w:colLast="0" w:name="_bcpvtc57lt97" w:id="31"/>
      <w:bookmarkEnd w:id="3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ходе работы был выполнен анализ существующих алгоритмов построения трехмерного изображения и алгоритмов, используемых в разрабатываемом программном обеспечении. Были выдвинуты более подробные требования к программному обеспечению, обоснован выбор инструментов разработки. В основной части были выбраны типы и структуры данных, выделены математические абстракции и описано представление объекта сцены. Была продумана архитектура приложение. </w:t>
      </w:r>
    </w:p>
    <w:sectPr>
      <w:footerReference r:id="rId15" w:type="default"/>
      <w:footerReference r:id="rId16" w:type="first"/>
      <w:pgSz w:h="16838" w:w="11906" w:orient="portrait"/>
      <w:pgMar w:bottom="1134" w:top="1134" w:left="1701" w:right="56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2"/>
          <w:szCs w:val="22"/>
          <w:rtl w:val="0"/>
        </w:rPr>
        <w:t xml:space="preserve"> N - число объектов в сцене, p - число пикселей растра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spacing w:after="300" w:line="240" w:lineRule="auto"/>
      <w:ind w:firstLine="851"/>
      <w:jc w:val="center"/>
    </w:pPr>
    <w:rPr>
      <w:smallCaps w:val="1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  <w:ind w:firstLine="0"/>
    </w:pPr>
    <w:rPr>
      <w:b w:val="1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hyperlink" Target="https://www.codecogs.com/eqnedit.php?latex=%20%5Cbegin%20%7Bcases%7D%20x%20%3D%20x(u%2C%20v)%20%5C%5C%20y%20%3D%20y(u%2C%20v)%20%5C%5C%20z%20%3D%20z(u%2C%20v)%20%5Cend%20%7Bcases%7D%20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