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26" y="0"/>
                      <wp:lineTo x="-3726" y="17821"/>
                      <wp:lineTo x="20996" y="17821"/>
                      <wp:lineTo x="20996" y="0"/>
                      <wp:lineTo x="-3726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6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деревьев, хеш-таблиц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kern w:val="0"/>
          <w:sz w:val="40"/>
          <w:szCs w:val="40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  <w:t>П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олучить навыки применения двоичных деревьев, реализовать основные операции над деревьями: обход деревьев, включение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Создать программу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работы с деревьями и хеш-таблицами. Считать данные для заполенения структур из файла. Добавлять числа в структуры по требованию пользователя. Произвести реструктуризацию хеш-таблицы, если среднее число сравнений в ней превысит определённый порог.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Сравнить времена добавления нового ключа, поиска ключа для разных структур данных, а также занимаемый объем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Техническое задание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целые числа, считанные из файла.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Формат входного файла: целые числа, записанные через произвольное количество пробельных символов.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Результат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обработка и псевдо-графическое отображение деревьев (двоичного поиска и АВЛ-дерева) и хеш-таблицы.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Выходные данные</w:t>
      </w:r>
    </w:p>
    <w:p>
      <w:pPr>
        <w:pStyle w:val="Style23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ab/>
        <w:t>Выходными данными являются четыре структуры данных: дерево двоичного поиска, АВЛ-дерево, хеш-таблица и файл, а также временные показатели обработки этих структур данных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en-US" w:eastAsia="ru-RU" w:bidi="ar-SA"/>
        </w:rPr>
        <w:t xml:space="preserve">: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>вставки нового ключа, поиск уже имеющегося ключа.</w:t>
      </w:r>
    </w:p>
    <w:p>
      <w:pPr>
        <w:pStyle w:val="Style23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 Далее необходимо указать имя файла, в котором содержатся целые числа.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При вводе неверного имени файла программа выводит сообщение о неверном имени файла и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При неверном формате входного файла программа сообщает об этом и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полном заполнении хеш-таблицы новое вводимый ключ будет добавлен во все структуры данных, кроме хеш-таблицы.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Структуры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Реализация структуры для хранения дерева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двоичного поиска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bst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данные для хранения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left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левое поддерево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right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правое поддерево</w:t>
      </w:r>
    </w:p>
    <w:p>
      <w:pPr>
        <w:pStyle w:val="Normal"/>
        <w:spacing w:lineRule="atLeast" w:line="285" w:before="0" w:after="0"/>
        <w:ind w:left="0" w:right="0" w:hanging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  <w:t>Реализация структуры для хранения АВЛ-дерева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highlight w:val="white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avl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diff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en-US"/>
        </w:rPr>
        <w:t xml:space="preserve">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-1 - левое глубже, 0 - равны, 1 - правое глубже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данные для хранения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left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левое поддерево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right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правое поддерево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Реализация структуры хеш-таблицы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(*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)(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);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хеш-функция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уникальный ключ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valid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флаг валидности ключа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глубина от данного узла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step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шаг для открытого хеширования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массив для хранения ключей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hash_func_t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func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используемая хеш-функция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сравнения эффективности хеш-таблицы в зависимости от хеш-функции используются различные хеш-функции: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Сумматор.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Возвращает сумму цифр ключа.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Хеширование Фибоначчи.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Из результата умножения золотого сечения на ключ выделяется дробная часть и умножается на максимальное значение индекса в таблице (а после - округляется).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деревьев двоичного поиска 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новое дерево (пустое)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struc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en-US" w:eastAsia="ru-RU" w:bidi="ar-SA"/>
        </w:rPr>
        <w:t>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Очищает память и опустошает дерево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NULL - если ключ не был найден.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АВЛ-деревьев 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новое дерево (пустое)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struc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en-US" w:eastAsia="ru-RU" w:bidi="ar-SA"/>
        </w:rPr>
        <w:t>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Очищает память и опустошает дерево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ru-RU"/>
        </w:rPr>
        <w:t>балансирует дерево используя 4 вида поворотов.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avl_balance_tree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NULL - если ключ не был найден.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 w:eastAsia="Calibri" w:cs="Calibri"/>
          <w:b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хеш-таблицы используются следующие функции: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b/>
          <w:b/>
          <w:bCs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ru-RU" w:eastAsia="ru-RU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новую хеш-таблицу.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color w:val="000000"/>
          <w:sz w:val="20"/>
          <w:szCs w:val="20"/>
          <w:highlight w:val="white"/>
          <w:lang w:val="ru-RU" w:eastAsia="ru-RU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hash_table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795E26"/>
          <w:spacing w:val="0"/>
          <w:kern w:val="0"/>
          <w:sz w:val="20"/>
          <w:szCs w:val="20"/>
          <w:highlight w:val="white"/>
          <w:lang w:val="ru-RU" w:eastAsia="ru-RU" w:bidi="ar-SA"/>
        </w:rPr>
        <w:t>ht_create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size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step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func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Удаляет хеш-таблицу.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успешно добавлен ключ, -1 - своб. место не найдено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ключ есть, -1 - ключа нет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lang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алгоритмов обработки данных</w:t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Алгоритмы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б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алансировки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 xml:space="preserve"> АВЛ-дерева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sz w:val="21"/>
          <w:szCs w:val="21"/>
          <w:lang w:eastAsia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eastAsia="ru-RU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{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общий головной алгоритм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}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T: tree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- балансируемое дерево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.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diff &lt; -1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:</w:t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ь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правый большой поворот (Т)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ь правый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иначе 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T.diff &gt; 1: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ь левый большой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ь левый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большой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bookmarkStart w:id="0" w:name="__DdeLink__1438_2865470987"/>
      <w:bookmarkEnd w:id="0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en-US"/>
        </w:rPr>
      </w:pPr>
      <w:bookmarkStart w:id="1" w:name="__DdeLink__1438_28654709871"/>
      <w:bookmarkEnd w:id="1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 := 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 := x.left;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 :=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sub_left := z.left;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sub_right := z.right;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z.left := y;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z.right := x;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sub_right;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sub_left;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:= z;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обновить глубины поддеревьев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,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y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малый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 := T;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 := x.left;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 :=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y.right := x;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:= y;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обновить глубины поддеревьев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x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 добавления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ключа в хеш-таблицу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hash_table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хеш-таблица</w:t>
      </w:r>
    </w:p>
    <w:p>
      <w:pPr>
        <w:pStyle w:val="Normal"/>
        <w:spacing w:before="0" w:after="0"/>
        <w:rPr>
          <w:lang w:val="en-US"/>
        </w:rPr>
      </w:pPr>
      <w:bookmarkStart w:id="2" w:name="__DdeLink__772_3601327216"/>
      <w:bookmarkEnd w:id="2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key: int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вставляемый ключ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{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вычисление хеша ключа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key }</w:t>
      </w:r>
    </w:p>
    <w:p>
      <w:pPr>
        <w:pStyle w:val="Normal"/>
        <w:spacing w:before="0" w:after="0"/>
        <w:rPr>
          <w:lang w:val="en-US"/>
        </w:rPr>
      </w:pPr>
      <w:bookmarkStart w:id="3" w:name="__DdeLink__772_36013272161"/>
      <w:bookmarkEnd w:id="3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T.func(key);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h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пока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T.data[h]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занято другим ключом: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(h + T.step)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пока;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T.data[h] := key;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хеш-функции Фибоначчи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key: int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входной ключ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ratio: real = 0.618033...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залотое сечение (константа)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hash := key * ratio;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hash := hash - [hash];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return INT_MAX * hash;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spacing w:val="0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Style23"/>
        <w:spacing w:lineRule="auto" w:line="240" w:before="0" w:after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функциональных тестов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"/>
        <w:gridCol w:w="2782"/>
        <w:gridCol w:w="2550"/>
        <w:gridCol w:w="3631"/>
      </w:tblGrid>
      <w:tr>
        <w:trPr/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имя файла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 имени файла, завершение работы</w:t>
            </w:r>
          </w:p>
        </w:tc>
      </w:tr>
      <w:tr>
        <w:trPr/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файла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a.txt</w:t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неверном содержании файла и завершение работы</w:t>
            </w:r>
          </w:p>
        </w:tc>
      </w:tr>
      <w:tr>
        <w:trPr/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Пустой входной файл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empty.txt</w:t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Создание пустых структур данных, нормальное выполенение программы</w:t>
            </w:r>
          </w:p>
        </w:tc>
      </w:tr>
      <w:tr>
        <w:trPr/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Неверная команда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swhow bst</w:t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Ожидание повторного ввода команды</w:t>
            </w:r>
          </w:p>
        </w:tc>
      </w:tr>
      <w:tr>
        <w:trPr/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существующего ключа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insert 0</w:t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данный ключ уже есть</w:t>
            </w:r>
          </w:p>
        </w:tc>
      </w:tr>
      <w:tr>
        <w:trPr/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ключа при полной заполненности хеш-таблицы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insert 163</w:t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ключ будет добавлен только в деверья и в файл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памяти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Результаты измерения требуемых объемов памяти для хранения различных структур данных: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2"/>
        <w:gridCol w:w="1593"/>
        <w:gridCol w:w="1587"/>
        <w:gridCol w:w="2595"/>
        <w:gridCol w:w="1728"/>
      </w:tblGrid>
      <w:tr>
        <w:trPr>
          <w:trHeight w:val="798" w:hRule="atLeast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Число ключей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ДДП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Объем АВЛ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хеш-таблицы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файла</w:t>
            </w:r>
          </w:p>
        </w:tc>
      </w:tr>
      <w:tr>
        <w:trPr>
          <w:trHeight w:val="798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280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байт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320 </w:t>
            </w:r>
            <w:r>
              <w:rPr>
                <w:lang w:val="ru-RU"/>
              </w:rPr>
              <w:t>байт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128 байт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26 байт</w:t>
            </w:r>
          </w:p>
        </w:tc>
      </w:tr>
      <w:tr>
        <w:trPr>
          <w:trHeight w:val="798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100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2800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байт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3200 </w:t>
            </w:r>
            <w:r>
              <w:rPr>
                <w:lang w:val="ru-RU"/>
              </w:rPr>
              <w:t>байт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1040 байт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332 байт</w:t>
            </w:r>
          </w:p>
        </w:tc>
      </w:tr>
      <w:tr>
        <w:trPr>
          <w:trHeight w:val="798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1000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 xml:space="preserve">28000 </w:t>
            </w:r>
            <w:r>
              <w:rPr>
                <w:lang w:val="ru-RU"/>
              </w:rPr>
              <w:t>байт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>32000</w:t>
            </w:r>
            <w:r>
              <w:rPr/>
              <w:t xml:space="preserve"> байт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 xml:space="preserve">9632 </w:t>
            </w:r>
            <w:r>
              <w:rPr>
                <w:lang w:val="ru-RU"/>
              </w:rPr>
              <w:t>байт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 xml:space="preserve">4283 </w:t>
            </w:r>
            <w:r>
              <w:rPr>
                <w:lang w:val="ru-RU"/>
              </w:rPr>
              <w:t>байт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Самым выгодным по хранению данных оказалась файловая структура, так как она не содержит в себе дополнительную информацию для быстрого поиска ключей, а только сами ключи.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Следующей структурой по объёму является хеш-таблица. Хеш-таблица имеет структуру обычного массива, но из-за своей специфики и выбранной хеш-функции чем больше данных записывается в таблицу, тем более вероятнее появления коллизий, которые снижают эффективность таблицы. Значит, в таблице всегда должно оставаться место для  новых ключей, а это приводит к значительному увеличению размера структуры.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Последней и самой требовательной к памяти структурой является двоичное дерево. Выбранный метод хранения дерева является динамическим, и не фиксирован по своему размеру. В дерево всегда можно добавить новый уникальный ключ, но из-за большого числа полей-указалетей увеличивается размер структуры, но также уменьшается время доступа к ключам в дереве.</w:t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времени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Результаты тестирования эффективности по времени операции добавления ключа в различные структуры данных: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3032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1251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Как видим, файл требует наибольшего времени для добавления нового ключа. Время добавления ключа в дерево двоичного поиска возрастает так как среднее число сравнений постоянно увеличивается. Тоже самое можно сказать и о АВЛ-дереве (на трёх ключах разницу заметить сложно, поэтому необходимо посмотреть результаты вставки с б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о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льшим числом ключей). Время вставки в хеш-таблицу очень сильно колеблется. Время добавления ключа в хеш-таблицу обуславливается в первую очередь алгоритмической сложностью выбранной хеш-функции и количеством колиизий в таблице.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Средние времена добавления ключей в двоичные деревья и в хеш-таблицу прямопропорциональны среднему числу сравнений в них. Чем больше сравнений нужно сделать, тем больше будет время вставки и/или поиска ключа.</w:t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Деревья, хеш-таблицы и файлы, как структуры данных удобны для хранения большого объема данных, когда наиболее важным фактором является скорость произвольного доступа к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этим данным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Дерево двоичного поиска целесообразно использовать в случаях, когда данные поступают в дерево в равномерно распределённом виде (нет частично отсортированных последовательностей или их количество ничтожно мало), в следствие чего, оно разрастается равномерно во всех направлениях и не требует дополнительной балансировки.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АВЛ-деревья удобны в ситуациях, когда исходный объем данных может быть частично сортирован. Тогда, в отличие от дерева двоичного поиска, оно может быть вовремя сбалансировано, что приведёт к ускорению доступа к ключам и уменьшею среднего числа сравнений при поиске в структуре.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Хеш-таблицы используются в случаях, когда приоритетным фактором является скорость доступа к элементам структуры.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К</w:t>
      </w:r>
      <w:r>
        <w:rPr>
          <w:rFonts w:eastAsia="Calibri" w:cs="Calibri" w:ascii="Calibri" w:hAnsi="Calibri"/>
          <w:color w:val="auto"/>
          <w:spacing w:val="0"/>
          <w:sz w:val="28"/>
        </w:rPr>
        <w:t>аждый ключ уже имеет собственное место, которое не зависит от других ключей. Однако у такого способа хранения могут возникнуть сложности в случае обнаружения коллизий, но это уже зависит от выбранной хеш-функции и алгоритма хеширования.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Файл, как структура для хранения данных подходит очень даже хорошо, но вот для обработки не очень. Поиск по файлу происходит последовательно, из-за чего он сильно уступает остальным структурам по времени обработки данных. Однако в нём хранятся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только исходные данные, что делает его выбор наиболее эффективным решением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4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дерево?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Де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р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в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о - </w:t>
      </w:r>
      <w:bookmarkEnd w:id="4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это нелинейная структура данных, используемая для представления иерархических связей, имеющих отношение «один ко многим». Эта структура данных описывается рекурентно как узел, у которого есть указатели на два других узла (левое и правое поддеревья).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Деревья используются при построении организационных диаграмм, анализе электрических цепей, для представления синтаксических структур в компиляторах программ, для представления структур математических формул, организации информации в СУБД и, кроме того, для более эффективного извлечения данных.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 выделяется память под представление деревьев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Память для представления в виде связного списка выделяется динамически в момент добавления новых ключей.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стандартные операции возможны над деревьями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Стандартные операции над деревьями включают в себя вставку узла в дерево, поиск узла, балансировка дерева. Также возможно отделить поддерево в отдельное дерево.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дерево двоичного поиска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Дерево двоичного поиска - это дерево, в котором для каждого узла задано отношение порядка таким образом, что этот узел меньше одного своего поддерева, но больше другого поддерева.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Данное свойство позволяет производить более быстрый доступ к узлам 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5. Чем отличается идеально сбалансированное дерево от АВЛ дерева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Идеально сбалансированное дерево определяется как дерево двоичного поиска, в котором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количество узлов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в обоих его поддеревьях отличается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В АВЛ деревьях это требование ослаблено. В них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высоты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обоих его поддеревьев отличаются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6.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Чем отличается поиск в АВЛ-дереве от поиска в дереве двоичного поиска?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Поиск в сбалансированном дереве зачастую происходит быстрее, так как высота несбалансированного дерева как правило превосходит высоту того же сбалансированного 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7.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хеш-таблица, каков принцип ее построения?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Хеш-таблица это структура для данных с произвольным доступом к ним. Принцип построения хеш-таблицы основан на особой функции, называемой хеш-функцией, которая сопоставляет уникальный ключ с его местом в таблице. Идеальная хеш-функция - это инъекция множества ключей во множество мест в таблице.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8.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коллизии? Каковы методы их устранения?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Коллизии - это ситуации, когда для разных ключей выбранная хеш-функция возвращает одно и то же значение.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Коллизии могут возникать на этапе "упаковки" расчитанного большого хеша в размерность таблицы. То есть хеш-значения разных ключей могут быть разными, но при упаковке они получают одно и то же место в таблице. Такого рода коллизии могут быть устранены изменением размерности 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Другой случай колиизий - полное совпадение хешей двух различных ключей. Данный вид коллизий возникает по причине неидеальности выбранной хеш-функции и может быть устранён только с помощью её замены на другую.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5" w:name="__DdeLink__593_88137294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9.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В каком случае поиск в хеш-таблицах становится неэффективен?</w:t>
      </w:r>
      <w:bookmarkEnd w:id="5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Поиск в хеш-таблице может становиться неэффективным в случаях большого числа коллизий, из-за которых нужно будет производить дополнительный последовательный поиск по ключам, имеющим одинаковый хеш.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Application>LibreOffice/6.3.1.2$Windows_X86_64 LibreOffice_project/b79626edf0065ac373bd1df5c28bd630b4424273</Application>
  <Pages>11</Pages>
  <Words>1911</Words>
  <Characters>11871</Characters>
  <CharactersWithSpaces>13830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2020-12-18T11:06:08Z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