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F851" w14:textId="20382F46" w:rsidR="00BF59A7" w:rsidRPr="00D579D0" w:rsidRDefault="006E547B">
      <w:pPr>
        <w:rPr>
          <w:b/>
          <w:bCs/>
          <w:sz w:val="24"/>
          <w:szCs w:val="24"/>
        </w:rPr>
      </w:pPr>
      <w:r w:rsidRPr="00D579D0">
        <w:rPr>
          <w:b/>
          <w:bCs/>
          <w:sz w:val="24"/>
          <w:szCs w:val="24"/>
        </w:rPr>
        <w:t>KMeans Clusterin</w:t>
      </w:r>
      <w:r w:rsidR="002E0F1B">
        <w:rPr>
          <w:b/>
          <w:bCs/>
          <w:sz w:val="24"/>
          <w:szCs w:val="24"/>
        </w:rPr>
        <w:t>g</w:t>
      </w:r>
      <w:bookmarkStart w:id="0" w:name="_GoBack"/>
      <w:bookmarkEnd w:id="0"/>
    </w:p>
    <w:p w14:paraId="1B46428C" w14:textId="3301A34F" w:rsidR="005B005D" w:rsidRDefault="006E547B" w:rsidP="00C44D7F">
      <w:pPr>
        <w:tabs>
          <w:tab w:val="left" w:pos="5247"/>
        </w:tabs>
      </w:pPr>
      <w:r>
        <w:t>KMeans</w:t>
      </w:r>
      <w:r w:rsidR="00397604">
        <w:t xml:space="preserve"> is</w:t>
      </w:r>
      <w:r w:rsidR="00BC1972">
        <w:t xml:space="preserve"> an </w:t>
      </w:r>
      <w:r w:rsidR="00397604">
        <w:t>unsupervised clustering techni</w:t>
      </w:r>
      <w:r w:rsidR="00BC1972">
        <w:t>que</w:t>
      </w:r>
      <w:r w:rsidR="00C44D7F">
        <w:t xml:space="preserve"> used for segmentation or understanding the underlying data pattern as part of exploratory data analysis.</w:t>
      </w:r>
    </w:p>
    <w:p w14:paraId="3593127F" w14:textId="64D2238A" w:rsidR="00F56F6B" w:rsidRDefault="005B005D" w:rsidP="00F56F6B">
      <w:pPr>
        <w:tabs>
          <w:tab w:val="left" w:pos="5247"/>
        </w:tabs>
      </w:pPr>
      <w:r>
        <w:t>In unsupervised learning, we have only the features X and no labels y available</w:t>
      </w:r>
      <w:r w:rsidR="00597D12">
        <w:t xml:space="preserve"> in our dataset</w:t>
      </w:r>
      <w:r>
        <w:t xml:space="preserve">, hence by the similarity of the data from each other, clusters are formed. The data points in each cluster will </w:t>
      </w:r>
      <w:proofErr w:type="gramStart"/>
      <w:r>
        <w:t>be  similar</w:t>
      </w:r>
      <w:proofErr w:type="gramEnd"/>
      <w:r>
        <w:t xml:space="preserve"> to each other and the data points between 2 different clusters will be low on similarity.</w:t>
      </w:r>
      <w:r w:rsidR="00F56F6B">
        <w:t xml:space="preserve"> This is the cost function of the KMeans clustering known as the within cluster sum of squares.</w:t>
      </w:r>
      <w:r w:rsidR="00597D12">
        <w:t xml:space="preserve"> The similarity measure is based on the Euclidean distance calculated between the datapoints.</w:t>
      </w:r>
    </w:p>
    <w:p w14:paraId="34C09DA0" w14:textId="59D1789C" w:rsidR="006E547B" w:rsidRDefault="004F3B7F" w:rsidP="00F56F6B">
      <w:pPr>
        <w:tabs>
          <w:tab w:val="left" w:pos="5247"/>
        </w:tabs>
      </w:pPr>
      <w:r>
        <w:t>KMeans look for k which is the number of centroids. A centroid represents the center of the cluster.</w:t>
      </w:r>
      <w:r w:rsidR="00C44D7F">
        <w:tab/>
      </w:r>
    </w:p>
    <w:p w14:paraId="4B6EB10C" w14:textId="1DDA3BA8" w:rsidR="006E547B" w:rsidRDefault="006E547B">
      <w:pPr>
        <w:rPr>
          <w:b/>
          <w:bCs/>
          <w:sz w:val="24"/>
          <w:szCs w:val="24"/>
        </w:rPr>
      </w:pPr>
      <w:r w:rsidRPr="000A03C6">
        <w:rPr>
          <w:b/>
          <w:bCs/>
          <w:sz w:val="24"/>
          <w:szCs w:val="24"/>
        </w:rPr>
        <w:t xml:space="preserve">KMeans </w:t>
      </w:r>
      <w:r w:rsidR="000A03C6">
        <w:rPr>
          <w:b/>
          <w:bCs/>
          <w:sz w:val="24"/>
          <w:szCs w:val="24"/>
        </w:rPr>
        <w:t xml:space="preserve">working </w:t>
      </w:r>
      <w:r w:rsidRPr="000A03C6">
        <w:rPr>
          <w:b/>
          <w:bCs/>
          <w:sz w:val="24"/>
          <w:szCs w:val="24"/>
        </w:rPr>
        <w:t xml:space="preserve">with Dunhumby Breakfast at </w:t>
      </w:r>
      <w:r w:rsidR="00280515" w:rsidRPr="000A03C6">
        <w:rPr>
          <w:b/>
          <w:bCs/>
          <w:sz w:val="24"/>
          <w:szCs w:val="24"/>
        </w:rPr>
        <w:t xml:space="preserve">the </w:t>
      </w:r>
      <w:r w:rsidRPr="000A03C6">
        <w:rPr>
          <w:b/>
          <w:bCs/>
          <w:sz w:val="24"/>
          <w:szCs w:val="24"/>
        </w:rPr>
        <w:t>Frat dataset using Python</w:t>
      </w:r>
    </w:p>
    <w:p w14:paraId="582F529E" w14:textId="60F6BE18" w:rsidR="006E0FF7" w:rsidRDefault="006E0FF7">
      <w:r w:rsidRPr="006E0FF7">
        <w:t>The Dunhumby</w:t>
      </w:r>
      <w:r>
        <w:t xml:space="preserve"> Breakfast at the Frat dataset contains sales data over 156 weeks for the products </w:t>
      </w:r>
      <w:r w:rsidRPr="006E0FF7">
        <w:t>mouthwash, pretzels, frozen pizza, and boxed cereal</w:t>
      </w:r>
      <w:r>
        <w:t xml:space="preserve"> collected over 77 stores.</w:t>
      </w:r>
      <w:r w:rsidR="00675BBB">
        <w:t xml:space="preserve"> We will use the clustering technique to group the stores based on certain features.</w:t>
      </w:r>
    </w:p>
    <w:p w14:paraId="6E42178E" w14:textId="7D059192" w:rsidR="00387C8B" w:rsidRDefault="007B1E6F">
      <w:r>
        <w:t>Step1:</w:t>
      </w:r>
      <w:r w:rsidR="009F7ACD">
        <w:t xml:space="preserve"> As the first step we will i</w:t>
      </w:r>
      <w:r w:rsidR="00917516">
        <w:t xml:space="preserve">mport all the libraries needed for visualization and reading data </w:t>
      </w:r>
      <w:proofErr w:type="gramStart"/>
      <w:r w:rsidR="00917516">
        <w:t xml:space="preserve">and  </w:t>
      </w:r>
      <w:r w:rsidR="00387C8B">
        <w:t>performing</w:t>
      </w:r>
      <w:proofErr w:type="gramEnd"/>
      <w:r w:rsidR="00387C8B">
        <w:t xml:space="preserve"> the KMeans Clustering</w:t>
      </w:r>
    </w:p>
    <w:p w14:paraId="62970920" w14:textId="10F5EA2E" w:rsidR="00280515" w:rsidRDefault="007B1E6F">
      <w:r>
        <w:t>Step2:</w:t>
      </w:r>
      <w:r w:rsidR="00EB31EA">
        <w:t xml:space="preserve"> </w:t>
      </w:r>
      <w:r w:rsidR="00280515">
        <w:t>Reading the Transaction</w:t>
      </w:r>
      <w:r w:rsidR="00EB31EA">
        <w:t>/Sales</w:t>
      </w:r>
      <w:r w:rsidR="00280515">
        <w:t xml:space="preserve"> data</w:t>
      </w:r>
      <w:r w:rsidR="00EB31EA">
        <w:t xml:space="preserve">. This consists of weekly sales information for each store and product. We have UNITS, VISITS, </w:t>
      </w:r>
      <w:proofErr w:type="gramStart"/>
      <w:r w:rsidR="00EB31EA">
        <w:t>HHS(</w:t>
      </w:r>
      <w:proofErr w:type="gramEnd"/>
      <w:r w:rsidR="00EB31EA">
        <w:t>purchasing households),SPEND,PRICE and BASE_PRICE</w:t>
      </w:r>
    </w:p>
    <w:p w14:paraId="663BD44C" w14:textId="34CAF63A" w:rsidR="00280515" w:rsidRDefault="00280515">
      <w:r>
        <w:rPr>
          <w:noProof/>
        </w:rPr>
        <w:drawing>
          <wp:inline distT="0" distB="0" distL="0" distR="0" wp14:anchorId="35338EA3" wp14:editId="709F92AD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0D1" w14:textId="243FFB35" w:rsidR="00280515" w:rsidRDefault="00280515">
      <w:r>
        <w:t xml:space="preserve">Step2: Reading the Store </w:t>
      </w:r>
      <w:proofErr w:type="gramStart"/>
      <w:r>
        <w:t>dataset</w:t>
      </w:r>
      <w:r w:rsidR="00B13D63">
        <w:t>.We</w:t>
      </w:r>
      <w:proofErr w:type="gramEnd"/>
      <w:r w:rsidR="00B13D63">
        <w:t xml:space="preserve"> have additional information of SALES_AREA_SIZE_NUM(square footage of store) and AVG_WEEKLY_BASKETS(average weekly baskets sold in the store)</w:t>
      </w:r>
    </w:p>
    <w:p w14:paraId="7C87FDCF" w14:textId="54D8B6BE" w:rsidR="004F74C9" w:rsidRDefault="004F74C9">
      <w:r>
        <w:rPr>
          <w:noProof/>
        </w:rPr>
        <w:drawing>
          <wp:inline distT="0" distB="0" distL="0" distR="0" wp14:anchorId="0EE3EA57" wp14:editId="1B2BDA3A">
            <wp:extent cx="5943141" cy="15544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69" cy="15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81A6" w14:textId="77777777" w:rsidR="00081B0B" w:rsidRDefault="00081B0B"/>
    <w:p w14:paraId="7152C394" w14:textId="2B823F6B" w:rsidR="004F74C9" w:rsidRDefault="00003359">
      <w:r>
        <w:t>Step 3: Checking for null values and duplicates.</w:t>
      </w:r>
      <w:r w:rsidR="003A2E97">
        <w:t xml:space="preserve"> For the Store data, 2 stores had duplicate entry and PARKING_SPACE_QTY has lot of null values.</w:t>
      </w:r>
    </w:p>
    <w:p w14:paraId="4696F41C" w14:textId="35BE971F" w:rsidR="00003359" w:rsidRDefault="00003359">
      <w:r>
        <w:lastRenderedPageBreak/>
        <w:t xml:space="preserve">Step4: From the Dunhumby transaction data, we will create a new dataframe with the average values of the features UNITS, VISITS, </w:t>
      </w:r>
      <w:proofErr w:type="gramStart"/>
      <w:r>
        <w:t>HHS,SPEND</w:t>
      </w:r>
      <w:proofErr w:type="gramEnd"/>
      <w:r>
        <w:t xml:space="preserve"> and PRICE by the STORE_NUM</w:t>
      </w:r>
    </w:p>
    <w:p w14:paraId="6BB850A8" w14:textId="351B5283" w:rsidR="00003359" w:rsidRDefault="00003359">
      <w:r>
        <w:rPr>
          <w:noProof/>
        </w:rPr>
        <w:drawing>
          <wp:inline distT="0" distB="0" distL="0" distR="0" wp14:anchorId="63DDA548" wp14:editId="78DEB823">
            <wp:extent cx="5943600" cy="14034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064" cy="14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9FF" w14:textId="71D246F4" w:rsidR="00081B0B" w:rsidRDefault="00081B0B">
      <w:r>
        <w:t xml:space="preserve">Step5: We will combine the aggregated </w:t>
      </w:r>
      <w:r w:rsidR="00F56CB7">
        <w:t>data with the store data to make the final dataset</w:t>
      </w:r>
    </w:p>
    <w:p w14:paraId="2AF8F255" w14:textId="1955F73F" w:rsidR="00F56CB7" w:rsidRDefault="00F56CB7">
      <w:r>
        <w:rPr>
          <w:noProof/>
        </w:rPr>
        <w:drawing>
          <wp:inline distT="0" distB="0" distL="0" distR="0" wp14:anchorId="6591A52F" wp14:editId="6E93020E">
            <wp:extent cx="594360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E28D" w14:textId="204B3A74" w:rsidR="00930634" w:rsidRDefault="00930634">
      <w:r>
        <w:t xml:space="preserve">Step6: </w:t>
      </w:r>
      <w:r w:rsidR="00486981">
        <w:t>The following features [</w:t>
      </w:r>
      <w:r w:rsidR="00486981" w:rsidRPr="00486981">
        <w:t>'UNITS','VISITS','HHS','SPEND','PRICE','SALES_AREA_SIZE_NUM','AVG_WEEKLY_BASKETS'</w:t>
      </w:r>
      <w:r w:rsidR="00486981">
        <w:t>] will be selected for performing the store segmentation</w:t>
      </w:r>
    </w:p>
    <w:p w14:paraId="010E254C" w14:textId="347A214F" w:rsidR="00486981" w:rsidRDefault="00486981" w:rsidP="00486981">
      <w:r>
        <w:t>Step7: Since Euclidean distance is used to measure the similarity/dissimilarity, we got to make sure all the features are within the same range.</w:t>
      </w:r>
      <w:r w:rsidRPr="00486981">
        <w:t xml:space="preserve"> </w:t>
      </w:r>
      <w:r>
        <w:t>Hence rescaling all the columns so that the values lie between 0 and 1 using the standardization scaling</w:t>
      </w:r>
    </w:p>
    <w:p w14:paraId="4C5C99E8" w14:textId="730E88F8" w:rsidR="00C360AE" w:rsidRDefault="00C360AE" w:rsidP="00486981">
      <w:r>
        <w:t xml:space="preserve">Step 8: </w:t>
      </w:r>
      <w:r w:rsidR="004942E9">
        <w:t xml:space="preserve">Using the </w:t>
      </w:r>
      <w:r>
        <w:t xml:space="preserve">Elbow curve method to check </w:t>
      </w:r>
      <w:r w:rsidR="004942E9">
        <w:t xml:space="preserve">for </w:t>
      </w:r>
      <w:r>
        <w:t>the ideal number of clusters.</w:t>
      </w:r>
      <w:r w:rsidR="004942E9">
        <w:t xml:space="preserve"> We will analysis our grouping of stores with 2, 3 and 4.</w:t>
      </w:r>
    </w:p>
    <w:p w14:paraId="629B7B6C" w14:textId="74A81788" w:rsidR="00C360AE" w:rsidRDefault="00C360AE" w:rsidP="00486981">
      <w:r>
        <w:rPr>
          <w:noProof/>
        </w:rPr>
        <w:drawing>
          <wp:inline distT="0" distB="0" distL="0" distR="0" wp14:anchorId="20BBF0C7" wp14:editId="188234C0">
            <wp:extent cx="5942710" cy="19480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296" cy="19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B231" w14:textId="7A6AE089" w:rsidR="0033165C" w:rsidRDefault="0033165C" w:rsidP="00486981">
      <w:r>
        <w:t xml:space="preserve">Step 9: </w:t>
      </w:r>
      <w:r w:rsidR="00E5232D">
        <w:t>Let’s</w:t>
      </w:r>
      <w:r>
        <w:t xml:space="preserve"> check the </w:t>
      </w:r>
      <w:r w:rsidRPr="0033165C">
        <w:t>Silhouette score</w:t>
      </w:r>
      <w:r w:rsidR="00242F06">
        <w:t xml:space="preserve"> for the different clusters. The Silhouette score lies between -1 and 1. </w:t>
      </w:r>
      <w:r w:rsidR="00E5232D">
        <w:t xml:space="preserve">For good separation of the data points between different clusters, the score should tend more </w:t>
      </w:r>
      <w:r w:rsidR="00E5232D">
        <w:lastRenderedPageBreak/>
        <w:t>towards 1. Here w</w:t>
      </w:r>
      <w:r w:rsidR="00242F06">
        <w:t>e can see the separation for 2 clusters is good</w:t>
      </w:r>
      <w:r w:rsidR="00E5232D">
        <w:t xml:space="preserve"> with value 0.42</w:t>
      </w:r>
      <w:r w:rsidR="00242F06">
        <w:t xml:space="preserve"> and then with 3 clusters</w:t>
      </w:r>
      <w:r w:rsidR="00E5232D">
        <w:t xml:space="preserve"> with value of 0.33</w:t>
      </w:r>
      <w:r w:rsidR="00242F06">
        <w:t>.</w:t>
      </w:r>
    </w:p>
    <w:p w14:paraId="7E65984B" w14:textId="0D87F289" w:rsidR="0033165C" w:rsidRDefault="0033165C" w:rsidP="00486981">
      <w:r>
        <w:rPr>
          <w:noProof/>
        </w:rPr>
        <w:drawing>
          <wp:inline distT="0" distB="0" distL="0" distR="0" wp14:anchorId="531DBCA8" wp14:editId="30BE3F1C">
            <wp:extent cx="5943600" cy="7871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545" cy="7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1AF" w14:textId="3BA9FF5D" w:rsidR="0033165C" w:rsidRDefault="0033165C" w:rsidP="00486981">
      <w:r>
        <w:t xml:space="preserve">Step 11: Based on the Elbow curve and the </w:t>
      </w:r>
      <w:r w:rsidRPr="0033165C">
        <w:t>Silhouette score</w:t>
      </w:r>
      <w:r>
        <w:t xml:space="preserve">, </w:t>
      </w:r>
      <w:r w:rsidR="00BF5863">
        <w:t>let’s</w:t>
      </w:r>
      <w:r>
        <w:t xml:space="preserve"> explore </w:t>
      </w:r>
      <w:r w:rsidR="00BF5863">
        <w:t xml:space="preserve">the </w:t>
      </w:r>
      <w:r>
        <w:t>Store</w:t>
      </w:r>
      <w:r w:rsidR="00BF5863">
        <w:t>s</w:t>
      </w:r>
      <w:r>
        <w:t xml:space="preserve"> segmentation with 2, 3 and 4 clusters.</w:t>
      </w:r>
    </w:p>
    <w:p w14:paraId="20778BE1" w14:textId="52325CC0" w:rsidR="00D840AB" w:rsidRDefault="007739B5" w:rsidP="001B2144">
      <w:r>
        <w:t>Cluster 2 Analysis…</w:t>
      </w:r>
    </w:p>
    <w:p w14:paraId="70127220" w14:textId="66EF0263" w:rsidR="007739B5" w:rsidRDefault="004369DF" w:rsidP="001B2144">
      <w:r>
        <w:t>Here the centroid datapoints</w:t>
      </w:r>
      <w:r w:rsidR="007739B5">
        <w:t xml:space="preserve"> of each cluster</w:t>
      </w:r>
      <w:r>
        <w:t xml:space="preserve"> as shown below: The first cluster is low on UNITS, VISITS,</w:t>
      </w:r>
      <w:r w:rsidR="00BD5176">
        <w:t xml:space="preserve"> </w:t>
      </w:r>
      <w:r>
        <w:t>HHS,</w:t>
      </w:r>
      <w:r w:rsidR="00BD5176">
        <w:t xml:space="preserve"> </w:t>
      </w:r>
      <w:r>
        <w:t>SPEND,</w:t>
      </w:r>
      <w:r w:rsidR="00BD5176">
        <w:t xml:space="preserve"> </w:t>
      </w:r>
      <w:r>
        <w:t>SALES_AREA_SIZE_NUM and AVG_WEEKLY_BASKETS compared with the second cluster.</w:t>
      </w:r>
    </w:p>
    <w:p w14:paraId="0C22545B" w14:textId="1D515A91" w:rsidR="007739B5" w:rsidRDefault="007739B5" w:rsidP="00486981">
      <w:r>
        <w:rPr>
          <w:noProof/>
        </w:rPr>
        <w:drawing>
          <wp:inline distT="0" distB="0" distL="0" distR="0" wp14:anchorId="550C40BF" wp14:editId="73D8350C">
            <wp:extent cx="5943600" cy="1046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1B9" w14:textId="337F3E30" w:rsidR="0033165C" w:rsidRDefault="00631CB8" w:rsidP="00486981">
      <w:r>
        <w:t xml:space="preserve">   </w:t>
      </w:r>
      <w:r w:rsidR="007E678B">
        <w:t>The clusters visualization with 2 features</w:t>
      </w:r>
      <w:r>
        <w:t xml:space="preserve"> AVG_WEEKLY_BASKETS on the y axis and UNITS on the x axis</w:t>
      </w:r>
      <w:r w:rsidR="007E678B">
        <w:t>:</w:t>
      </w:r>
    </w:p>
    <w:p w14:paraId="63C53A54" w14:textId="4576A4AA" w:rsidR="007E678B" w:rsidRDefault="00CC73B5" w:rsidP="00486981">
      <w:r>
        <w:rPr>
          <w:noProof/>
        </w:rPr>
        <w:drawing>
          <wp:inline distT="0" distB="0" distL="0" distR="0" wp14:anchorId="4CFC2EF8" wp14:editId="41EDD22B">
            <wp:extent cx="4655489" cy="1605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193" cy="16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8D6" w14:textId="2E77C89C" w:rsidR="00B9015F" w:rsidRDefault="00B9015F" w:rsidP="004E60B6">
      <w:r>
        <w:t>Cluster 3 Analysis…</w:t>
      </w:r>
    </w:p>
    <w:p w14:paraId="1F4C2A82" w14:textId="2067D14A" w:rsidR="00B9015F" w:rsidRDefault="002A4257" w:rsidP="00486981">
      <w:r>
        <w:t xml:space="preserve">Here the centroid datapoints of each cluster as shown below: Here we can clearly see that </w:t>
      </w:r>
      <w:proofErr w:type="gramStart"/>
      <w:r>
        <w:t xml:space="preserve">the </w:t>
      </w:r>
      <w:r w:rsidR="004E60B6">
        <w:t xml:space="preserve"> </w:t>
      </w:r>
      <w:r>
        <w:t>third</w:t>
      </w:r>
      <w:proofErr w:type="gramEnd"/>
      <w:r>
        <w:t xml:space="preserve"> cluster is low on UNITS, VISITS, HHS,</w:t>
      </w:r>
      <w:r w:rsidR="004E60B6">
        <w:t xml:space="preserve"> </w:t>
      </w:r>
      <w:r>
        <w:t>SPEND, SALES_AREA_SIZE_NUM, AVG_WEEKLY_BASKETS. Next is the first cluster.</w:t>
      </w:r>
      <w:r w:rsidR="004E60B6">
        <w:t xml:space="preserve"> The second cluster is highest across all these features.</w:t>
      </w:r>
      <w:r>
        <w:t xml:space="preserve">  </w:t>
      </w:r>
      <w:r>
        <w:rPr>
          <w:noProof/>
        </w:rPr>
        <w:t xml:space="preserve"> </w:t>
      </w:r>
      <w:r w:rsidR="00B9015F">
        <w:rPr>
          <w:noProof/>
        </w:rPr>
        <w:drawing>
          <wp:inline distT="0" distB="0" distL="0" distR="0" wp14:anchorId="5B00DF18" wp14:editId="1EB682B2">
            <wp:extent cx="5943600" cy="1310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E7F9" w14:textId="77777777" w:rsidR="008B3A23" w:rsidRDefault="008B3A23" w:rsidP="008B3A23">
      <w:r>
        <w:t>The clusters visualization with 2 features AVG_WEEKLY_BASKETS on the y axis and UNITS on the x axis:</w:t>
      </w:r>
    </w:p>
    <w:p w14:paraId="2C3EEDB9" w14:textId="78529E8A" w:rsidR="00B9015F" w:rsidRDefault="00B9015F" w:rsidP="00486981">
      <w:r>
        <w:rPr>
          <w:noProof/>
        </w:rPr>
        <w:lastRenderedPageBreak/>
        <w:drawing>
          <wp:inline distT="0" distB="0" distL="0" distR="0" wp14:anchorId="4F900831" wp14:editId="2235783E">
            <wp:extent cx="4432988" cy="169760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993" cy="17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0EF" w14:textId="4D5945AB" w:rsidR="00B9015F" w:rsidRDefault="00B9015F" w:rsidP="00486981">
      <w:r>
        <w:t>Cluster Analysis with 4 clusters:</w:t>
      </w:r>
    </w:p>
    <w:p w14:paraId="74D287BC" w14:textId="5AF7DB1B" w:rsidR="00B9015F" w:rsidRDefault="005C47B0" w:rsidP="00486981">
      <w:r>
        <w:t xml:space="preserve">Here the centroid datapoints of each cluster as shown below: </w:t>
      </w:r>
      <w:proofErr w:type="gramStart"/>
      <w:r>
        <w:t>Cluster[</w:t>
      </w:r>
      <w:proofErr w:type="gramEnd"/>
      <w:r>
        <w:t xml:space="preserve">0] is low on UNITS, VISITS, HHS, SPEND, SALES_AREA_SIZE_NUM, AVG_WEEKLY_BASKETS. </w:t>
      </w:r>
      <w:proofErr w:type="gramStart"/>
      <w:r>
        <w:t>Cluster[</w:t>
      </w:r>
      <w:proofErr w:type="gramEnd"/>
      <w:r>
        <w:t xml:space="preserve">2] is higher compared to cluster[0] on the same set of features. </w:t>
      </w:r>
      <w:proofErr w:type="gramStart"/>
      <w:r>
        <w:t>Cluster[</w:t>
      </w:r>
      <w:proofErr w:type="gramEnd"/>
      <w:r>
        <w:t xml:space="preserve">3] is higher then cluster[2]. </w:t>
      </w:r>
      <w:proofErr w:type="gramStart"/>
      <w:r>
        <w:t>Cluster[</w:t>
      </w:r>
      <w:proofErr w:type="gramEnd"/>
      <w:r>
        <w:t>4] is the highest selling stores.</w:t>
      </w:r>
    </w:p>
    <w:p w14:paraId="712749DD" w14:textId="2AB25033" w:rsidR="00B9015F" w:rsidRDefault="0063577A" w:rsidP="00486981">
      <w:r>
        <w:rPr>
          <w:noProof/>
        </w:rPr>
        <w:drawing>
          <wp:inline distT="0" distB="0" distL="0" distR="0" wp14:anchorId="5049BC11" wp14:editId="10E7E113">
            <wp:extent cx="5943600" cy="159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6DA8" w14:textId="77777777" w:rsidR="005C47B0" w:rsidRDefault="005C47B0" w:rsidP="005C47B0">
      <w:r>
        <w:t>The clusters visualization with 2 features AVG_WEEKLY_BASKETS on the y axis and UNITS on the x axis:</w:t>
      </w:r>
    </w:p>
    <w:p w14:paraId="2CB49AA1" w14:textId="3E035D30" w:rsidR="0063577A" w:rsidRDefault="0063577A" w:rsidP="00486981">
      <w:r>
        <w:rPr>
          <w:noProof/>
        </w:rPr>
        <w:drawing>
          <wp:inline distT="0" distB="0" distL="0" distR="0" wp14:anchorId="7BE254D0" wp14:editId="46DD24E6">
            <wp:extent cx="5108575" cy="19043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984" cy="1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BC3" w14:textId="0B24F078" w:rsidR="00B9015F" w:rsidRDefault="00493FFE" w:rsidP="00486981">
      <w:proofErr w:type="gramStart"/>
      <w:r>
        <w:t>Finally</w:t>
      </w:r>
      <w:proofErr w:type="gramEnd"/>
      <w:r>
        <w:t xml:space="preserve"> we can either go with 3 or 4 clusters based on our actual business need. As a next step we can also build a predictive model, where a new store coming can be predicted to belong to one of the </w:t>
      </w:r>
      <w:proofErr w:type="gramStart"/>
      <w:r>
        <w:t>cluster</w:t>
      </w:r>
      <w:proofErr w:type="gramEnd"/>
      <w:r>
        <w:t xml:space="preserve"> based on the given features.</w:t>
      </w:r>
    </w:p>
    <w:sectPr w:rsidR="00B9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123D"/>
    <w:multiLevelType w:val="hybridMultilevel"/>
    <w:tmpl w:val="D006F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75"/>
    <w:rsid w:val="00003359"/>
    <w:rsid w:val="00081B0B"/>
    <w:rsid w:val="000A03C6"/>
    <w:rsid w:val="001A1876"/>
    <w:rsid w:val="001B2144"/>
    <w:rsid w:val="00242F06"/>
    <w:rsid w:val="00273923"/>
    <w:rsid w:val="00280515"/>
    <w:rsid w:val="002A4257"/>
    <w:rsid w:val="002E0F1B"/>
    <w:rsid w:val="0033165C"/>
    <w:rsid w:val="00387C8B"/>
    <w:rsid w:val="00397604"/>
    <w:rsid w:val="003A2E97"/>
    <w:rsid w:val="004369DF"/>
    <w:rsid w:val="00481493"/>
    <w:rsid w:val="00486981"/>
    <w:rsid w:val="00493FFE"/>
    <w:rsid w:val="004942E9"/>
    <w:rsid w:val="004E60B6"/>
    <w:rsid w:val="004F3B7F"/>
    <w:rsid w:val="004F74C9"/>
    <w:rsid w:val="00597D12"/>
    <w:rsid w:val="005B005D"/>
    <w:rsid w:val="005C47B0"/>
    <w:rsid w:val="00631CB8"/>
    <w:rsid w:val="0063577A"/>
    <w:rsid w:val="00675BBB"/>
    <w:rsid w:val="00681F30"/>
    <w:rsid w:val="006E0FF7"/>
    <w:rsid w:val="006E547B"/>
    <w:rsid w:val="007739B5"/>
    <w:rsid w:val="00796399"/>
    <w:rsid w:val="007B1E6F"/>
    <w:rsid w:val="007E678B"/>
    <w:rsid w:val="008B3A23"/>
    <w:rsid w:val="00917516"/>
    <w:rsid w:val="00930634"/>
    <w:rsid w:val="00943E9B"/>
    <w:rsid w:val="009507FB"/>
    <w:rsid w:val="009F7ACD"/>
    <w:rsid w:val="00B13D63"/>
    <w:rsid w:val="00B51175"/>
    <w:rsid w:val="00B9015F"/>
    <w:rsid w:val="00B954FD"/>
    <w:rsid w:val="00BC1972"/>
    <w:rsid w:val="00BD5176"/>
    <w:rsid w:val="00BF5863"/>
    <w:rsid w:val="00C360AE"/>
    <w:rsid w:val="00C37F70"/>
    <w:rsid w:val="00C44D7F"/>
    <w:rsid w:val="00CC4AB6"/>
    <w:rsid w:val="00CC73B5"/>
    <w:rsid w:val="00D579D0"/>
    <w:rsid w:val="00D840AB"/>
    <w:rsid w:val="00E5232D"/>
    <w:rsid w:val="00EB31EA"/>
    <w:rsid w:val="00F56CB7"/>
    <w:rsid w:val="00F56F6B"/>
    <w:rsid w:val="00F94465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9AF5"/>
  <w15:chartTrackingRefBased/>
  <w15:docId w15:val="{07BB0319-FDDF-4687-B253-E7202A1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Sinha</dc:creator>
  <cp:keywords/>
  <dc:description/>
  <cp:lastModifiedBy>Ruma Sinha</cp:lastModifiedBy>
  <cp:revision>159</cp:revision>
  <dcterms:created xsi:type="dcterms:W3CDTF">2019-12-18T15:39:00Z</dcterms:created>
  <dcterms:modified xsi:type="dcterms:W3CDTF">2019-12-23T15:41:00Z</dcterms:modified>
</cp:coreProperties>
</file>