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DF1A7B5" w14:textId="77777777" w:rsidR="003F43EF" w:rsidRPr="003F43EF" w:rsidRDefault="003F43EF" w:rsidP="003F43EF">
      <w:pPr>
        <w:spacing w:before="100" w:beforeAutospacing="1" w:after="100" w:afterAutospacing="1" w:line="240" w:lineRule="auto"/>
        <w:outlineLvl w:val="0"/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</w:pPr>
      <w:r w:rsidRPr="003F43E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 xml:space="preserve">H1: DVC </w:t>
      </w:r>
      <w:proofErr w:type="spellStart"/>
      <w:r w:rsidRPr="003F43E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технологии</w:t>
      </w:r>
      <w:proofErr w:type="spellEnd"/>
      <w:r w:rsidRPr="003F43E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за</w:t>
      </w:r>
      <w:proofErr w:type="spellEnd"/>
      <w:r w:rsidRPr="003F43E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сигурност</w:t>
      </w:r>
      <w:proofErr w:type="spellEnd"/>
      <w:r w:rsidRPr="003F43E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 xml:space="preserve"> и </w:t>
      </w:r>
      <w:proofErr w:type="spellStart"/>
      <w:r w:rsidRPr="003F43EF">
        <w:rPr>
          <w:rFonts w:ascii="Times New Roman" w:eastAsia="Times New Roman" w:hAnsi="Times New Roman" w:cs="Times New Roman"/>
          <w:b/>
          <w:bCs/>
          <w:kern w:val="36"/>
          <w:sz w:val="48"/>
          <w:szCs w:val="48"/>
          <w:lang w:eastAsia="en-GB"/>
        </w:rPr>
        <w:t>видеонаблюдение</w:t>
      </w:r>
      <w:proofErr w:type="spellEnd"/>
    </w:p>
    <w:p w14:paraId="2ABBA651" w14:textId="77777777" w:rsidR="003F43EF" w:rsidRPr="003F43EF" w:rsidRDefault="003F43EF" w:rsidP="003F43E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proofErr w:type="spellStart"/>
      <w:r w:rsidRPr="003F43EF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Въведение</w:t>
      </w:r>
      <w:proofErr w:type="spellEnd"/>
    </w:p>
    <w:p w14:paraId="7BE849EA" w14:textId="7876F1A8" w:rsidR="003F43EF" w:rsidRPr="003F43EF" w:rsidRDefault="003F43EF" w:rsidP="003F43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DVC е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марка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с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над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20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години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опит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в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разработката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на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интегрирани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решения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за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сигурност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видеонаблюдение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и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видео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домофони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.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Компанията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предлага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надеждни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и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гъвкави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технологии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използвани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в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жилища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бизнес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обекти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и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големи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системи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lang w:val="bg-BG" w:eastAsia="en-GB"/>
        </w:rPr>
        <w:t>-</w:t>
      </w:r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от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малки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апартаменти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до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корпоративни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инсталации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. </w:t>
      </w:r>
    </w:p>
    <w:p w14:paraId="196883B5" w14:textId="77777777" w:rsidR="003F43EF" w:rsidRPr="003F43EF" w:rsidRDefault="003F43EF" w:rsidP="003F43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pict w14:anchorId="71CD92FE">
          <v:rect id="_x0000_i1085" style="width:0;height:1.5pt" o:hralign="center" o:hrstd="t" o:hr="t" fillcolor="#a0a0a0" stroked="f"/>
        </w:pict>
      </w:r>
    </w:p>
    <w:p w14:paraId="5991673B" w14:textId="77777777" w:rsidR="003F43EF" w:rsidRPr="003F43EF" w:rsidRDefault="003F43EF" w:rsidP="003F43E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3F43EF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 xml:space="preserve">H2: </w:t>
      </w:r>
      <w:proofErr w:type="spellStart"/>
      <w:r w:rsidRPr="003F43EF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За</w:t>
      </w:r>
      <w:proofErr w:type="spellEnd"/>
      <w:r w:rsidRPr="003F43EF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бранда</w:t>
      </w:r>
      <w:proofErr w:type="spellEnd"/>
      <w:r w:rsidRPr="003F43EF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 xml:space="preserve"> DVC</w:t>
      </w:r>
    </w:p>
    <w:p w14:paraId="3A323047" w14:textId="76298250" w:rsidR="003F43EF" w:rsidRPr="003F43EF" w:rsidRDefault="003F43EF" w:rsidP="003F43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DVC (Digital Video Communication) е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създадена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през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2003 г. и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се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развива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като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водещ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доставчик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на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решения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за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видеонаблюдение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аналогов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bg-BG" w:eastAsia="en-GB"/>
        </w:rPr>
        <w:t>и</w:t>
      </w:r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и IP </w:t>
      </w:r>
      <w:r>
        <w:rPr>
          <w:rFonts w:ascii="Times New Roman" w:eastAsia="Times New Roman" w:hAnsi="Times New Roman" w:cs="Times New Roman"/>
          <w:sz w:val="24"/>
          <w:szCs w:val="24"/>
          <w:lang w:val="bg-BG" w:eastAsia="en-GB"/>
        </w:rPr>
        <w:t>системи</w:t>
      </w:r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както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и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видео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интеркоми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.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Марката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залага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на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иновативни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технологии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високо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качество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на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компонентите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и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функционалност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подходяща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за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различни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по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размер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и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сложност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обекти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. </w:t>
      </w:r>
    </w:p>
    <w:p w14:paraId="3272F893" w14:textId="77777777" w:rsidR="003F43EF" w:rsidRPr="003F43EF" w:rsidRDefault="003F43EF" w:rsidP="003F43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pict w14:anchorId="768D136E">
          <v:rect id="_x0000_i1086" style="width:0;height:1.5pt" o:hralign="center" o:hrstd="t" o:hr="t" fillcolor="#a0a0a0" stroked="f"/>
        </w:pict>
      </w:r>
    </w:p>
    <w:p w14:paraId="7FB6DEA3" w14:textId="77777777" w:rsidR="003F43EF" w:rsidRPr="003F43EF" w:rsidRDefault="003F43EF" w:rsidP="003F43E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3F43EF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 xml:space="preserve">H2: </w:t>
      </w:r>
      <w:proofErr w:type="spellStart"/>
      <w:r w:rsidRPr="003F43EF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Продукти</w:t>
      </w:r>
      <w:proofErr w:type="spellEnd"/>
      <w:r w:rsidRPr="003F43EF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 xml:space="preserve"> и </w:t>
      </w:r>
      <w:proofErr w:type="spellStart"/>
      <w:r w:rsidRPr="003F43EF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решения</w:t>
      </w:r>
      <w:proofErr w:type="spellEnd"/>
    </w:p>
    <w:p w14:paraId="25881F1C" w14:textId="77777777" w:rsidR="003F43EF" w:rsidRPr="003F43EF" w:rsidRDefault="003F43EF" w:rsidP="003F43E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3F43EF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 xml:space="preserve">H3: IP </w:t>
      </w:r>
      <w:proofErr w:type="spellStart"/>
      <w:r w:rsidRPr="003F43EF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видеонаблюдение</w:t>
      </w:r>
      <w:proofErr w:type="spellEnd"/>
    </w:p>
    <w:p w14:paraId="721E2D71" w14:textId="77777777" w:rsidR="003F43EF" w:rsidRPr="003F43EF" w:rsidRDefault="003F43EF" w:rsidP="003F43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DVC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предлага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модерни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IP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камери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с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висока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резолюция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и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интелигентни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функции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като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разпознаване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на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лица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засичане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на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движение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броене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на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хора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и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други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видео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анализи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.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Техните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системи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позволяват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дистанционно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наблюдение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лесно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управление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и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интеграция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с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други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решения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. </w:t>
      </w:r>
    </w:p>
    <w:p w14:paraId="0AC231B4" w14:textId="77777777" w:rsidR="003F43EF" w:rsidRPr="003F43EF" w:rsidRDefault="003F43EF" w:rsidP="003F43E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3F43EF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 xml:space="preserve">H3: </w:t>
      </w:r>
      <w:proofErr w:type="spellStart"/>
      <w:r w:rsidRPr="003F43EF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Аналогово</w:t>
      </w:r>
      <w:proofErr w:type="spellEnd"/>
      <w:r w:rsidRPr="003F43EF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 xml:space="preserve"> HD </w:t>
      </w:r>
      <w:proofErr w:type="spellStart"/>
      <w:r w:rsidRPr="003F43EF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видеонаблюдение</w:t>
      </w:r>
      <w:proofErr w:type="spellEnd"/>
    </w:p>
    <w:p w14:paraId="56F97E5C" w14:textId="77777777" w:rsidR="003F43EF" w:rsidRPr="003F43EF" w:rsidRDefault="003F43EF" w:rsidP="003F43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За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сгради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и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обекти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с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вече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изградени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аналогови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системи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DVC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предлага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HD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решения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които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подобряват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качеството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на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записа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без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необходимост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от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преинсталация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на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съществуващата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инфраструктура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. </w:t>
      </w:r>
    </w:p>
    <w:p w14:paraId="3C718390" w14:textId="77777777" w:rsidR="003F43EF" w:rsidRPr="003F43EF" w:rsidRDefault="003F43EF" w:rsidP="003F43EF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</w:pPr>
      <w:r w:rsidRPr="003F43EF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 xml:space="preserve">H3: </w:t>
      </w:r>
      <w:proofErr w:type="spellStart"/>
      <w:r w:rsidRPr="003F43EF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Видео</w:t>
      </w:r>
      <w:proofErr w:type="spellEnd"/>
      <w:r w:rsidRPr="003F43EF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b/>
          <w:bCs/>
          <w:sz w:val="27"/>
          <w:szCs w:val="27"/>
          <w:lang w:eastAsia="en-GB"/>
        </w:rPr>
        <w:t>интеркоми</w:t>
      </w:r>
      <w:proofErr w:type="spellEnd"/>
    </w:p>
    <w:p w14:paraId="69D0F39E" w14:textId="40045E6B" w:rsidR="003F43EF" w:rsidRPr="003F43EF" w:rsidRDefault="003F43EF" w:rsidP="003F43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Видео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интеркомите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на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DVC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включват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двупроводни</w:t>
      </w:r>
      <w:proofErr w:type="spellEnd"/>
      <w:r>
        <w:rPr>
          <w:rFonts w:ascii="Times New Roman" w:eastAsia="Times New Roman" w:hAnsi="Times New Roman" w:cs="Times New Roman"/>
          <w:sz w:val="24"/>
          <w:szCs w:val="24"/>
          <w:lang w:val="bg-BG" w:eastAsia="en-GB"/>
        </w:rPr>
        <w:t xml:space="preserve"> </w:t>
      </w:r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и IP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базирани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системи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които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улесняват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комуникацията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с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посетители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контрол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на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достъпа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и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безопасността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на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входовете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. </w:t>
      </w:r>
    </w:p>
    <w:p w14:paraId="101ED91B" w14:textId="77777777" w:rsidR="003F43EF" w:rsidRPr="003F43EF" w:rsidRDefault="003F43EF" w:rsidP="003F43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pict w14:anchorId="1D2F583A">
          <v:rect id="_x0000_i1087" style="width:0;height:1.5pt" o:hralign="center" o:hrstd="t" o:hr="t" fillcolor="#a0a0a0" stroked="f"/>
        </w:pict>
      </w:r>
    </w:p>
    <w:p w14:paraId="0A7B9915" w14:textId="77777777" w:rsidR="003F43EF" w:rsidRPr="003F43EF" w:rsidRDefault="003F43EF" w:rsidP="003F43E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3F43EF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 xml:space="preserve">H2: </w:t>
      </w:r>
      <w:proofErr w:type="spellStart"/>
      <w:r w:rsidRPr="003F43EF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Предимства</w:t>
      </w:r>
      <w:proofErr w:type="spellEnd"/>
      <w:r w:rsidRPr="003F43EF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на</w:t>
      </w:r>
      <w:proofErr w:type="spellEnd"/>
      <w:r w:rsidRPr="003F43EF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 xml:space="preserve"> DVC</w:t>
      </w:r>
    </w:p>
    <w:p w14:paraId="42AC7DEA" w14:textId="77777777" w:rsidR="003F43EF" w:rsidRPr="003F43EF" w:rsidRDefault="003F43EF" w:rsidP="003F43E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lastRenderedPageBreak/>
        <w:t>Интегрирани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решения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за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видеонаблюдение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и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интеркоми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подходящи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за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малки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средни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и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големи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обекти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</w:p>
    <w:p w14:paraId="6E675831" w14:textId="77777777" w:rsidR="003F43EF" w:rsidRPr="003F43EF" w:rsidRDefault="003F43EF" w:rsidP="003F43E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Поддръжка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на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до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256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камери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в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една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система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и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големи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видео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интерком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конфигурации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</w:p>
    <w:p w14:paraId="0DAF3602" w14:textId="77777777" w:rsidR="003F43EF" w:rsidRPr="003F43EF" w:rsidRDefault="003F43EF" w:rsidP="003F43E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Интелигентни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функции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като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разпознаване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на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лица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,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броене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на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хора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и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периметрова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защита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</w:p>
    <w:p w14:paraId="15B794EA" w14:textId="77777777" w:rsidR="003F43EF" w:rsidRPr="003F43EF" w:rsidRDefault="003F43EF" w:rsidP="003F43EF">
      <w:pPr>
        <w:numPr>
          <w:ilvl w:val="0"/>
          <w:numId w:val="3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Високо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качество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на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изображението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и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стабилност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на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системите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</w:p>
    <w:p w14:paraId="3ED89299" w14:textId="77777777" w:rsidR="003F43EF" w:rsidRPr="003F43EF" w:rsidRDefault="003F43EF" w:rsidP="003F43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pict w14:anchorId="3C5866E3">
          <v:rect id="_x0000_i1088" style="width:0;height:1.5pt" o:hralign="center" o:hrstd="t" o:hr="t" fillcolor="#a0a0a0" stroked="f"/>
        </w:pict>
      </w:r>
    </w:p>
    <w:p w14:paraId="157CDD43" w14:textId="77777777" w:rsidR="003F43EF" w:rsidRPr="003F43EF" w:rsidRDefault="003F43EF" w:rsidP="003F43E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3F43EF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 xml:space="preserve">H2: </w:t>
      </w:r>
      <w:proofErr w:type="spellStart"/>
      <w:r w:rsidRPr="003F43EF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Подходящ</w:t>
      </w:r>
      <w:proofErr w:type="spellEnd"/>
      <w:r w:rsidRPr="003F43EF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за</w:t>
      </w:r>
      <w:proofErr w:type="spellEnd"/>
    </w:p>
    <w:p w14:paraId="72411978" w14:textId="77777777" w:rsidR="003F43EF" w:rsidRPr="003F43EF" w:rsidRDefault="003F43EF" w:rsidP="003F43EF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Жилища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и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апартаменти</w:t>
      </w:r>
      <w:proofErr w:type="spellEnd"/>
    </w:p>
    <w:p w14:paraId="467B1165" w14:textId="77777777" w:rsidR="003F43EF" w:rsidRPr="003F43EF" w:rsidRDefault="003F43EF" w:rsidP="003F43EF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Бизнес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сгради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и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офиси</w:t>
      </w:r>
      <w:proofErr w:type="spellEnd"/>
    </w:p>
    <w:p w14:paraId="7A5732D1" w14:textId="77777777" w:rsidR="003F43EF" w:rsidRPr="003F43EF" w:rsidRDefault="003F43EF" w:rsidP="003F43EF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Търговски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обекти</w:t>
      </w:r>
      <w:proofErr w:type="spellEnd"/>
    </w:p>
    <w:p w14:paraId="7E45880A" w14:textId="77777777" w:rsidR="003F43EF" w:rsidRPr="003F43EF" w:rsidRDefault="003F43EF" w:rsidP="003F43EF">
      <w:pPr>
        <w:numPr>
          <w:ilvl w:val="0"/>
          <w:numId w:val="3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Големи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корпоративни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и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индустриални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системи</w:t>
      </w:r>
      <w:proofErr w:type="spellEnd"/>
    </w:p>
    <w:p w14:paraId="4C80DB3F" w14:textId="77777777" w:rsidR="003F43EF" w:rsidRPr="003F43EF" w:rsidRDefault="003F43EF" w:rsidP="003F43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(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Подредба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според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нужните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мащаби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на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системата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) </w:t>
      </w:r>
    </w:p>
    <w:p w14:paraId="0667E438" w14:textId="77777777" w:rsidR="003F43EF" w:rsidRPr="003F43EF" w:rsidRDefault="003F43EF" w:rsidP="003F43EF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pict w14:anchorId="266FE6B0">
          <v:rect id="_x0000_i1089" style="width:0;height:1.5pt" o:hralign="center" o:hrstd="t" o:hr="t" fillcolor="#a0a0a0" stroked="f"/>
        </w:pict>
      </w:r>
    </w:p>
    <w:p w14:paraId="5AAAF423" w14:textId="77777777" w:rsidR="003F43EF" w:rsidRPr="003F43EF" w:rsidRDefault="003F43EF" w:rsidP="003F43EF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</w:pPr>
      <w:r w:rsidRPr="003F43EF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 xml:space="preserve">H2: </w:t>
      </w:r>
      <w:proofErr w:type="spellStart"/>
      <w:r w:rsidRPr="003F43EF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Как</w:t>
      </w:r>
      <w:proofErr w:type="spellEnd"/>
      <w:r w:rsidRPr="003F43EF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ние</w:t>
      </w:r>
      <w:proofErr w:type="spellEnd"/>
      <w:r w:rsidRPr="003F43EF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>използваме</w:t>
      </w:r>
      <w:proofErr w:type="spellEnd"/>
      <w:r w:rsidRPr="003F43EF">
        <w:rPr>
          <w:rFonts w:ascii="Times New Roman" w:eastAsia="Times New Roman" w:hAnsi="Times New Roman" w:cs="Times New Roman"/>
          <w:b/>
          <w:bCs/>
          <w:sz w:val="36"/>
          <w:szCs w:val="36"/>
          <w:lang w:eastAsia="en-GB"/>
        </w:rPr>
        <w:t xml:space="preserve"> DVC</w:t>
      </w:r>
    </w:p>
    <w:p w14:paraId="6B64BA9A" w14:textId="77777777" w:rsidR="003F43EF" w:rsidRPr="003F43EF" w:rsidRDefault="003F43EF" w:rsidP="003F43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Предлагаме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цялостни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решения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с DVC,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включително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:</w:t>
      </w:r>
    </w:p>
    <w:p w14:paraId="1257A8A0" w14:textId="77777777" w:rsidR="003F43EF" w:rsidRPr="003F43EF" w:rsidRDefault="003F43EF" w:rsidP="003F43E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Проектиране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на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системи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според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нуждите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на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обекта</w:t>
      </w:r>
      <w:proofErr w:type="spellEnd"/>
    </w:p>
    <w:p w14:paraId="47ECAD35" w14:textId="77777777" w:rsidR="003F43EF" w:rsidRPr="003F43EF" w:rsidRDefault="003F43EF" w:rsidP="003F43E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Монтаж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и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настройка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на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IP и HD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видеонаблюдение</w:t>
      </w:r>
      <w:proofErr w:type="spellEnd"/>
    </w:p>
    <w:p w14:paraId="5DBDB51A" w14:textId="77777777" w:rsidR="003F43EF" w:rsidRPr="003F43EF" w:rsidRDefault="003F43EF" w:rsidP="003F43E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Инсталиране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на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видео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интеркоми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с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контрол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на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достъпа</w:t>
      </w:r>
      <w:proofErr w:type="spellEnd"/>
    </w:p>
    <w:p w14:paraId="51D98108" w14:textId="77777777" w:rsidR="003F43EF" w:rsidRPr="003F43EF" w:rsidRDefault="003F43EF" w:rsidP="003F43EF">
      <w:pPr>
        <w:numPr>
          <w:ilvl w:val="0"/>
          <w:numId w:val="3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Интеграция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и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централизирано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управление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на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компоненти</w:t>
      </w:r>
      <w:proofErr w:type="spellEnd"/>
    </w:p>
    <w:p w14:paraId="203800E6" w14:textId="77777777" w:rsidR="003F43EF" w:rsidRPr="003F43EF" w:rsidRDefault="003F43EF" w:rsidP="003F43EF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n-GB"/>
        </w:rPr>
      </w:pPr>
      <w:r w:rsidRPr="003F43EF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 xml:space="preserve">CTA </w:t>
      </w:r>
      <w:proofErr w:type="spellStart"/>
      <w:r w:rsidRPr="003F43EF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бутон</w:t>
      </w:r>
      <w:proofErr w:type="spellEnd"/>
      <w:r w:rsidRPr="003F43EF">
        <w:rPr>
          <w:rFonts w:ascii="Times New Roman" w:eastAsia="Times New Roman" w:hAnsi="Times New Roman" w:cs="Times New Roman"/>
          <w:b/>
          <w:bCs/>
          <w:sz w:val="24"/>
          <w:szCs w:val="24"/>
          <w:lang w:eastAsia="en-GB"/>
        </w:rPr>
        <w:t>:</w:t>
      </w:r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„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Запитване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за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 xml:space="preserve"> </w:t>
      </w:r>
      <w:proofErr w:type="spellStart"/>
      <w:proofErr w:type="gramStart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оферта</w:t>
      </w:r>
      <w:proofErr w:type="spellEnd"/>
      <w:r w:rsidRPr="003F43EF">
        <w:rPr>
          <w:rFonts w:ascii="Times New Roman" w:eastAsia="Times New Roman" w:hAnsi="Times New Roman" w:cs="Times New Roman"/>
          <w:sz w:val="24"/>
          <w:szCs w:val="24"/>
          <w:lang w:eastAsia="en-GB"/>
        </w:rPr>
        <w:t>“</w:t>
      </w:r>
      <w:proofErr w:type="gramEnd"/>
    </w:p>
    <w:p w14:paraId="722DF821" w14:textId="77777777" w:rsidR="00EC7A90" w:rsidRPr="003F43EF" w:rsidRDefault="00EC7A90">
      <w:pPr>
        <w:rPr>
          <w:lang w:val="bg-BG"/>
        </w:rPr>
      </w:pPr>
    </w:p>
    <w:sectPr w:rsidR="00EC7A90" w:rsidRPr="003F43EF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717C01"/>
    <w:multiLevelType w:val="multilevel"/>
    <w:tmpl w:val="1E90D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C50A54"/>
    <w:multiLevelType w:val="multilevel"/>
    <w:tmpl w:val="BE868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9220BB7"/>
    <w:multiLevelType w:val="multilevel"/>
    <w:tmpl w:val="469A04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ED5D64"/>
    <w:multiLevelType w:val="multilevel"/>
    <w:tmpl w:val="07ACB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647CC4"/>
    <w:multiLevelType w:val="multilevel"/>
    <w:tmpl w:val="9CF4C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0D8407D"/>
    <w:multiLevelType w:val="multilevel"/>
    <w:tmpl w:val="9782D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11173A"/>
    <w:multiLevelType w:val="multilevel"/>
    <w:tmpl w:val="818AF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EC4465"/>
    <w:multiLevelType w:val="multilevel"/>
    <w:tmpl w:val="4600F4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5F86056"/>
    <w:multiLevelType w:val="multilevel"/>
    <w:tmpl w:val="270E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9030FA4"/>
    <w:multiLevelType w:val="multilevel"/>
    <w:tmpl w:val="75AE03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5A5AD4"/>
    <w:multiLevelType w:val="multilevel"/>
    <w:tmpl w:val="72EEAF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D792A74"/>
    <w:multiLevelType w:val="multilevel"/>
    <w:tmpl w:val="D1AC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1985111"/>
    <w:multiLevelType w:val="multilevel"/>
    <w:tmpl w:val="92E047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7212BAA"/>
    <w:multiLevelType w:val="multilevel"/>
    <w:tmpl w:val="B82C03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2267A0B"/>
    <w:multiLevelType w:val="multilevel"/>
    <w:tmpl w:val="74647F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415274E"/>
    <w:multiLevelType w:val="multilevel"/>
    <w:tmpl w:val="081A3B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43D178B"/>
    <w:multiLevelType w:val="multilevel"/>
    <w:tmpl w:val="B12C9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73451C9"/>
    <w:multiLevelType w:val="multilevel"/>
    <w:tmpl w:val="8D300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8873703"/>
    <w:multiLevelType w:val="multilevel"/>
    <w:tmpl w:val="382EC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A085CFB"/>
    <w:multiLevelType w:val="multilevel"/>
    <w:tmpl w:val="93607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ED91E07"/>
    <w:multiLevelType w:val="multilevel"/>
    <w:tmpl w:val="55E22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74C5289"/>
    <w:multiLevelType w:val="multilevel"/>
    <w:tmpl w:val="41888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9100899"/>
    <w:multiLevelType w:val="multilevel"/>
    <w:tmpl w:val="EE32B1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D124B5D"/>
    <w:multiLevelType w:val="multilevel"/>
    <w:tmpl w:val="CFBCF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4D33EB7"/>
    <w:multiLevelType w:val="multilevel"/>
    <w:tmpl w:val="52A4C7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7AA2583"/>
    <w:multiLevelType w:val="multilevel"/>
    <w:tmpl w:val="7E88B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7AB520B"/>
    <w:multiLevelType w:val="multilevel"/>
    <w:tmpl w:val="81809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D6F0BB9"/>
    <w:multiLevelType w:val="multilevel"/>
    <w:tmpl w:val="C8806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0B81BE3"/>
    <w:multiLevelType w:val="multilevel"/>
    <w:tmpl w:val="17380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4FB0F82"/>
    <w:multiLevelType w:val="multilevel"/>
    <w:tmpl w:val="2DD25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6DC1C74"/>
    <w:multiLevelType w:val="multilevel"/>
    <w:tmpl w:val="6D04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7AB3BBB"/>
    <w:multiLevelType w:val="multilevel"/>
    <w:tmpl w:val="509614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CBD32F5"/>
    <w:multiLevelType w:val="multilevel"/>
    <w:tmpl w:val="44C46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EB00950"/>
    <w:multiLevelType w:val="multilevel"/>
    <w:tmpl w:val="C27CB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7"/>
  </w:num>
  <w:num w:numId="2">
    <w:abstractNumId w:val="13"/>
  </w:num>
  <w:num w:numId="3">
    <w:abstractNumId w:val="16"/>
  </w:num>
  <w:num w:numId="4">
    <w:abstractNumId w:val="26"/>
  </w:num>
  <w:num w:numId="5">
    <w:abstractNumId w:val="9"/>
  </w:num>
  <w:num w:numId="6">
    <w:abstractNumId w:val="22"/>
  </w:num>
  <w:num w:numId="7">
    <w:abstractNumId w:val="33"/>
  </w:num>
  <w:num w:numId="8">
    <w:abstractNumId w:val="1"/>
  </w:num>
  <w:num w:numId="9">
    <w:abstractNumId w:val="23"/>
  </w:num>
  <w:num w:numId="10">
    <w:abstractNumId w:val="28"/>
  </w:num>
  <w:num w:numId="11">
    <w:abstractNumId w:val="5"/>
  </w:num>
  <w:num w:numId="12">
    <w:abstractNumId w:val="30"/>
  </w:num>
  <w:num w:numId="13">
    <w:abstractNumId w:val="12"/>
  </w:num>
  <w:num w:numId="14">
    <w:abstractNumId w:val="6"/>
  </w:num>
  <w:num w:numId="15">
    <w:abstractNumId w:val="29"/>
  </w:num>
  <w:num w:numId="16">
    <w:abstractNumId w:val="24"/>
  </w:num>
  <w:num w:numId="17">
    <w:abstractNumId w:val="25"/>
  </w:num>
  <w:num w:numId="18">
    <w:abstractNumId w:val="27"/>
  </w:num>
  <w:num w:numId="19">
    <w:abstractNumId w:val="8"/>
  </w:num>
  <w:num w:numId="20">
    <w:abstractNumId w:val="15"/>
  </w:num>
  <w:num w:numId="21">
    <w:abstractNumId w:val="14"/>
  </w:num>
  <w:num w:numId="22">
    <w:abstractNumId w:val="10"/>
  </w:num>
  <w:num w:numId="23">
    <w:abstractNumId w:val="2"/>
  </w:num>
  <w:num w:numId="24">
    <w:abstractNumId w:val="0"/>
  </w:num>
  <w:num w:numId="25">
    <w:abstractNumId w:val="21"/>
  </w:num>
  <w:num w:numId="26">
    <w:abstractNumId w:val="18"/>
  </w:num>
  <w:num w:numId="27">
    <w:abstractNumId w:val="19"/>
  </w:num>
  <w:num w:numId="28">
    <w:abstractNumId w:val="11"/>
  </w:num>
  <w:num w:numId="29">
    <w:abstractNumId w:val="20"/>
  </w:num>
  <w:num w:numId="30">
    <w:abstractNumId w:val="32"/>
  </w:num>
  <w:num w:numId="31">
    <w:abstractNumId w:val="17"/>
  </w:num>
  <w:num w:numId="32">
    <w:abstractNumId w:val="3"/>
  </w:num>
  <w:num w:numId="33">
    <w:abstractNumId w:val="31"/>
  </w:num>
  <w:num w:numId="3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51356"/>
    <w:rsid w:val="00080D27"/>
    <w:rsid w:val="002F049E"/>
    <w:rsid w:val="003F43EF"/>
    <w:rsid w:val="00461580"/>
    <w:rsid w:val="007B15FA"/>
    <w:rsid w:val="00817B2B"/>
    <w:rsid w:val="00874566"/>
    <w:rsid w:val="00B51356"/>
    <w:rsid w:val="00E53583"/>
    <w:rsid w:val="00EC7A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841942"/>
  <w15:chartTrackingRefBased/>
  <w15:docId w15:val="{F697A61C-9444-4EE2-A0B0-5D3BDEDC3EF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B51356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en-GB"/>
    </w:rPr>
  </w:style>
  <w:style w:type="paragraph" w:styleId="Heading2">
    <w:name w:val="heading 2"/>
    <w:basedOn w:val="Normal"/>
    <w:link w:val="Heading2Char"/>
    <w:uiPriority w:val="9"/>
    <w:qFormat/>
    <w:rsid w:val="00B51356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paragraph" w:styleId="Heading3">
    <w:name w:val="heading 3"/>
    <w:basedOn w:val="Normal"/>
    <w:link w:val="Heading3Char"/>
    <w:uiPriority w:val="9"/>
    <w:qFormat/>
    <w:rsid w:val="00B51356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51356"/>
    <w:rPr>
      <w:rFonts w:ascii="Times New Roman" w:eastAsia="Times New Roman" w:hAnsi="Times New Roman" w:cs="Times New Roman"/>
      <w:b/>
      <w:bCs/>
      <w:kern w:val="36"/>
      <w:sz w:val="48"/>
      <w:szCs w:val="48"/>
      <w:lang w:eastAsia="en-GB"/>
    </w:rPr>
  </w:style>
  <w:style w:type="character" w:customStyle="1" w:styleId="Heading2Char">
    <w:name w:val="Heading 2 Char"/>
    <w:basedOn w:val="DefaultParagraphFont"/>
    <w:link w:val="Heading2"/>
    <w:uiPriority w:val="9"/>
    <w:rsid w:val="00B51356"/>
    <w:rPr>
      <w:rFonts w:ascii="Times New Roman" w:eastAsia="Times New Roman" w:hAnsi="Times New Roman" w:cs="Times New Roman"/>
      <w:b/>
      <w:bCs/>
      <w:sz w:val="36"/>
      <w:szCs w:val="36"/>
      <w:lang w:eastAsia="en-GB"/>
    </w:rPr>
  </w:style>
  <w:style w:type="character" w:customStyle="1" w:styleId="Heading3Char">
    <w:name w:val="Heading 3 Char"/>
    <w:basedOn w:val="DefaultParagraphFont"/>
    <w:link w:val="Heading3"/>
    <w:uiPriority w:val="9"/>
    <w:rsid w:val="00B51356"/>
    <w:rPr>
      <w:rFonts w:ascii="Times New Roman" w:eastAsia="Times New Roman" w:hAnsi="Times New Roman" w:cs="Times New Roman"/>
      <w:b/>
      <w:bCs/>
      <w:sz w:val="27"/>
      <w:szCs w:val="27"/>
      <w:lang w:eastAsia="en-GB"/>
    </w:rPr>
  </w:style>
  <w:style w:type="character" w:styleId="Strong">
    <w:name w:val="Strong"/>
    <w:basedOn w:val="DefaultParagraphFont"/>
    <w:uiPriority w:val="22"/>
    <w:qFormat/>
    <w:rsid w:val="00B51356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B5135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0936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32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10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181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420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2</Pages>
  <Words>328</Words>
  <Characters>1875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NITO</dc:creator>
  <cp:keywords/>
  <dc:description/>
  <cp:lastModifiedBy>NITO</cp:lastModifiedBy>
  <cp:revision>2</cp:revision>
  <dcterms:created xsi:type="dcterms:W3CDTF">2026-03-20T12:58:00Z</dcterms:created>
  <dcterms:modified xsi:type="dcterms:W3CDTF">2026-03-20T12:58:00Z</dcterms:modified>
</cp:coreProperties>
</file>