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推力曲线是个分段线性函数，根据曲线进行推力映射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Follow_target情况下，速度不能低于目标速度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五个Publish分别为</w:t>
      </w:r>
      <w:bookmarkStart w:id="0" w:name="OLE_LINK2"/>
      <w:r>
        <w:rPr>
          <w:rFonts w:hint="eastAsia"/>
          <w:lang w:val="en-US" w:eastAsia="zh-CN"/>
        </w:rPr>
        <w:t>attitude_setpoint_id</w:t>
      </w:r>
      <w:bookmarkEnd w:id="0"/>
      <w:r>
        <w:rPr>
          <w:rFonts w:hint="eastAsia"/>
          <w:lang w:val="en-US" w:eastAsia="zh-CN"/>
        </w:rPr>
        <w:t>、vehicle_global_velocity_sepoint、vehicle_local_position_setpoint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手动模式下：manual-enabled、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STAB模式下：mannual-enabled、rates_enabled、attitude_enabled、rattitude_enabled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ATLCTL模式：manuual_enabled、rates_enabled、attitude_enabled、altitude_enabled、climb_rate_enabled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POSCTL模式：mannual、rates、attitude、altitude、climb_rate、</w:t>
      </w:r>
      <w:bookmarkStart w:id="1" w:name="OLE_LINK1"/>
      <w:r>
        <w:rPr>
          <w:rFonts w:hint="eastAsia"/>
          <w:lang w:val="en-US" w:eastAsia="zh-CN"/>
        </w:rPr>
        <w:t>如果vtol不是正在进行中，position和velocity控制开启，否者关闭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RTL和RECOVER中，手动控制失效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其它AUTO模式当中:auto、rates、attitude、altitude、climb_rate、position和velocity，否者关闭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设置dt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C03CB"/>
    <w:rsid w:val="3BC1285C"/>
    <w:rsid w:val="479B071A"/>
    <w:rsid w:val="68671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</dc:creator>
  <cp:lastModifiedBy>GRT</cp:lastModifiedBy>
  <dcterms:modified xsi:type="dcterms:W3CDTF">2018-04-14T01:09:34Z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