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E10" w:rsidRDefault="00312E10" w:rsidP="009051FE">
      <w:pPr>
        <w:pStyle w:val="a7"/>
      </w:pPr>
      <w:r>
        <w:rPr>
          <w:rFonts w:hint="eastAsia"/>
        </w:rPr>
        <w:t>关于多个3D全息</w:t>
      </w:r>
      <w:r w:rsidR="00CA5CA6">
        <w:rPr>
          <w:rFonts w:hint="eastAsia"/>
        </w:rPr>
        <w:t>投影</w:t>
      </w:r>
      <w:r>
        <w:rPr>
          <w:rFonts w:hint="eastAsia"/>
        </w:rPr>
        <w:t>的案例分析</w:t>
      </w:r>
    </w:p>
    <w:p w:rsidR="00312E10" w:rsidRDefault="000C0411" w:rsidP="009051FE">
      <w:pPr>
        <w:ind w:firstLine="420"/>
      </w:pPr>
      <w:r>
        <w:rPr>
          <w:rFonts w:hint="eastAsia"/>
        </w:rPr>
        <w:t>远程会议（Telepresence）目前主要为思科公司的产品，Telepresence目前主要基于2D的范围进行远程的会议交流，相关的3D产品还没有广泛地应用到商业的会议上。</w:t>
      </w:r>
      <w:r w:rsidR="009051FE">
        <w:rPr>
          <w:rFonts w:hint="eastAsia"/>
        </w:rPr>
        <w:t>基于3D的远程会议被业界坚称是未来的会议的主要模式，但是受限于当下的一些技术，它尚不能成为当下流行的应用。</w:t>
      </w:r>
      <w:r>
        <w:rPr>
          <w:rFonts w:hint="eastAsia"/>
          <w:noProof/>
        </w:rPr>
        <w:drawing>
          <wp:anchor distT="0" distB="0" distL="114300" distR="114300" simplePos="0" relativeHeight="251658240" behindDoc="0" locked="0" layoutInCell="1" allowOverlap="1" wp14:anchorId="1E0D6A50" wp14:editId="03B4443A">
            <wp:simplePos x="0" y="0"/>
            <wp:positionH relativeFrom="margin">
              <wp:align>left</wp:align>
            </wp:positionH>
            <wp:positionV relativeFrom="paragraph">
              <wp:posOffset>66675</wp:posOffset>
            </wp:positionV>
            <wp:extent cx="2965450" cy="339471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2965450" cy="3394710"/>
                    </a:xfrm>
                    <a:prstGeom prst="rect">
                      <a:avLst/>
                    </a:prstGeom>
                  </pic:spPr>
                </pic:pic>
              </a:graphicData>
            </a:graphic>
            <wp14:sizeRelH relativeFrom="margin">
              <wp14:pctWidth>0</wp14:pctWidth>
            </wp14:sizeRelH>
            <wp14:sizeRelV relativeFrom="margin">
              <wp14:pctHeight>0</wp14:pctHeight>
            </wp14:sizeRelV>
          </wp:anchor>
        </w:drawing>
      </w:r>
    </w:p>
    <w:p w:rsidR="00312E10" w:rsidRDefault="00312E10" w:rsidP="00312E10">
      <w:pPr>
        <w:ind w:firstLineChars="200" w:firstLine="420"/>
      </w:pPr>
    </w:p>
    <w:p w:rsidR="00C30AA0" w:rsidRDefault="00312E10" w:rsidP="00CA5CA6">
      <w:pPr>
        <w:ind w:firstLine="420"/>
      </w:pPr>
      <w:r>
        <w:rPr>
          <w:rFonts w:hint="eastAsia"/>
        </w:rPr>
        <w:t>目前的三维全息影像的投影需要佩戴相对应的设备进行AR的技术增强：其中较为出名的</w:t>
      </w:r>
      <w:r w:rsidR="000C0411">
        <w:rPr>
          <w:rFonts w:hint="eastAsia"/>
        </w:rPr>
        <w:t>有微软的Hololens眼镜；</w:t>
      </w:r>
      <w:r>
        <w:rPr>
          <w:rFonts w:hint="eastAsia"/>
        </w:rPr>
        <w:t>Hololens眼镜</w:t>
      </w:r>
      <w:r w:rsidR="00C30AA0">
        <w:rPr>
          <w:rFonts w:hint="eastAsia"/>
        </w:rPr>
        <w:t>利用深度摄像头对物体进行捕获，通过Hololens眼镜中的GPU实现对深度摄像头采集到的信息进行相对应的编码化处理，重构处3D图像并且使其通过衍射型屏显显示在人们的眼前。</w:t>
      </w:r>
    </w:p>
    <w:p w:rsidR="00312E10" w:rsidRDefault="004D0467" w:rsidP="00312E10">
      <w:pPr>
        <w:ind w:firstLineChars="200" w:firstLine="420"/>
      </w:pPr>
      <w:r>
        <w:rPr>
          <w:rFonts w:hint="eastAsia"/>
        </w:rPr>
        <w:t>这一款AR眼镜研发的理念基于微软对混合现实（mixed</w:t>
      </w:r>
      <w:r>
        <w:t xml:space="preserve"> </w:t>
      </w:r>
      <w:r>
        <w:rPr>
          <w:rFonts w:hint="eastAsia"/>
        </w:rPr>
        <w:t>reality）的坚定信念——</w:t>
      </w:r>
      <w:r w:rsidRPr="004D0467">
        <w:rPr>
          <w:rFonts w:hint="eastAsia"/>
        </w:rPr>
        <w:t>“微软坚信，混合现实是计算的未来。</w:t>
      </w:r>
      <w:r w:rsidRPr="004D0467">
        <w:t>HoloLens不仅代表了混合现实当今最尖端的技术，更代表了混合现实未来发展的方向。这一认知不会止步于简单的产品计划。”</w:t>
      </w:r>
    </w:p>
    <w:p w:rsidR="00C30AA0" w:rsidRDefault="00C30AA0" w:rsidP="00312E10">
      <w:pPr>
        <w:ind w:firstLineChars="200" w:firstLine="420"/>
      </w:pPr>
      <w:r>
        <w:rPr>
          <w:rFonts w:hint="eastAsia"/>
        </w:rPr>
        <w:t>Hololens主要包括三个方面的技术：一是对实时物体的三维计算，利用渲染的方式将物体进行三维化、可视化；二是利用对姿态和物体的精准确定和位置识别，利用Microsoft-Kinetic以及设备上的深度摄像头得到的相关的位置信息深度信息来实现三维物体的相对应优化，但是其在初始化的过程中需要利用红外线对整个房间进行扫面以得到相对应的模型和深度信息；三是精准的图像识别技术。</w:t>
      </w:r>
    </w:p>
    <w:p w:rsidR="00C30AA0" w:rsidRDefault="00C30AA0" w:rsidP="00312E10">
      <w:pPr>
        <w:ind w:firstLineChars="200" w:firstLine="420"/>
      </w:pPr>
      <w:r>
        <w:rPr>
          <w:rFonts w:hint="eastAsia"/>
        </w:rPr>
        <w:t>但是这一款被称作“改变未来潮流方向的眼镜”早在2015年就被微软发布，但是在17年的时候被外界怀疑已经停产。</w:t>
      </w:r>
      <w:r w:rsidR="00790AC9">
        <w:rPr>
          <w:rFonts w:hint="eastAsia"/>
        </w:rPr>
        <w:t>（主要受限于相关的技术问题：……</w:t>
      </w:r>
      <w:r w:rsidR="007556A5">
        <w:rPr>
          <w:rFonts w:hint="eastAsia"/>
        </w:rPr>
        <w:t>这部分可以主要在技术分析的方面来讲</w:t>
      </w:r>
      <w:bookmarkStart w:id="0" w:name="_GoBack"/>
      <w:bookmarkEnd w:id="0"/>
      <w:r w:rsidR="00790AC9">
        <w:rPr>
          <w:rFonts w:hint="eastAsia"/>
        </w:rPr>
        <w:t>）</w:t>
      </w:r>
    </w:p>
    <w:p w:rsidR="004D0467" w:rsidRDefault="00CA5CA6" w:rsidP="00312E10">
      <w:pPr>
        <w:ind w:firstLineChars="200" w:firstLine="420"/>
      </w:pPr>
      <w:r>
        <w:rPr>
          <w:rFonts w:hint="eastAsia"/>
          <w:noProof/>
        </w:rPr>
        <w:drawing>
          <wp:inline distT="0" distB="0" distL="0" distR="0">
            <wp:extent cx="3784600" cy="2093696"/>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删.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8962" cy="2101641"/>
                    </a:xfrm>
                    <a:prstGeom prst="rect">
                      <a:avLst/>
                    </a:prstGeom>
                  </pic:spPr>
                </pic:pic>
              </a:graphicData>
            </a:graphic>
          </wp:inline>
        </w:drawing>
      </w:r>
    </w:p>
    <w:sectPr w:rsidR="004D04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66D" w:rsidRDefault="00E9266D" w:rsidP="000C0411">
      <w:r>
        <w:separator/>
      </w:r>
    </w:p>
  </w:endnote>
  <w:endnote w:type="continuationSeparator" w:id="0">
    <w:p w:rsidR="00E9266D" w:rsidRDefault="00E9266D" w:rsidP="000C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66D" w:rsidRDefault="00E9266D" w:rsidP="000C0411">
      <w:r>
        <w:separator/>
      </w:r>
    </w:p>
  </w:footnote>
  <w:footnote w:type="continuationSeparator" w:id="0">
    <w:p w:rsidR="00E9266D" w:rsidRDefault="00E9266D" w:rsidP="000C04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E7"/>
    <w:rsid w:val="000C0411"/>
    <w:rsid w:val="00312E10"/>
    <w:rsid w:val="003275A6"/>
    <w:rsid w:val="004D0467"/>
    <w:rsid w:val="007556A5"/>
    <w:rsid w:val="00790AC9"/>
    <w:rsid w:val="009051FE"/>
    <w:rsid w:val="00B95723"/>
    <w:rsid w:val="00C30AA0"/>
    <w:rsid w:val="00CA5CA6"/>
    <w:rsid w:val="00D574E7"/>
    <w:rsid w:val="00E92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7DA5F7-8098-4F21-8AFA-4DB6B32D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0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0411"/>
    <w:rPr>
      <w:sz w:val="18"/>
      <w:szCs w:val="18"/>
    </w:rPr>
  </w:style>
  <w:style w:type="paragraph" w:styleId="a5">
    <w:name w:val="footer"/>
    <w:basedOn w:val="a"/>
    <w:link w:val="a6"/>
    <w:uiPriority w:val="99"/>
    <w:unhideWhenUsed/>
    <w:rsid w:val="000C0411"/>
    <w:pPr>
      <w:tabs>
        <w:tab w:val="center" w:pos="4153"/>
        <w:tab w:val="right" w:pos="8306"/>
      </w:tabs>
      <w:snapToGrid w:val="0"/>
      <w:jc w:val="left"/>
    </w:pPr>
    <w:rPr>
      <w:sz w:val="18"/>
      <w:szCs w:val="18"/>
    </w:rPr>
  </w:style>
  <w:style w:type="character" w:customStyle="1" w:styleId="a6">
    <w:name w:val="页脚 字符"/>
    <w:basedOn w:val="a0"/>
    <w:link w:val="a5"/>
    <w:uiPriority w:val="99"/>
    <w:rsid w:val="000C0411"/>
    <w:rPr>
      <w:sz w:val="18"/>
      <w:szCs w:val="18"/>
    </w:rPr>
  </w:style>
  <w:style w:type="paragraph" w:styleId="a7">
    <w:name w:val="Title"/>
    <w:basedOn w:val="a"/>
    <w:next w:val="a"/>
    <w:link w:val="a8"/>
    <w:uiPriority w:val="10"/>
    <w:qFormat/>
    <w:rsid w:val="009051F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051F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2018-10-22T09:36:00Z</dcterms:created>
  <dcterms:modified xsi:type="dcterms:W3CDTF">2018-10-23T09:39:00Z</dcterms:modified>
</cp:coreProperties>
</file>