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0F172A"/>
          <w:sz w:val="44"/>
        </w:rPr>
        <w:t>Cuevas Pediatric Speech Therapy — Clinical Parent Communication Letters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PRACTICE: Cuevas Pediatric Speech &amp; Language Therapy LLC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CREDENTIALS: Issa Cuevas, M.S., CCC-SLP · Texas License #72841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DOCUMENT: Standard Operational Communication Letters &amp; Clinical Notices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TEMPLATE 1: INITIAL COMPREHENSIVE EVALUATION CONFIRMATION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Subject: Confirmation: Comprehensive Speech-Language Evaluation for [Child Name]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Dear [Parent Names],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We are looking forward to meeting you and [Child Name] on [Evaluation Date] at [Time] for an initial comprehensive speech-language evaluation at our Austin clinic (1211 W 6th St, Suite 300).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What to Expect During the Assessment: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The initial session typically lasts 60 to 75 minutes. We use play-based standardized assessment tools (including the PLS-5 and GFTA-3) to evaluate receptive language, expressive vocabulary, articulation phonology, and social pragmatic interaction in a low-pressure environment.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Please complete the attached Pediatric Intake &amp; Medical History packet prior to your visit so we can review developmental milestones before evaluating your child.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Warmly, Issa Cuevas, M.S., CCC-SLP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TEMPLATE 2: POST-EVALUATION PLAN OF CARE &amp; GOAL REVIEW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Subject: Clinical Evaluation Summary &amp; Recommended Plan of Care: [Child Name]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Dear [Parent Names],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Thank you for bringing [Child Name] into our clinic. Following our comprehensive standardized evaluation, I have completed the formal Diagnostic Summary and Plan of Care.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Clinical Recommendations: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Therapy Frequency: Two (2) 45-minute individual therapy sessions per week.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Primary Focus Areas: Expanding expressive two-word semantic combinations, increasing consonant sound inventory (/b/, /d/, /m/), and reducing communicative frustration through multimodal AAC support.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I have submitted the formal prior-authorization request and clinical report to your pediatrician and insurance carrier. Please review the attached care plan and let me know your preferred recurring appointment slots.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Warmly, Issa Cuevas, M.S., CCC-SLP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TEMPLATE 3: 6-MONTH PROGRESS REPORT &amp; RE-EVALUATION NOTICE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Subject: 6-Month Clinical Progress Milestone: [Child Name]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Dear [Parent Names],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It has been such a joy working with [Child Name] over the past six months. We have conducted our scheduled semi-annual progress review to assess mastery of targeted communication goals.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Key Clinical Achievements: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Expressive Vocabulary: Increased from 45 single words to over 160 functional words.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Word Combinations: Spontaneously using 3-to-4 word carrier phrases ('I want blue car', 'help me open').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Speech Intelligibility: Intelligibility to unfamiliar listeners has improved from 25% to over 65%.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Attached is the itemized Re-Evaluation Report for your pediatrician's medical records and insurance renewal.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Warmly, Issa Cuevas, M.S., CCC-SLP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Cuevas Pediatric Speech Therapy — Clinical Parent Communicat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