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DockStream Enterprise — B2B Product Messaging &amp; Master Copy Deck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CLIENT: DockStream Technologies Inc. (Jack Johnson, Co-Founder)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B2B Enterprise Web Copy Deck &amp; Positioning Strategy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VERSION: 4.1 Production Master Copy Deck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ENTERPRISE STRATEGIC POSITIONING &amp; HOMEPAGE MASTER COPY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Value Proposition &amp; Market Category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Category: Intelligent Cross-Dock Yard &amp; Terminal Orchestration Platform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Positioning Statement: DockStream is the enterprise SaaS platform that automates driver intake, eliminates dockyard demurrage penalties, and digitizes shipping manifests for mid-market 3PL logistics hubs.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Homepage Hero Section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Category Kicker: Enterprise Logistics Infrastructure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Headline: Eliminate cross-dock congestion and detention penalties with real-time yard orchestration.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Connect frontline dispatchers, yard spotters, and inbound drivers on a unified digital platform. DockStream reduces trailer turnaround times by 38% and delivers 100% audit-proof electronic bills of lading.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Call-to-Action Buttons: Primary: [Schedule Enterprise Terminal Survey] · Secondary: [Calculate Yard Detention Savings]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The Cost of Cross-Dock Inefficiency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$180,000 Average Annual Detention Losses: Carriers bleed capital waiting in queue for manual dock assignment.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14 Hours Lost Weekly per Dispatcher: Frontline staff spend hours making phone calls, checking clipboards, and chasing paper bills of lading.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12% Paper BOL Discrepancy Rate: Missing signatures and unverified damage photos create expensive claims and billing disputes.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PLATFORM CAPABILITIES &amp; WORKFLOW ARCHITECTURE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Geofenced Driver Mobile Intake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Inbound drivers trigger automatic yard check-in upon crossing the terminal perimeter. Drivers verify load details, container seal numbers, and reefer temperatures directly on their mobile device without leaving their cab or downloading an app.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Dynamic Bay &amp; Yard Slotting Logic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DockStream's intelligent routing engine assigns trailers to optimal bays based on pallet volume, liftgate necessity, and forklift driver proximity—cutting cross-dock transit times by 40%.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Sign-on-Glass Electronic BOL (e-BOL)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Frontline personnel annotate damages, take high-resolution timestamped photos, and collect carrier digital signatures instantly. Fully executed BOL PDFs sync to your enterprise TMS via REST APIs.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4. Enterprise TMS Integrations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TMS / ERP Platform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Integration Type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Sync Protocol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Data Exchanged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SAP Transportation Management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Native Enterprise Connector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Bi-Directional REST / OData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ASN, Gate-In Time, POD PDF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Oracle OTM Cloud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Certified Partner Module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REST API &amp; Webhooks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Trailer Arrival, Dock Status, BOL Signatures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Descartes Logistics Suite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Pre-Built Middleware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EDI 214 / 210 / 204 Bridge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Shipment Status Events, Detention Triggers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Blue Yonder (JDA)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Webhook Sync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JSON REST API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Bay Assignment, Pallet Counts, Proof of Delivery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ENTERPRISE SECURITY, SLA &amp; COMMERCIAL TERMS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Information Security &amp; Compliance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SOC 2 Type II Certified: Annual third-party audits ensure complete data isolation and encryption at rest (AES-256) and in transit (TLS 1.3).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Role-Based Access Control (RBAC): Granular permissions for terminal directors, dispatch supervisors, yard jockeys, and third-party carrier fleets.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99.95% High Availability SLA: Multi-region cloud failover ensures continuous terminal operations during network outages.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Tiered Enterprise Pricing Schedule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Plan Tier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Terminal Footprint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Monthly Inbound Loads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Key Inclusions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Annual SaaS License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Standard Hub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Single Terminal (1–20 Doors)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 to 500 Loads/Mo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Mobile Check-In, e-BOL, Basic Reporting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$14,400 / Year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Enterprise Terminal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Regional Hub (20–60 Doors)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 to 2,000 Loads/Mo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Dynamic Slotting, TMS Sync, Demurrage Alerts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$28,500 / Year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Multi-Site Network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Multi-Terminal (60+ Doors)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Unlimited Volume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Dedicated Solution Architect, Custom EDI, 99.95% SLA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$54,000 / Year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DockStream Enterprise — B2B Product Messaging &amp; Master Copy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