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High-Converting Summer Retention Sequence (5 Emails) — Final</w:t>
      </w:r>
    </w:p>
    <w:p>
      <w:r>
        <w:rPr>
          <w:sz w:val="22"/>
        </w:rPr>
        <w:t xml:space="preserve">EMAIL 1 — Subject: VIP early access: 24 hours before public drop</w:t>
      </w:r>
    </w:p>
    <w:p>
      <w:r>
        <w:rPr>
          <w:sz w:val="22"/>
        </w:rPr>
        <w:t xml:space="preserve">EMAIL 2 — Subject: The silhouette selling out first (and why)</w:t>
      </w:r>
    </w:p>
    <w:p>
      <w:r>
        <w:rPr>
          <w:sz w:val="22"/>
        </w:rPr>
        <w:t xml:space="preserve">EMAIL 3 — Subject: Quick styling guide: 3 outfits, 1 pair</w:t>
      </w:r>
    </w:p>
    <w:p>
      <w:r>
        <w:rPr>
          <w:sz w:val="22"/>
        </w:rPr>
        <w:t xml:space="preserve">EMAIL 4 — Subject: 48 hours left: Your size is still reserved in your bag</w:t>
      </w:r>
    </w:p>
    <w:p>
      <w:r>
        <w:rPr>
          <w:sz w:val="22"/>
        </w:rPr>
        <w:t xml:space="preserve">EMAIL 5 — Subject: Final call: Summer capsule archive closes at midnight</w:t>
      </w:r>
    </w:p>
  </w:body>
</w:document>
</file>