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120" w:after="240"/>
      </w:pPr>
      <w:r>
        <w:rPr>
          <w:b/>
          <w:color w:val="0F172A"/>
          <w:sz w:val="32"/>
        </w:rPr>
        <w:t xml:space="preserve">5-Page B2B Website Copy Deck — DockStream Logistics (Final Production Master)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PAGE 1: HOMEPAGE (ELIMINATE DOCK DEAD-TIME)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NAVIGATION: Home · Platform Features · Integrations &amp; Architecture · Pricing &amp; ROI · Request Scoping Call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HERO BADGE: Intelligent Cross-Dock Logistics Automation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HERO HEADLINE: Eliminate Dock Dead-Time &amp; Driver Detention Claims.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HERO SUBHEAD: Automate driver check-in via mobile geofence, dynamically assign loading bays, and sync electronic bills of lading in under 30 seconds.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CALL-TO-ACTION BUTTONS: [Request Terminal Scoping Call] · [Explore Features -&gt;]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KEY PERFORMANCE PROOF: 38% Faster Trailer Turn Time · 14 Hours Saved Per Dispatcher Weekly · $14,800 Average Monthly Detention Savings · 14 Days Turnkey Implementation SLA.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REAL-TIME FACILITY STATUS DEMO: Interactive simulation demonstrating instant bay toggling between Unloading, Available, and Docking In.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CUSTOMER TESTIMONIAL: 'DockStream paid for itself in reduced detention claims in month one. The frontline dispatchers love how simple the mobile check-in is.' — Dave Henderson, Director of Terminal Operations, Apex Cold Logistics.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PAGE 2: PLATFORM FEATURES &amp; WORKFLOWS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FEATURE 1: Geofenced Driver Check-In — Drivers trigger automated arrival alerts upon entering terminal perimeter. No app download required—drivers receive an SMS link with door assignment.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FEATURE 2: Dynamic Dock Door Assignment — Intelligent algorithms allocate bays based on trailer temperature class, liftgate requirements, forklift staging proximity, and dispatch schedules.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FEATURE 3: Sign-on-Glass Electronic BOL — Drivers inspect carton tallies and sign digital bills of lading directly on mobile glass in under 30 seconds. PDFs sync to carrier and ERP records instantly.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FEATURE 4: Predictive Demurrage Alerts — Automated countdown flags trailers approaching detention windows (45 minutes prior), empowering dispatchers to prioritize at-risk freight.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FEATURE 5: Shift Throughput Analytics — Track turnaround times by carrier, driver, shift supervisor, and commodity type. Export audit-ready compliance logs with one click.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FEATURE 6: Multilingual Driver Interface — Instant SMS localization into English, Spanish, Polish, and Russian ensures seamless communication with long-haul regional freight drivers.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PAGE 3: ENTERPRISE INTEGRATIONS &amp; SECURITY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HEADLINE: Connects Seamlessly with Your Existing Logistics Stack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SUBHEAD: Bi-directional webhooks and native connectors eliminate dual-entry between yard management and enterprise ERPs.</w:t>
      </w:r>
    </w:p>
    <w:p>
      <w:pPr>
        <w:ind w:left="360"/>
        <w:spacing w:after="100"/>
      </w:pPr>
      <w:r>
        <w:rPr>
          <w:color w:val="1E293B"/>
          <w:sz w:val="21"/>
        </w:rPr>
        <w:t xml:space="preserve">— SAP TMS &amp; S/4HANA: Native IDoc and OData REST integration. Pull incoming manifest schedules and push finalized pallet receipts straight into central inventory.</w:t>
      </w:r>
    </w:p>
    <w:p>
      <w:pPr>
        <w:ind w:left="360"/>
        <w:spacing w:after="100"/>
      </w:pPr>
      <w:r>
        <w:rPr>
          <w:color w:val="1E293B"/>
          <w:sz w:val="21"/>
        </w:rPr>
        <w:t xml:space="preserve">— Oracle Transportation Management (OTM): Real-time dock appointment synchronization with shipment milestone updates (EDI 214 and XML freight statuses).</w:t>
      </w:r>
    </w:p>
    <w:p>
      <w:pPr>
        <w:ind w:left="360"/>
        <w:spacing w:after="100"/>
      </w:pPr>
      <w:r>
        <w:rPr>
          <w:color w:val="1E293B"/>
          <w:sz w:val="21"/>
        </w:rPr>
        <w:t xml:space="preserve">— Blue Yonder (JDA): Automated warehouse door reservation mapping and driver staging queue synchronization.</w:t>
      </w:r>
    </w:p>
    <w:p>
      <w:pPr>
        <w:ind w:left="360"/>
        <w:spacing w:after="100"/>
      </w:pPr>
      <w:r>
        <w:rPr>
          <w:color w:val="1E293B"/>
          <w:sz w:val="21"/>
        </w:rPr>
        <w:t xml:space="preserve">— Standard EDI 204 / 214 / 210: Turnkey electronic data interchange compatibility with certified clearinghouse protocols.</w:t>
      </w:r>
    </w:p>
    <w:p>
      <w:pPr>
        <w:ind w:left="360"/>
        <w:spacing w:after="100"/>
      </w:pPr>
      <w:r>
        <w:rPr>
          <w:color w:val="1E293B"/>
          <w:sz w:val="21"/>
        </w:rPr>
        <w:t xml:space="preserve">— Security &amp; SOC-2: End-to-end 256-bit AES data encryption in transit and at rest, role-based access control (RBAC), and annual third-party penetration testing.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PAGE 4: TRANSPARENT PRICING &amp; LICENSING TIERS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HEADLINE: Simple, Predictable Per-Facility Pricing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SUBHEAD: No per-driver fees. Unlimited trailer transactions and dispatcher logins included.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TIER 1: STANDARD HUB ($1,250 / MONTH PER TERMINAL)</w:t>
      </w:r>
    </w:p>
    <w:p>
      <w:pPr>
        <w:ind w:left="360"/>
        <w:spacing w:after="100"/>
      </w:pPr>
      <w:r>
        <w:rPr>
          <w:color w:val="1E293B"/>
          <w:sz w:val="21"/>
        </w:rPr>
        <w:t xml:space="preserve">• Up to 20 Active Loading Bays · Unlimited Driver SMS Check-ins · Digital BOL Generation &amp; PDF Export · Standard 99.9% Uptime SLA · Email &amp; Phone Dispatch Support.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TIER 2: ENTERPRISE FLEET ($2,800 / MONTH PER TERMINAL) — MOST POPULAR</w:t>
      </w:r>
    </w:p>
    <w:p>
      <w:pPr>
        <w:ind w:left="360"/>
        <w:spacing w:after="100"/>
      </w:pPr>
      <w:r>
        <w:rPr>
          <w:color w:val="1E293B"/>
          <w:sz w:val="21"/>
        </w:rPr>
        <w:t xml:space="preserve">• Unlimited Loading Bays &amp; Terminals · Bi-directional SAP / Oracle TMS Sync · Predictive Demurrage Alert Engine · 99.99% Enterprise Uptime Guarantee · Dedicated Implementation Engineer.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INTERACTIVE ROI CALCULATOR: At 45 daily trailers and 75-minute dwell time, monthly projected savings equal $15,390 (including 182 dispatcher hours saved and 74 prevented detention claims).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PAGE 5: DEMONSTRATION &amp; TERMINAL SCOPING INTAKE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HEADLINE: Schedule Your 20-Minute Terminal Scoping Call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SUBHEAD: Book an operational review with Jack Johnson, Co-Founder &amp; Logistics Engineer.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INTAKE FIELDS: Full Name, Work Email, Company / Terminal Location, Daily Inbound Trailer Volume.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CONFIRMATION: 'Scoping reservation confirmed. Our terminal engineering team will review your facility footprint and provide a customized ROI projection during the call.'</w:t>
      </w:r>
    </w:p>
  </w:body>
</w:document>
</file>