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Drako Santa Ana — LinkedIn Profile Overhaul &amp; Targeted Operations Cover Letter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1: LINKEDIN PROFILE OPTIMIZATION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Target Headline: Warehouse &amp; Dock Operations Supervisor | 540 Consecutive Shifts Without Incident | DFW Cross-Dock Leadership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About Summary: Cross-dock operations supervisor with 8+ years leading fast-paced distribution and freight consolidation teams across the Dallas-Fort Worth metroplex. Passionate about sustaining 99.8% order accuracy and creating a culture of zero-incident safety.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2: TARGETED OPERATIONS COVER LETTER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Dear Hiring Director,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 high-velocity warehouse distribution, consistent trailer throughput depends on two things: unshakeable safety discipline and clear crew leadership. Over the past 18 months supervising night-shift operations across 30+ regional freight bays, our team turned 450,000 cases with 99.8% accuracy and completed 540 consecutive shifts without a single OSHA recordable incident.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 look forward to discussing how this operational rigor can support your regional distribution facility.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Sincerely, Drako Santa Ana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Drako Santa Ana — LinkedIn Profile Overhaul &amp; Targeted Opera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