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2F1" w:rsidRPr="000D237A" w:rsidRDefault="00B33151" w:rsidP="00B33151">
      <w:pPr>
        <w:widowControl w:val="0"/>
        <w:jc w:val="center"/>
        <w:rPr>
          <w:rFonts w:ascii="Bernard MT Condensed" w:hAnsi="Bernard MT Condensed"/>
          <w:color w:val="0D0F67"/>
          <w:sz w:val="48"/>
          <w:szCs w:val="48"/>
        </w:rPr>
      </w:pPr>
      <w:r>
        <w:rPr>
          <w:rFonts w:ascii="Bernard MT Condensed" w:hAnsi="Bernard MT Condensed"/>
          <w:noProof/>
          <w:color w:val="0D0F67"/>
          <w:sz w:val="48"/>
          <w:szCs w:val="48"/>
        </w:rPr>
        <w:drawing>
          <wp:inline distT="0" distB="0" distL="0" distR="0" wp14:anchorId="443E16A9" wp14:editId="1CF8386C">
            <wp:extent cx="409575" cy="409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1_Gold_Transpar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color w:val="0D0F67"/>
          <w:sz w:val="48"/>
          <w:szCs w:val="48"/>
        </w:rPr>
        <w:t xml:space="preserve"> </w:t>
      </w:r>
      <w:r w:rsidR="00CA12F1" w:rsidRPr="000D237A">
        <w:rPr>
          <w:rFonts w:ascii="Bernard MT Condensed" w:hAnsi="Bernard MT Condensed"/>
          <w:color w:val="0D0F67"/>
          <w:sz w:val="48"/>
          <w:szCs w:val="48"/>
        </w:rPr>
        <w:t>SNOHOMISH FLYING SERVICE</w:t>
      </w:r>
      <w:r>
        <w:rPr>
          <w:rFonts w:ascii="Bernard MT Condensed" w:hAnsi="Bernard MT Condensed"/>
          <w:color w:val="0D0F67"/>
          <w:sz w:val="48"/>
          <w:szCs w:val="48"/>
        </w:rPr>
        <w:tab/>
      </w:r>
    </w:p>
    <w:p w:rsidR="007F59C2" w:rsidRPr="000D237A" w:rsidRDefault="00CA12F1" w:rsidP="00B33151">
      <w:pPr>
        <w:widowControl w:val="0"/>
        <w:jc w:val="center"/>
        <w:rPr>
          <w:rFonts w:ascii="Bernard MT Condensed" w:hAnsi="Bernard MT Condensed"/>
          <w:color w:val="0D0F67"/>
          <w:sz w:val="36"/>
          <w:szCs w:val="36"/>
        </w:rPr>
      </w:pPr>
      <w:r w:rsidRPr="000D237A">
        <w:rPr>
          <w:rFonts w:ascii="Bernard MT Condensed" w:hAnsi="Bernard MT Condensed"/>
          <w:color w:val="0D0F67"/>
          <w:sz w:val="36"/>
          <w:szCs w:val="36"/>
        </w:rPr>
        <w:t>Precision Flight Controls</w:t>
      </w:r>
      <w:r w:rsidR="007F59C2" w:rsidRPr="000D237A">
        <w:rPr>
          <w:rFonts w:ascii="Bernard MT Condensed" w:hAnsi="Bernard MT Condensed"/>
          <w:color w:val="0D0F67"/>
          <w:sz w:val="36"/>
          <w:szCs w:val="36"/>
        </w:rPr>
        <w:t xml:space="preserve"> Modular Flight Deck </w:t>
      </w:r>
      <w:r w:rsidR="00280092">
        <w:rPr>
          <w:rFonts w:ascii="Bernard MT Condensed" w:hAnsi="Bernard MT Condensed"/>
          <w:color w:val="0D0F67"/>
          <w:sz w:val="36"/>
          <w:szCs w:val="36"/>
        </w:rPr>
        <w:t>AA</w:t>
      </w:r>
      <w:r w:rsidR="007F59C2" w:rsidRPr="000D237A">
        <w:rPr>
          <w:rFonts w:ascii="Bernard MT Condensed" w:hAnsi="Bernard MT Condensed"/>
          <w:color w:val="0D0F67"/>
          <w:sz w:val="36"/>
          <w:szCs w:val="36"/>
        </w:rPr>
        <w:t>FTD</w:t>
      </w:r>
    </w:p>
    <w:p w:rsidR="00C62C24" w:rsidRDefault="00803F86" w:rsidP="00803F86">
      <w:pPr>
        <w:widowControl w:val="0"/>
        <w:jc w:val="center"/>
        <w:rPr>
          <w:color w:val="0D0F67"/>
          <w:sz w:val="8"/>
          <w:szCs w:val="8"/>
        </w:rPr>
      </w:pPr>
      <w:r>
        <w:rPr>
          <w:color w:val="0D0F67"/>
        </w:rPr>
        <w:t>_________________________________________________________</w:t>
      </w:r>
    </w:p>
    <w:p w:rsidR="00803F86" w:rsidRPr="00803F86" w:rsidRDefault="00803F86" w:rsidP="00803F86">
      <w:pPr>
        <w:widowControl w:val="0"/>
        <w:jc w:val="center"/>
        <w:rPr>
          <w:color w:val="0D0F67"/>
          <w:sz w:val="8"/>
          <w:szCs w:val="8"/>
        </w:rPr>
      </w:pPr>
    </w:p>
    <w:p w:rsidR="007F59C2" w:rsidRPr="006E11ED" w:rsidRDefault="007F59C2" w:rsidP="007F59C2">
      <w:pPr>
        <w:widowControl w:val="0"/>
        <w:jc w:val="center"/>
        <w:rPr>
          <w:b/>
          <w:i/>
          <w:color w:val="0D0F67"/>
          <w:sz w:val="28"/>
          <w:szCs w:val="28"/>
        </w:rPr>
      </w:pPr>
      <w:r w:rsidRPr="006E11ED">
        <w:rPr>
          <w:b/>
          <w:i/>
          <w:color w:val="0D0F67"/>
          <w:sz w:val="28"/>
          <w:szCs w:val="28"/>
        </w:rPr>
        <w:t>Single and Multi-Engine Operations</w:t>
      </w:r>
    </w:p>
    <w:p w:rsidR="007F59C2" w:rsidRPr="006E11ED" w:rsidRDefault="007F59C2" w:rsidP="006E11ED">
      <w:pPr>
        <w:widowControl w:val="0"/>
        <w:rPr>
          <w:b/>
          <w:i/>
          <w:color w:val="0D0F67"/>
          <w:sz w:val="12"/>
          <w:szCs w:val="12"/>
        </w:rPr>
      </w:pPr>
    </w:p>
    <w:p w:rsidR="007F59C2" w:rsidRPr="006E11ED" w:rsidRDefault="007F59C2" w:rsidP="007F59C2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Low Profile Panel for VFR and IFR</w:t>
      </w:r>
    </w:p>
    <w:p w:rsidR="007F59C2" w:rsidRPr="006E11ED" w:rsidRDefault="007F59C2" w:rsidP="007F59C2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7F59C2" w:rsidRPr="006E11ED" w:rsidRDefault="007F59C2" w:rsidP="007F59C2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Modular Flight Deck</w:t>
      </w:r>
    </w:p>
    <w:p w:rsidR="007F59C2" w:rsidRPr="006E11ED" w:rsidRDefault="007F59C2" w:rsidP="007F59C2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C62C24" w:rsidRPr="006E11ED" w:rsidRDefault="007F59C2" w:rsidP="006E11ED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Backlit Panels</w:t>
      </w:r>
    </w:p>
    <w:p w:rsidR="00C62C24" w:rsidRPr="006E11ED" w:rsidRDefault="00C62C24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7F59C2" w:rsidRPr="006E11ED" w:rsidRDefault="007F59C2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Nation Wide Visual </w:t>
      </w:r>
    </w:p>
    <w:p w:rsidR="00C62C24" w:rsidRPr="006E11ED" w:rsidRDefault="00C62C24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C62C24" w:rsidRPr="006E11ED" w:rsidRDefault="007F59C2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External Visual System</w:t>
      </w:r>
      <w:bookmarkStart w:id="0" w:name="_GoBack"/>
      <w:bookmarkEnd w:id="0"/>
    </w:p>
    <w:p w:rsidR="00C62C24" w:rsidRPr="006E11ED" w:rsidRDefault="00C62C24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7F59C2" w:rsidRPr="006E11ED" w:rsidRDefault="007F59C2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Dynamic Weather Conditions</w:t>
      </w:r>
    </w:p>
    <w:p w:rsidR="00C62C24" w:rsidRPr="006E11ED" w:rsidRDefault="00C62C24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7F59C2" w:rsidRPr="006E11ED" w:rsidRDefault="007F59C2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Nation Wide Navigational Data Base</w:t>
      </w:r>
    </w:p>
    <w:p w:rsidR="00C62C24" w:rsidRPr="006E11ED" w:rsidRDefault="00C62C24" w:rsidP="00C62C24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C62C24" w:rsidRDefault="007F59C2" w:rsidP="00803F86">
      <w:pPr>
        <w:widowControl w:val="0"/>
        <w:jc w:val="center"/>
        <w:rPr>
          <w:b/>
          <w:i/>
          <w:color w:val="0D0F67"/>
          <w:sz w:val="12"/>
          <w:szCs w:val="12"/>
        </w:rPr>
      </w:pPr>
      <w:r w:rsidRPr="006E11ED">
        <w:rPr>
          <w:b/>
          <w:i/>
          <w:color w:val="0D0F67"/>
          <w:sz w:val="28"/>
          <w:szCs w:val="28"/>
        </w:rPr>
        <w:t>System Failures</w:t>
      </w:r>
    </w:p>
    <w:p w:rsidR="00803F86" w:rsidRPr="006E11ED" w:rsidRDefault="00803F86" w:rsidP="00803F86">
      <w:pPr>
        <w:widowControl w:val="0"/>
        <w:jc w:val="center"/>
        <w:rPr>
          <w:b/>
          <w:i/>
          <w:color w:val="0D0F67"/>
          <w:sz w:val="12"/>
          <w:szCs w:val="12"/>
        </w:rPr>
      </w:pPr>
    </w:p>
    <w:p w:rsidR="007F59C2" w:rsidRDefault="007F59C2" w:rsidP="007F59C2">
      <w:pPr>
        <w:widowControl w:val="0"/>
        <w:jc w:val="center"/>
        <w:rPr>
          <w:b/>
          <w:i/>
          <w:color w:val="0D0F67"/>
          <w:sz w:val="28"/>
          <w:szCs w:val="28"/>
        </w:rPr>
      </w:pPr>
      <w:r w:rsidRPr="006E11ED">
        <w:rPr>
          <w:b/>
          <w:i/>
          <w:color w:val="0D0F67"/>
          <w:sz w:val="28"/>
          <w:szCs w:val="28"/>
        </w:rPr>
        <w:t>Maps</w:t>
      </w:r>
    </w:p>
    <w:p w:rsidR="00280092" w:rsidRPr="00280092" w:rsidRDefault="004D1E5E" w:rsidP="007F59C2">
      <w:pPr>
        <w:widowControl w:val="0"/>
        <w:jc w:val="center"/>
        <w:rPr>
          <w:b/>
          <w:i/>
          <w:color w:val="0D0F67"/>
          <w:sz w:val="24"/>
          <w:szCs w:val="24"/>
        </w:rPr>
      </w:pPr>
      <w:r>
        <w:rPr>
          <w:b/>
          <w:i/>
          <w:color w:val="0D0F67"/>
          <w:sz w:val="24"/>
          <w:szCs w:val="24"/>
        </w:rPr>
        <w:t>*</w:t>
      </w:r>
      <w:r w:rsidR="00280092" w:rsidRPr="00280092">
        <w:rPr>
          <w:b/>
          <w:i/>
          <w:color w:val="0D0F67"/>
          <w:sz w:val="24"/>
          <w:szCs w:val="24"/>
        </w:rPr>
        <w:t>Use</w:t>
      </w:r>
      <w:r>
        <w:rPr>
          <w:b/>
          <w:i/>
          <w:color w:val="0D0F67"/>
          <w:sz w:val="24"/>
          <w:szCs w:val="24"/>
        </w:rPr>
        <w:t xml:space="preserve"> FTD</w:t>
      </w:r>
      <w:r w:rsidR="00280092" w:rsidRPr="00280092">
        <w:rPr>
          <w:b/>
          <w:i/>
          <w:color w:val="0D0F67"/>
          <w:sz w:val="24"/>
          <w:szCs w:val="24"/>
        </w:rPr>
        <w:t xml:space="preserve"> in the Private, Commercial, Instrument, CFI and Multi-Engine </w:t>
      </w:r>
      <w:r w:rsidR="00280092">
        <w:rPr>
          <w:b/>
          <w:i/>
          <w:color w:val="0D0F67"/>
          <w:sz w:val="24"/>
          <w:szCs w:val="24"/>
        </w:rPr>
        <w:t>Courses</w:t>
      </w:r>
    </w:p>
    <w:p w:rsidR="00803F86" w:rsidRPr="00803F86" w:rsidRDefault="00803F86" w:rsidP="007F59C2">
      <w:pPr>
        <w:widowControl w:val="0"/>
        <w:jc w:val="center"/>
        <w:rPr>
          <w:b/>
          <w:i/>
          <w:color w:val="0D0F67"/>
          <w:sz w:val="24"/>
          <w:szCs w:val="24"/>
        </w:rPr>
      </w:pPr>
      <w:r>
        <w:rPr>
          <w:b/>
          <w:i/>
          <w:color w:val="0D0F67"/>
          <w:sz w:val="24"/>
          <w:szCs w:val="24"/>
        </w:rPr>
        <w:t>**</w:t>
      </w:r>
      <w:r w:rsidRPr="00803F86">
        <w:rPr>
          <w:b/>
          <w:i/>
          <w:color w:val="0D0F67"/>
          <w:sz w:val="24"/>
          <w:szCs w:val="24"/>
        </w:rPr>
        <w:t>Approved for 40% of the training conducted under SFS</w:t>
      </w:r>
      <w:r w:rsidR="00CA12F1">
        <w:rPr>
          <w:b/>
          <w:i/>
          <w:color w:val="0D0F67"/>
          <w:sz w:val="24"/>
          <w:szCs w:val="24"/>
        </w:rPr>
        <w:t>’s</w:t>
      </w:r>
      <w:r>
        <w:rPr>
          <w:b/>
          <w:i/>
          <w:color w:val="0D0F67"/>
          <w:sz w:val="24"/>
          <w:szCs w:val="24"/>
        </w:rPr>
        <w:t xml:space="preserve"> </w:t>
      </w:r>
      <w:r w:rsidRPr="00803F86">
        <w:rPr>
          <w:b/>
          <w:i/>
          <w:color w:val="0D0F67"/>
          <w:sz w:val="24"/>
          <w:szCs w:val="24"/>
        </w:rPr>
        <w:t xml:space="preserve">FAR 141 Instrument Course (14 hours) </w:t>
      </w:r>
    </w:p>
    <w:p w:rsidR="007F59C2" w:rsidRDefault="007F59C2" w:rsidP="007F59C2">
      <w:pPr>
        <w:widowControl w:val="0"/>
      </w:pPr>
      <w:r>
        <w:t> </w:t>
      </w:r>
    </w:p>
    <w:p w:rsidR="00E91233" w:rsidRDefault="00F93BB0" w:rsidP="007F59C2">
      <w:r>
        <w:rPr>
          <w:noProof/>
        </w:rPr>
        <w:drawing>
          <wp:inline distT="0" distB="0" distL="0" distR="0">
            <wp:extent cx="3333750" cy="2222500"/>
            <wp:effectExtent l="19050" t="0" r="0" b="0"/>
            <wp:docPr id="12" name="Picture 5" descr="\\harveyfield.com\FileCabinet\Public\CO - SNOHOMISH FLYING SERVICE\FLIGHT DEPARTMENT\Flight Simulator\Simulator pics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harveyfield.com\FileCabinet\Public\CO - SNOHOMISH FLYING SERVICE\FLIGHT DEPARTMENT\Flight Simulator\Simulator pics 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2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536EEF"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70528" behindDoc="0" locked="0" layoutInCell="1" allowOverlap="1">
            <wp:simplePos x="0" y="0"/>
            <wp:positionH relativeFrom="column">
              <wp:posOffset>7200900</wp:posOffset>
            </wp:positionH>
            <wp:positionV relativeFrom="paragraph">
              <wp:posOffset>5943600</wp:posOffset>
            </wp:positionV>
            <wp:extent cx="4000500" cy="2667000"/>
            <wp:effectExtent l="19050" t="0" r="0" b="0"/>
            <wp:wrapNone/>
            <wp:docPr id="8" name="Picture 8" descr="Simulator pics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mulator pics 4"/>
                    <pic:cNvPicPr preferRelativeResize="0"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36EEF"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68480" behindDoc="0" locked="0" layoutInCell="1" allowOverlap="1">
            <wp:simplePos x="0" y="0"/>
            <wp:positionH relativeFrom="column">
              <wp:posOffset>7200900</wp:posOffset>
            </wp:positionH>
            <wp:positionV relativeFrom="paragraph">
              <wp:posOffset>5943600</wp:posOffset>
            </wp:positionV>
            <wp:extent cx="4000500" cy="2667000"/>
            <wp:effectExtent l="19050" t="0" r="0" b="0"/>
            <wp:wrapNone/>
            <wp:docPr id="7" name="Picture 7" descr="Simulator pics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ulator pics 4"/>
                    <pic:cNvPicPr preferRelativeResize="0"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36EEF"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66432" behindDoc="0" locked="0" layoutInCell="1" allowOverlap="1">
            <wp:simplePos x="0" y="0"/>
            <wp:positionH relativeFrom="column">
              <wp:posOffset>7200900</wp:posOffset>
            </wp:positionH>
            <wp:positionV relativeFrom="paragraph">
              <wp:posOffset>5943600</wp:posOffset>
            </wp:positionV>
            <wp:extent cx="4000500" cy="2667000"/>
            <wp:effectExtent l="19050" t="0" r="0" b="0"/>
            <wp:wrapNone/>
            <wp:docPr id="6" name="Picture 6" descr="Simulator pics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mulator pics 4"/>
                    <pic:cNvPicPr preferRelativeResize="0"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7F59C2"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62336" behindDoc="0" locked="0" layoutInCell="1" allowOverlap="1">
            <wp:simplePos x="0" y="0"/>
            <wp:positionH relativeFrom="column">
              <wp:posOffset>8686800</wp:posOffset>
            </wp:positionH>
            <wp:positionV relativeFrom="paragraph">
              <wp:posOffset>1314450</wp:posOffset>
            </wp:positionV>
            <wp:extent cx="2512060" cy="2041525"/>
            <wp:effectExtent l="19050" t="0" r="254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041525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7F59C2"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60288" behindDoc="0" locked="0" layoutInCell="1" allowOverlap="1">
            <wp:simplePos x="0" y="0"/>
            <wp:positionH relativeFrom="column">
              <wp:posOffset>8686800</wp:posOffset>
            </wp:positionH>
            <wp:positionV relativeFrom="paragraph">
              <wp:posOffset>1371600</wp:posOffset>
            </wp:positionV>
            <wp:extent cx="2512060" cy="2041525"/>
            <wp:effectExtent l="19050" t="0" r="254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041525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7F59C2"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58240" behindDoc="0" locked="0" layoutInCell="1" allowOverlap="1">
            <wp:simplePos x="0" y="0"/>
            <wp:positionH relativeFrom="column">
              <wp:posOffset>8686800</wp:posOffset>
            </wp:positionH>
            <wp:positionV relativeFrom="paragraph">
              <wp:posOffset>1371600</wp:posOffset>
            </wp:positionV>
            <wp:extent cx="2512060" cy="2041525"/>
            <wp:effectExtent l="19050" t="0" r="254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2041525"/>
                    </a:xfrm>
                    <a:prstGeom prst="rect">
                      <a:avLst/>
                    </a:prstGeom>
                    <a:noFill/>
                    <a:ln w="0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36EEF">
        <w:t xml:space="preserve">   </w:t>
      </w:r>
      <w:r>
        <w:rPr>
          <w:noProof/>
        </w:rPr>
        <w:drawing>
          <wp:inline distT="0" distB="0" distL="0" distR="0">
            <wp:extent cx="3314700" cy="2209800"/>
            <wp:effectExtent l="19050" t="0" r="0" b="0"/>
            <wp:docPr id="11" name="Picture 4" descr="\\harveyfield.com\FileCabinet\Public\CO - SNOHOMISH FLYING SERVICE\FLIGHT DEPARTMENT\Flight Simulator\Simulator pics 00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harveyfield.com\FileCabinet\Public\CO - SNOHOMISH FLYING SERVICE\FLIGHT DEPARTMENT\Flight Simulator\Simulator pics 004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0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36EEF" w:rsidRPr="006E11ED" w:rsidRDefault="00536EEF" w:rsidP="007F59C2">
      <w:pPr>
        <w:rPr>
          <w:sz w:val="8"/>
          <w:szCs w:val="8"/>
        </w:rPr>
      </w:pPr>
    </w:p>
    <w:p w:rsidR="006E11ED" w:rsidRPr="00B33151" w:rsidRDefault="00CA12F1" w:rsidP="00B33151">
      <w:pPr>
        <w:jc w:val="center"/>
        <w:rPr>
          <w:b/>
          <w:i/>
          <w:color w:val="002060"/>
          <w:sz w:val="24"/>
          <w:szCs w:val="24"/>
        </w:rPr>
      </w:pPr>
      <w:r w:rsidRPr="00280092">
        <w:rPr>
          <w:b/>
          <w:i/>
          <w:color w:val="002060"/>
          <w:sz w:val="24"/>
          <w:szCs w:val="24"/>
        </w:rPr>
        <w:t xml:space="preserve">Precision Flight Controls </w:t>
      </w:r>
      <w:r w:rsidR="006E11ED" w:rsidRPr="00280092">
        <w:rPr>
          <w:b/>
          <w:i/>
          <w:color w:val="002060"/>
          <w:sz w:val="24"/>
          <w:szCs w:val="24"/>
        </w:rPr>
        <w:t>Modular Flight Deck Flight Training Device (FTD)</w:t>
      </w:r>
    </w:p>
    <w:p w:rsidR="00536EEF" w:rsidRDefault="00536EEF" w:rsidP="007F59C2">
      <w:r>
        <w:rPr>
          <w:noProof/>
        </w:rPr>
        <w:drawing>
          <wp:inline distT="0" distB="0" distL="0" distR="0">
            <wp:extent cx="3343275" cy="2228850"/>
            <wp:effectExtent l="19050" t="0" r="9525" b="0"/>
            <wp:docPr id="10" name="Picture 3" descr="\\harveyfield.com\FileCabinet\Public\CO - SNOHOMISH FLYING SERVICE\FLIGHT DEPARTMENT\Flight Simulator\Simulator Pictures 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harveyfield.com\FileCabinet\Public\CO - SNOHOMISH FLYING SERVICE\FLIGHT DEPARTMENT\Flight Simulator\Simulator Pictures 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680" cy="2231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6E11ED">
        <w:t xml:space="preserve">  </w:t>
      </w:r>
      <w:r w:rsidR="006E11ED">
        <w:rPr>
          <w:noProof/>
        </w:rPr>
        <w:drawing>
          <wp:inline distT="0" distB="0" distL="0" distR="0">
            <wp:extent cx="3399794" cy="2224405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harveyfield.com\FileCabinet\Public\CO - SNOHOMISH FLYING SERVICE\FLIGHT DEPARTMENT\Flight Simulator\Simulator pictures 0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88" cy="2231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1600"/>
                    </a:effectLst>
                  </pic:spPr>
                </pic:pic>
              </a:graphicData>
            </a:graphic>
          </wp:inline>
        </w:drawing>
      </w:r>
    </w:p>
    <w:sectPr w:rsidR="00536EEF" w:rsidSect="00B33151">
      <w:footerReference w:type="default" r:id="rId14"/>
      <w:pgSz w:w="12240" w:h="15840"/>
      <w:pgMar w:top="576" w:right="720" w:bottom="288" w:left="720" w:header="720" w:footer="720" w:gutter="0"/>
      <w:pgBorders w:offsetFrom="page">
        <w:top w:val="single" w:sz="12" w:space="24" w:color="0D0F67"/>
        <w:left w:val="single" w:sz="12" w:space="24" w:color="0D0F67"/>
        <w:bottom w:val="single" w:sz="12" w:space="24" w:color="0D0F67"/>
        <w:right w:val="single" w:sz="12" w:space="24" w:color="0D0F67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2F1" w:rsidRDefault="00CA12F1" w:rsidP="00CA12F1">
      <w:r>
        <w:separator/>
      </w:r>
    </w:p>
  </w:endnote>
  <w:endnote w:type="continuationSeparator" w:id="0">
    <w:p w:rsidR="00CA12F1" w:rsidRDefault="00CA12F1" w:rsidP="00CA1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altName w:val="Bernard MT Condensed"/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151" w:rsidRPr="00B33151" w:rsidRDefault="00B33151" w:rsidP="00B33151">
    <w:pPr>
      <w:pStyle w:val="Footer"/>
      <w:jc w:val="center"/>
      <w:rPr>
        <w:sz w:val="12"/>
        <w:szCs w:val="12"/>
      </w:rPr>
    </w:pPr>
    <w:r w:rsidRPr="00B33151">
      <w:rPr>
        <w:sz w:val="12"/>
        <w:szCs w:val="12"/>
      </w:rPr>
      <w:fldChar w:fldCharType="begin"/>
    </w:r>
    <w:r w:rsidRPr="00B33151">
      <w:rPr>
        <w:sz w:val="12"/>
        <w:szCs w:val="12"/>
      </w:rPr>
      <w:instrText xml:space="preserve"> FILENAME  \* Lower \p  \* MERGEFORMAT </w:instrText>
    </w:r>
    <w:r w:rsidRPr="00B33151">
      <w:rPr>
        <w:sz w:val="12"/>
        <w:szCs w:val="12"/>
      </w:rPr>
      <w:fldChar w:fldCharType="separate"/>
    </w:r>
    <w:r w:rsidRPr="00B33151">
      <w:rPr>
        <w:noProof/>
        <w:sz w:val="12"/>
        <w:szCs w:val="12"/>
      </w:rPr>
      <w:t>w:\co - snohomish flying service\flight department\flight simulator.ftd\ftd brochure 8.2018.docx</w:t>
    </w:r>
    <w:r w:rsidRPr="00B33151">
      <w:rPr>
        <w:sz w:val="12"/>
        <w:szCs w:val="12"/>
      </w:rPr>
      <w:fldChar w:fldCharType="end"/>
    </w:r>
  </w:p>
  <w:p w:rsidR="00B33151" w:rsidRDefault="00B33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2F1" w:rsidRDefault="00CA12F1" w:rsidP="00CA12F1">
      <w:r>
        <w:separator/>
      </w:r>
    </w:p>
  </w:footnote>
  <w:footnote w:type="continuationSeparator" w:id="0">
    <w:p w:rsidR="00CA12F1" w:rsidRDefault="00CA12F1" w:rsidP="00CA12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F59C2"/>
    <w:rsid w:val="000D237A"/>
    <w:rsid w:val="00280092"/>
    <w:rsid w:val="00454E20"/>
    <w:rsid w:val="004D1E5E"/>
    <w:rsid w:val="00536CCE"/>
    <w:rsid w:val="00536EEF"/>
    <w:rsid w:val="006E11ED"/>
    <w:rsid w:val="007F59C2"/>
    <w:rsid w:val="00803F86"/>
    <w:rsid w:val="0093391C"/>
    <w:rsid w:val="00B33151"/>
    <w:rsid w:val="00C62C24"/>
    <w:rsid w:val="00CA12F1"/>
    <w:rsid w:val="00E6187D"/>
    <w:rsid w:val="00E91233"/>
    <w:rsid w:val="00EE6F7B"/>
    <w:rsid w:val="00F42E79"/>
    <w:rsid w:val="00F622BC"/>
    <w:rsid w:val="00F9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CF2D5"/>
  <w15:docId w15:val="{2457A753-19AC-4FB6-B7AD-EEFA649A6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59C2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6E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EEF"/>
    <w:rPr>
      <w:rFonts w:ascii="Tahoma" w:eastAsia="Times New Roman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12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12F1"/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A12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12F1"/>
    <w:rPr>
      <w:rFonts w:ascii="Times New Roman" w:eastAsia="Times New Roman" w:hAnsi="Times New Roman" w:cs="Times New Roman"/>
      <w:color w:val="000000"/>
      <w:kern w:val="28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8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51D900-68AE-4DE1-8C14-210BF570F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kandyh</dc:creator>
  <cp:lastModifiedBy>Kandace Harvey</cp:lastModifiedBy>
  <cp:revision>2</cp:revision>
  <cp:lastPrinted>2014-02-24T01:43:00Z</cp:lastPrinted>
  <dcterms:created xsi:type="dcterms:W3CDTF">2018-09-06T21:32:00Z</dcterms:created>
  <dcterms:modified xsi:type="dcterms:W3CDTF">2018-09-06T21:32:00Z</dcterms:modified>
</cp:coreProperties>
</file>