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before="24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НАЦИОНАЛЬНЫЙ ИССЛЕДОВАТЕЛЬСКИЙ</w:t>
      </w:r>
    </w:p>
    <w:p w:rsidR="00000000" w:rsidDel="00000000" w:rsidP="00000000" w:rsidRDefault="00000000" w:rsidRPr="00000000" w14:paraId="00000003">
      <w:pPr>
        <w:spacing w:before="24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ТОМСКИЙ ГОСУДАРСТВЕННЫЙ УНИВЕРСИТЕТ (НИ ТГУ)</w:t>
      </w:r>
    </w:p>
    <w:p w:rsidR="00000000" w:rsidDel="00000000" w:rsidP="00000000" w:rsidRDefault="00000000" w:rsidRPr="00000000" w14:paraId="00000004">
      <w:pPr>
        <w:spacing w:before="24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Институт прикладной математики и компьютерных наук</w:t>
      </w:r>
    </w:p>
    <w:p w:rsidR="00000000" w:rsidDel="00000000" w:rsidP="00000000" w:rsidRDefault="00000000" w:rsidRPr="00000000" w14:paraId="00000005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ОТЧЕТ </w:t>
      </w:r>
    </w:p>
    <w:p w:rsidR="00000000" w:rsidDel="00000000" w:rsidP="00000000" w:rsidRDefault="00000000" w:rsidRPr="00000000" w14:paraId="0000000A">
      <w:pPr>
        <w:spacing w:before="24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дисциплине «Интеллектуальные системы»</w:t>
      </w:r>
    </w:p>
    <w:p w:rsidR="00000000" w:rsidDel="00000000" w:rsidP="00000000" w:rsidRDefault="00000000" w:rsidRPr="00000000" w14:paraId="0000000B">
      <w:pPr>
        <w:spacing w:before="24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тему «Экспертная система, рекомендующая конфигурацию персонального компьютера»</w:t>
      </w:r>
    </w:p>
    <w:p w:rsidR="00000000" w:rsidDel="00000000" w:rsidP="00000000" w:rsidRDefault="00000000" w:rsidRPr="00000000" w14:paraId="0000000C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before="24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студенты </w:t>
      </w:r>
      <w:r w:rsidDel="00000000" w:rsidR="00000000" w:rsidRPr="00000000">
        <w:rPr>
          <w:rtl w:val="0"/>
        </w:rPr>
        <w:t xml:space="preserve">команды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40" w:line="276" w:lineRule="auto"/>
        <w:ind w:left="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Квашнина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А., Мирошник С., Киреев Д., </w:t>
        <w:br w:type="textWrapping"/>
        <w:t xml:space="preserve">Ковалева Н., Маслова Е., Урбановский Е.</w:t>
      </w:r>
    </w:p>
    <w:p w:rsidR="00000000" w:rsidDel="00000000" w:rsidP="00000000" w:rsidRDefault="00000000" w:rsidRPr="00000000" w14:paraId="00000012">
      <w:pPr>
        <w:spacing w:before="24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before="24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5">
      <w:pPr>
        <w:spacing w:before="240" w:line="276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6.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Идентификация проблемной области</w:t>
      </w:r>
    </w:p>
    <w:p w:rsidR="00000000" w:rsidDel="00000000" w:rsidP="00000000" w:rsidRDefault="00000000" w:rsidRPr="00000000" w14:paraId="00000019">
      <w:pPr>
        <w:spacing w:after="240" w:before="240" w:lineRule="auto"/>
        <w:ind w:left="1240" w:hanging="4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Экспертная система помогает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обычному пользователю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ПК принять решение о покупке новой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или замене текущей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комплектации персонального компьютера.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Система получает входные параметры, включающие в себя список задач, решение которых требуется пользователю, и необходимые ему характеристики ПК.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После, на основе заданных параметров, выдаёт подходящую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 задачи пользователя комплектацию ПК, а также готовые решения.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1240" w:hanging="4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Сфера применения: ЭС может применяться как лично пользователем для самостоятельного подбора комплектации, так и системными администраторами для ускорения поиска комплектующих и упрощения процесса подбора конфигурации персонального компьютера. Также система может использоваться в магазинах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цифровой техники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ускорения консультации покупателей по текущему ассортименту, а следовательно, сокращения затрат на персонал.</w:t>
      </w:r>
    </w:p>
    <w:p w:rsidR="00000000" w:rsidDel="00000000" w:rsidP="00000000" w:rsidRDefault="00000000" w:rsidRPr="00000000" w14:paraId="0000001B">
      <w:pPr>
        <w:spacing w:after="240" w:before="240" w:lineRule="auto"/>
        <w:ind w:left="1240" w:hanging="4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Эксперты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Специалист по сборке и ремонту ПК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Менеджер по работе с клиентами в магазине цифровой техники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24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Сервисный инженер</w:t>
      </w:r>
    </w:p>
    <w:p w:rsidR="00000000" w:rsidDel="00000000" w:rsidP="00000000" w:rsidRDefault="00000000" w:rsidRPr="00000000" w14:paraId="0000001F">
      <w:pPr>
        <w:spacing w:after="240" w:before="240" w:lineRule="auto"/>
        <w:ind w:left="1240" w:hanging="4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Требования к системе: система должна в кратчайшее время составить конфигурацию из существующих/имеющихся в наличии комплектующих, отвечающих требованиям пользователя и по возможности минимизирующая затраты. </w:t>
      </w:r>
    </w:p>
    <w:p w:rsidR="00000000" w:rsidDel="00000000" w:rsidP="00000000" w:rsidRDefault="00000000" w:rsidRPr="00000000" w14:paraId="00000020">
      <w:pPr>
        <w:spacing w:after="240" w:before="240" w:lineRule="auto"/>
        <w:ind w:left="1240" w:hanging="4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1.2. Цель работы: разработка экспертной системы,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нацеленной на предоставление информации о комплектации персонального компьютера и помощи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пользователю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в выборе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и коррекции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конфигурации персонального компьютера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1240" w:hanging="44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Постановка задачи: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Исходя из цели работы, необходимо проработать теоретический материал по экспертным системам,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изучить предметную область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выбрать язык программирования и платформу для реализации, разработать экспертную систему,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подбирающую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конфигурацию компьютера, и протестировать ее работу.</w:t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283.46456692913375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2.   Концептуализация проблемной области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283.46456692913375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2.1. Построение объектной области</w:t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423985" cy="3879931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3985" cy="3879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2.2. Построение функциональной модели</w:t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565600" cy="195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2.3.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Построение поведенческой 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438650" cy="192405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3. Формализация базы знаний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3.1. Построение логической модели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</w:r>
      <w:r w:rsidDel="00000000" w:rsidR="00000000" w:rsidRPr="00000000">
        <w:rPr>
          <w:rFonts w:ascii="Gungsuh" w:cs="Gungsuh" w:eastAsia="Gungsuh" w:hAnsi="Gungsuh"/>
          <w:rtl w:val="0"/>
        </w:rPr>
        <w:t xml:space="preserve">∃ комплектующая указана(характеристика_комплектующей(комплектующая, характеристика))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Gungsuh" w:cs="Gungsuh" w:eastAsia="Gungsuh" w:hAnsi="Gungsuh"/>
          <w:rtl w:val="0"/>
        </w:rPr>
        <w:t xml:space="preserve">∃ сборка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∀ характеристика ∀ комплектующая (входит(комплектующая, сборка) ∧ характеристика_комплектующей(комплектующая, характеристика) → </w:t>
      </w:r>
      <w:r w:rsidDel="00000000" w:rsidR="00000000" w:rsidRPr="00000000">
        <w:rPr>
          <w:rtl w:val="0"/>
        </w:rPr>
        <w:t xml:space="preserve">удовлетворяет (сборка, характеристика))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ab/>
        <w:t xml:space="preserve">∃ задача ∃ программа ∃ сборка  соответствует(сборка, задача)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∨ подходит(сборка, программа)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Построение продукционной модели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П1: ЕСЛИ </w:t>
      </w:r>
      <w:r w:rsidDel="00000000" w:rsidR="00000000" w:rsidRPr="00000000">
        <w:rPr>
          <w:rtl w:val="0"/>
        </w:rPr>
        <w:t xml:space="preserve">“характеристика - указана”</w:t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ТО </w:t>
      </w:r>
      <w:r w:rsidDel="00000000" w:rsidR="00000000" w:rsidRPr="00000000">
        <w:rPr>
          <w:rtl w:val="0"/>
        </w:rPr>
        <w:t xml:space="preserve">“Комплектующая с характеристиками не ниже требуемых”</w:t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П2: ЕСЛИ “необходимая комплектующая - указана”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ТО “Запрос характеристик”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П3: ЕСЛИ “Программа - указана” ИЛИ “Задача - указана”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</w:t>
        <w:tab/>
        <w:t xml:space="preserve">ТО “требуемые характеристики“</w:t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>
          <w:rtl w:val="0"/>
        </w:rPr>
        <w:t xml:space="preserve">П4: ЕСЛИ “Сборка” </w:t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>
          <w:rtl w:val="0"/>
        </w:rPr>
        <w:t xml:space="preserve">ТО “проверка совместимости” 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Этап реализации ЭС 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4.1. Описание метода решения задачи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Для решения поставленной задачи необходимо выполнить следующие действия: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Ввести необходимые задачи, характеристики или программы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Выполнить поиск подходящих конфигураций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Вывести подходящие конфигурации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Для успешной реализации этих действий программа должна состоять из следующих функциональных модулей: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Хранилище данных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Модуль поиска компонент по характеристикам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Модуль обработки обратной связи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4.2. Структурная схема алгоритма</w:t>
      </w:r>
    </w:p>
    <w:p w:rsidR="00000000" w:rsidDel="00000000" w:rsidP="00000000" w:rsidRDefault="00000000" w:rsidRPr="00000000" w14:paraId="0000004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white"/>
          <w:rtl w:val="0"/>
        </w:rPr>
        <w:t xml:space="preserve">Блок-схема работы метода составления сборки</w:t>
      </w:r>
    </w:p>
    <w:p w:rsidR="00000000" w:rsidDel="00000000" w:rsidP="00000000" w:rsidRDefault="00000000" w:rsidRPr="00000000" w14:paraId="0000004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2095500" cy="34575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Arial" w:cs="Arial" w:eastAsia="Arial" w:hAnsi="Arial"/>
          <w:sz w:val="28"/>
          <w:szCs w:val="28"/>
          <w:shd w:fill="auto" w:val="clear"/>
        </w:rPr>
      </w:pPr>
      <w:r w:rsidDel="00000000" w:rsidR="00000000" w:rsidRPr="00000000">
        <w:rPr>
          <w:highlight w:val="white"/>
          <w:rtl w:val="0"/>
        </w:rPr>
        <w:t xml:space="preserve">Блок-схема работы метода составления сборки, удовлетворяющей требованиям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4219575" cy="449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Arial" w:cs="Arial" w:eastAsia="Arial" w:hAnsi="Arial"/>
          <w:sz w:val="28"/>
          <w:szCs w:val="28"/>
          <w:shd w:fill="auto" w:val="clear"/>
        </w:rPr>
      </w:pPr>
      <w:r w:rsidDel="00000000" w:rsidR="00000000" w:rsidRPr="00000000">
        <w:rPr>
          <w:highlight w:val="white"/>
          <w:rtl w:val="0"/>
        </w:rPr>
        <w:tab/>
        <w:t xml:space="preserve"> Блок-схема работы метода поиска комплектующей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3286125" cy="286702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4.3. Блок-схема работы программы 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111707" cy="524200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1707" cy="5242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4.4. Скриншоты работы программы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162300" cy="2286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320872" cy="394509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0872" cy="3945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43730" cy="3962047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730" cy="3962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4.5. Л</w:t>
      </w:r>
      <w:r w:rsidDel="00000000" w:rsidR="00000000" w:rsidRPr="00000000">
        <w:rPr>
          <w:rtl w:val="0"/>
        </w:rPr>
        <w:t xml:space="preserve">истинг программы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см. Приложение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5. Этап тестирования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5.1. Оценка точности и полезности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Для тестирования входным параметром была выбрана цель использования - “для рядового пользователя” и вариант минимально возможной сборки.</w:t>
      </w:r>
    </w:p>
    <w:p w:rsidR="00000000" w:rsidDel="00000000" w:rsidP="00000000" w:rsidRDefault="00000000" w:rsidRPr="00000000" w14:paraId="00000054">
      <w:pPr>
        <w:ind w:left="720" w:firstLine="72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565600" cy="4127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Результаты теста соответствуют ожиданиям, и экспертная система работает верно.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5.2. Вывод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В результате работы предложена концепция экспертной системы по рекомендации конфигурации персонального компьютера. Разработан алгоритм, позволяющий подобрать оптимальные подходящие конфигурации на основе данных, введенных пользователем.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Предлагаемая концепция доказательна, так как основана на системном подходе, а также имеет большой потенциал для практического применения, так как может быть использована обычным пользователем ПК.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Список литературы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Решитов А.А., Абдулаева У.Б. Сравнительная характеристика конфигураторов персональных компьютеров в функциональном аспекте // </w:t>
        <w:tab/>
        <w:t xml:space="preserve"> Информационно-компьютерные технологии в экономике, образовании и социальной сфере. - 2018. - №3(21).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Джарратано Дж., Райли Г. Экспертные системы: принципы разработки и программирование. 4-е издание. — М.: Вильямс, 2007. — 1152 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Поляков В. И. Интеллектуальные системы. - Томский государственный университет, 2010.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Евменов В. П. Интеллектуальные системы управления / В. П. Евменов. - Москва : ЛИБРОКОМ, 2009. - 300 с.: ил., табл.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14725" cy="44577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65600" cy="5549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4" w:w="11909" w:orient="portrait"/>
      <w:pgMar w:bottom="1440" w:top="1440" w:left="1700.7874015748032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spacing w:line="276" w:lineRule="auto"/>
      <w:jc w:val="center"/>
      <w:rPr/>
    </w:pPr>
    <w:r w:rsidDel="00000000" w:rsidR="00000000" w:rsidRPr="00000000">
      <w:rPr>
        <w:rtl w:val="0"/>
      </w:rPr>
      <w:t xml:space="preserve">Томск—2020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highlight w:val="white"/>
        <w:lang w:val="ru"/>
      </w:rPr>
    </w:rPrDefault>
    <w:pPrDefault>
      <w:pPr>
        <w:spacing w:after="240" w:before="24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1.png"/><Relationship Id="rId22" Type="http://schemas.openxmlformats.org/officeDocument/2006/relationships/footer" Target="footer2.xml"/><Relationship Id="rId10" Type="http://schemas.openxmlformats.org/officeDocument/2006/relationships/image" Target="media/image4.png"/><Relationship Id="rId21" Type="http://schemas.openxmlformats.org/officeDocument/2006/relationships/footer" Target="footer1.xml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12.jpg"/><Relationship Id="rId18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