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944B" w14:textId="2D314E08" w:rsidR="0059727E" w:rsidRPr="004B1DB0" w:rsidRDefault="0059727E" w:rsidP="0059727E">
      <w:pPr>
        <w:pStyle w:val="Kop1"/>
      </w:pPr>
      <w:r w:rsidRPr="004B1DB0">
        <w:t>Praktijk</w:t>
      </w:r>
    </w:p>
    <w:p w14:paraId="1AEE597D" w14:textId="7953F710" w:rsidR="0059727E" w:rsidRPr="004B1DB0" w:rsidRDefault="0059727E" w:rsidP="0059727E">
      <w:pPr>
        <w:pStyle w:val="Kop2"/>
      </w:pPr>
      <w:r w:rsidRPr="004B1DB0">
        <w:t>Geheel</w:t>
      </w:r>
    </w:p>
    <w:p w14:paraId="14EE5DE3" w14:textId="281C5E49" w:rsidR="0059727E" w:rsidRPr="004B1DB0" w:rsidRDefault="0059727E" w:rsidP="0059727E">
      <w:r w:rsidRPr="004B1DB0">
        <w:t>Klaar thuis.</w:t>
      </w:r>
    </w:p>
    <w:p w14:paraId="0C192E97" w14:textId="7329DFB0" w:rsidR="0059727E" w:rsidRPr="004B1DB0" w:rsidRDefault="0059727E" w:rsidP="0059727E">
      <w:pPr>
        <w:pStyle w:val="Kop2"/>
      </w:pPr>
      <w:r w:rsidRPr="004B1DB0">
        <w:t>Kern</w:t>
      </w:r>
    </w:p>
    <w:p w14:paraId="0506C624" w14:textId="2C50B28E" w:rsidR="0059727E" w:rsidRPr="004B1DB0" w:rsidRDefault="0059727E" w:rsidP="0059727E">
      <w:r w:rsidRPr="004B1DB0">
        <w:t>Zoals eerder vermeld word deze drone gestuurd door een zelf ontworpen breadboard met 3 componenten.</w:t>
      </w:r>
    </w:p>
    <w:p w14:paraId="2F9FDAC7" w14:textId="30029067" w:rsidR="0059727E" w:rsidRPr="004B1DB0" w:rsidRDefault="0059727E" w:rsidP="0059727E">
      <w:r w:rsidRPr="004B1DB0">
        <w:t>In dit deel bespreek ik in detail wat elke component doet samen met wat uitbreidende uitleg.</w:t>
      </w:r>
    </w:p>
    <w:p w14:paraId="2BD9FDEB" w14:textId="755D5830" w:rsidR="0059727E" w:rsidRPr="004B1DB0" w:rsidRDefault="0059727E" w:rsidP="0059727E">
      <w:pPr>
        <w:pStyle w:val="Kop3"/>
      </w:pPr>
      <w:r w:rsidRPr="004B1DB0">
        <w:t>HC-05 bluetooth antenne</w:t>
      </w:r>
    </w:p>
    <w:p w14:paraId="28E96B91" w14:textId="64D3F0AE" w:rsidR="0059727E" w:rsidRPr="004B1DB0" w:rsidRDefault="0059727E" w:rsidP="0059727E">
      <w:r w:rsidRPr="004B1DB0">
        <w:t>*foto</w:t>
      </w:r>
      <w:r w:rsidR="00AF04E7" w:rsidRPr="004B1DB0">
        <w:t xml:space="preserve"> antenne</w:t>
      </w:r>
    </w:p>
    <w:p w14:paraId="38A174B5" w14:textId="26E9DDA8" w:rsidR="00AF04E7" w:rsidRPr="004B1DB0" w:rsidRDefault="00AF04E7" w:rsidP="0059727E">
      <w:r w:rsidRPr="004B1DB0">
        <w:t>Dit zijn de oren van de drone hier ziet u een foto van hoe die eruit ziet.</w:t>
      </w:r>
    </w:p>
    <w:p w14:paraId="0C26DCB7" w14:textId="77777777" w:rsidR="00756875" w:rsidRPr="004B1DB0" w:rsidRDefault="00756875" w:rsidP="00756875">
      <w:pPr>
        <w:keepNext/>
      </w:pPr>
      <w:r w:rsidRPr="004B1DB0">
        <w:rPr>
          <w:noProof/>
        </w:rPr>
        <w:drawing>
          <wp:inline distT="0" distB="0" distL="0" distR="0" wp14:anchorId="60E9BCB6" wp14:editId="14AE58F6">
            <wp:extent cx="6120765" cy="2378710"/>
            <wp:effectExtent l="0" t="0" r="0" b="2540"/>
            <wp:docPr id="287851377" name="Afbeelding 2" descr="Bluetooth Module HC-05, Pinout, Specifications, AT Commands,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Module HC-05, Pinout, Specifications, AT Commands, Data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2378710"/>
                    </a:xfrm>
                    <a:prstGeom prst="rect">
                      <a:avLst/>
                    </a:prstGeom>
                    <a:noFill/>
                    <a:ln>
                      <a:noFill/>
                    </a:ln>
                  </pic:spPr>
                </pic:pic>
              </a:graphicData>
            </a:graphic>
          </wp:inline>
        </w:drawing>
      </w:r>
    </w:p>
    <w:p w14:paraId="49EE098F" w14:textId="1CEB8609" w:rsidR="00756875" w:rsidRPr="004B1DB0" w:rsidRDefault="004B1DB0" w:rsidP="00756875">
      <w:pPr>
        <w:pStyle w:val="Bijschrift"/>
        <w:rPr>
          <w:lang w:val="en-GB"/>
        </w:rPr>
      </w:pPr>
      <w:r w:rsidRPr="004B1DB0">
        <w:rPr>
          <w:lang w:val="en-GB"/>
        </w:rPr>
        <w:t>f</w:t>
      </w:r>
      <w:r w:rsidR="00756875" w:rsidRPr="004B1DB0">
        <w:rPr>
          <w:lang w:val="en-GB"/>
        </w:rPr>
        <w:t xml:space="preserve">oto </w:t>
      </w:r>
      <w:r w:rsidR="00756875" w:rsidRPr="004B1DB0">
        <w:fldChar w:fldCharType="begin"/>
      </w:r>
      <w:r w:rsidR="00756875" w:rsidRPr="004B1DB0">
        <w:rPr>
          <w:lang w:val="en-GB"/>
        </w:rPr>
        <w:instrText xml:space="preserve"> SEQ foto \* ARABIC </w:instrText>
      </w:r>
      <w:r w:rsidR="00756875" w:rsidRPr="004B1DB0">
        <w:fldChar w:fldCharType="separate"/>
      </w:r>
      <w:r w:rsidRPr="004B1DB0">
        <w:rPr>
          <w:noProof/>
          <w:lang w:val="en-GB"/>
        </w:rPr>
        <w:t>1</w:t>
      </w:r>
      <w:r w:rsidR="00756875" w:rsidRPr="004B1DB0">
        <w:fldChar w:fldCharType="end"/>
      </w:r>
      <w:r w:rsidR="00756875" w:rsidRPr="004B1DB0">
        <w:rPr>
          <w:lang w:val="en-GB"/>
        </w:rPr>
        <w:t>: HC-05 Bluetooth module (www.theengineeringprojects.com)</w:t>
      </w:r>
    </w:p>
    <w:p w14:paraId="72430A07" w14:textId="75D1C95D" w:rsidR="00AF04E7" w:rsidRPr="004B1DB0" w:rsidRDefault="00AF04E7" w:rsidP="0059727E">
      <w:r w:rsidRPr="004B1DB0">
        <w:t xml:space="preserve">Zoals u ziet op dit schema zijn </w:t>
      </w:r>
      <w:r w:rsidR="00756875" w:rsidRPr="004B1DB0">
        <w:t>vier</w:t>
      </w:r>
      <w:r w:rsidRPr="004B1DB0">
        <w:t xml:space="preserve"> van de </w:t>
      </w:r>
      <w:r w:rsidR="00756875" w:rsidRPr="004B1DB0">
        <w:t>zes</w:t>
      </w:r>
      <w:r w:rsidRPr="004B1DB0">
        <w:t xml:space="preserve"> pinnen verbonden deze zijn de enige die we nodig hebben voor dit project. De</w:t>
      </w:r>
      <w:r w:rsidR="00756875" w:rsidRPr="004B1DB0">
        <w:t xml:space="preserve"> vier</w:t>
      </w:r>
      <w:r w:rsidRPr="004B1DB0">
        <w:t xml:space="preserve"> verbonden pinnen zijn de Vcc, de GND, de TX en de RX pinnen hun functie is als volgt:</w:t>
      </w:r>
    </w:p>
    <w:p w14:paraId="4F255AB2" w14:textId="5C9E7F19" w:rsidR="00AF04E7" w:rsidRPr="004B1DB0" w:rsidRDefault="00AF04E7" w:rsidP="00AF04E7">
      <w:pPr>
        <w:pStyle w:val="Lijstalinea"/>
        <w:numPr>
          <w:ilvl w:val="0"/>
          <w:numId w:val="4"/>
        </w:numPr>
      </w:pPr>
      <w:r w:rsidRPr="004B1DB0">
        <w:rPr>
          <w:b/>
          <w:bCs/>
        </w:rPr>
        <w:t>Vcc</w:t>
      </w:r>
      <w:r w:rsidRPr="004B1DB0">
        <w:t>: +</w:t>
      </w:r>
      <w:r w:rsidR="00D86F56" w:rsidRPr="004B1DB0">
        <w:t xml:space="preserve">3.3 tot +6 </w:t>
      </w:r>
      <w:r w:rsidR="00756875" w:rsidRPr="004B1DB0">
        <w:t>V</w:t>
      </w:r>
      <w:r w:rsidR="00D86F56" w:rsidRPr="004B1DB0">
        <w:t>olt komt hier</w:t>
      </w:r>
      <w:r w:rsidRPr="004B1DB0">
        <w:t xml:space="preserve"> </w:t>
      </w:r>
      <w:r w:rsidR="00D86F56" w:rsidRPr="004B1DB0">
        <w:t>toe</w:t>
      </w:r>
      <w:r w:rsidRPr="004B1DB0">
        <w:t>, dit voed de component.</w:t>
      </w:r>
      <w:r w:rsidR="00D86F56" w:rsidRPr="004B1DB0">
        <w:t xml:space="preserve"> In mijn project gebruik ik hiervoor de +5</w:t>
      </w:r>
      <w:r w:rsidR="00756875" w:rsidRPr="004B1DB0">
        <w:t>V</w:t>
      </w:r>
      <w:r w:rsidR="00D86F56" w:rsidRPr="004B1DB0">
        <w:t xml:space="preserve"> van de Arduino.</w:t>
      </w:r>
    </w:p>
    <w:p w14:paraId="74CE1D26" w14:textId="6A59411E" w:rsidR="00AF04E7" w:rsidRPr="004B1DB0" w:rsidRDefault="00AF04E7" w:rsidP="00AF04E7">
      <w:pPr>
        <w:pStyle w:val="Lijstalinea"/>
        <w:numPr>
          <w:ilvl w:val="0"/>
          <w:numId w:val="4"/>
        </w:numPr>
      </w:pPr>
      <w:r w:rsidRPr="004B1DB0">
        <w:rPr>
          <w:b/>
          <w:bCs/>
        </w:rPr>
        <w:t>GND</w:t>
      </w:r>
      <w:r w:rsidRPr="004B1DB0">
        <w:t xml:space="preserve">: dit is de ground pin deze gaat ook naar de ground van de </w:t>
      </w:r>
      <w:r w:rsidR="00756875" w:rsidRPr="004B1DB0">
        <w:t>A</w:t>
      </w:r>
      <w:r w:rsidRPr="004B1DB0">
        <w:t>rduino</w:t>
      </w:r>
    </w:p>
    <w:p w14:paraId="63620BE6" w14:textId="4885DD33" w:rsidR="00AF04E7" w:rsidRPr="004B1DB0" w:rsidRDefault="00AF04E7" w:rsidP="00AF04E7">
      <w:pPr>
        <w:pStyle w:val="Lijstalinea"/>
        <w:numPr>
          <w:ilvl w:val="0"/>
          <w:numId w:val="4"/>
        </w:numPr>
      </w:pPr>
      <w:r w:rsidRPr="004B1DB0">
        <w:rPr>
          <w:b/>
          <w:bCs/>
        </w:rPr>
        <w:t>TX</w:t>
      </w:r>
      <w:r w:rsidRPr="004B1DB0">
        <w:t>: de TX pin is de 1</w:t>
      </w:r>
      <w:r w:rsidRPr="004B1DB0">
        <w:rPr>
          <w:vertAlign w:val="superscript"/>
        </w:rPr>
        <w:t>ste</w:t>
      </w:r>
      <w:r w:rsidRPr="004B1DB0">
        <w:t xml:space="preserve"> van </w:t>
      </w:r>
      <w:r w:rsidR="00756875" w:rsidRPr="004B1DB0">
        <w:t>twee</w:t>
      </w:r>
      <w:r w:rsidRPr="004B1DB0">
        <w:t xml:space="preserve"> pinnen om data te communiceren naar de Arduino, deze word aan de RX pin van de Arduino gekoppeld.</w:t>
      </w:r>
    </w:p>
    <w:p w14:paraId="0AEFE09A" w14:textId="3D683624" w:rsidR="00AF04E7" w:rsidRPr="004B1DB0" w:rsidRDefault="00AF04E7" w:rsidP="00AF04E7">
      <w:pPr>
        <w:pStyle w:val="Lijstalinea"/>
        <w:numPr>
          <w:ilvl w:val="0"/>
          <w:numId w:val="4"/>
        </w:numPr>
      </w:pPr>
      <w:r w:rsidRPr="004B1DB0">
        <w:rPr>
          <w:b/>
          <w:bCs/>
        </w:rPr>
        <w:t>RX</w:t>
      </w:r>
      <w:r w:rsidRPr="004B1DB0">
        <w:t>: net zoals de TX pin is deze nodig voor het praten met de Arduino deze word dus aan de TX pin gekoppeld.</w:t>
      </w:r>
    </w:p>
    <w:p w14:paraId="13A1AC04" w14:textId="075605D3" w:rsidR="00AF04E7" w:rsidRPr="004B1DB0" w:rsidRDefault="00AF04E7" w:rsidP="00AF04E7">
      <w:r w:rsidRPr="004B1DB0">
        <w:t xml:space="preserve">De HC-05 module heeft nog </w:t>
      </w:r>
      <w:r w:rsidR="00756875" w:rsidRPr="004B1DB0">
        <w:t>twee</w:t>
      </w:r>
      <w:r w:rsidRPr="004B1DB0">
        <w:t xml:space="preserve"> andere pinnen die ik niet gebruik met volgende functies:</w:t>
      </w:r>
    </w:p>
    <w:p w14:paraId="48FA8B61" w14:textId="51F8BC5C" w:rsidR="00AF04E7" w:rsidRPr="004B1DB0" w:rsidRDefault="00AF04E7" w:rsidP="00AF04E7">
      <w:pPr>
        <w:pStyle w:val="Lijstalinea"/>
        <w:numPr>
          <w:ilvl w:val="0"/>
          <w:numId w:val="4"/>
        </w:numPr>
      </w:pPr>
      <w:r w:rsidRPr="004B1DB0">
        <w:rPr>
          <w:b/>
          <w:bCs/>
        </w:rPr>
        <w:t>EN</w:t>
      </w:r>
      <w:r w:rsidRPr="004B1DB0">
        <w:t>: de enable pin van de module is actief laag dus als je een positieve spanning op deze pin zet zal de module dus de bluetooth afgezet worden.</w:t>
      </w:r>
    </w:p>
    <w:p w14:paraId="2EE4C2C9" w14:textId="1A49EAC0" w:rsidR="00AF04E7" w:rsidRPr="004B1DB0" w:rsidRDefault="00AF04E7" w:rsidP="00AF04E7">
      <w:pPr>
        <w:pStyle w:val="Lijstalinea"/>
        <w:numPr>
          <w:ilvl w:val="0"/>
          <w:numId w:val="4"/>
        </w:numPr>
      </w:pPr>
      <w:r w:rsidRPr="004B1DB0">
        <w:rPr>
          <w:b/>
          <w:bCs/>
        </w:rPr>
        <w:lastRenderedPageBreak/>
        <w:t>State</w:t>
      </w:r>
      <w:r w:rsidRPr="004B1DB0">
        <w:t>: de state pin is heel handig aangezien deze hoog komt de staan als er een connectie is over bluetooth. Je kan deze gebruiken om in je Arduino code alleen maar dingen aan te zetten als bluetooth verbonden is.</w:t>
      </w:r>
    </w:p>
    <w:p w14:paraId="44EDAF7A" w14:textId="0DB23E6A" w:rsidR="00D86F56" w:rsidRPr="004B1DB0" w:rsidRDefault="00D86F56" w:rsidP="00D86F56">
      <w:r w:rsidRPr="004B1DB0">
        <w:t xml:space="preserve">In dit project gebruik ik bluetooth om te communiceren met de drone vanuit een app die op mijn GSM staat. Ook al heeft de HC-05 module de mogelijkheid om data te ontvangen en uit te sturen gebruik ik het alleen maar voor het ontvangen van data aangezien ik geen data terug stuur. Je zou de stuur functie bijvoorbeeld kunnen gebruiken om door te geven aan de gsm hoeveel </w:t>
      </w:r>
      <w:r w:rsidR="00756875" w:rsidRPr="004B1DB0">
        <w:t>procent</w:t>
      </w:r>
      <w:r w:rsidRPr="004B1DB0">
        <w:t xml:space="preserve"> de batterij nog heeft voordat hij plat is.</w:t>
      </w:r>
    </w:p>
    <w:p w14:paraId="0ADB7998" w14:textId="20D4819B" w:rsidR="00D86F56" w:rsidRPr="004B1DB0" w:rsidRDefault="00D86F56" w:rsidP="00D86F56">
      <w:r w:rsidRPr="004B1DB0">
        <w:t>Er staat een voorbeeld hoe ik de module gebruik in mijn code op pagina X waar.</w:t>
      </w:r>
    </w:p>
    <w:p w14:paraId="36A18580" w14:textId="6A3663B0" w:rsidR="00D86F56" w:rsidRPr="004B1DB0" w:rsidRDefault="00D86F56" w:rsidP="00D86F56">
      <w:pPr>
        <w:pStyle w:val="Kop3"/>
      </w:pPr>
      <w:r w:rsidRPr="004B1DB0">
        <w:t>MPU 6050 gyroscoop</w:t>
      </w:r>
    </w:p>
    <w:p w14:paraId="350F83EE" w14:textId="48E36EED" w:rsidR="00D86F56" w:rsidRPr="004B1DB0" w:rsidRDefault="00D86F56" w:rsidP="00D86F56">
      <w:r w:rsidRPr="004B1DB0">
        <w:t>*foto gyroscoop</w:t>
      </w:r>
    </w:p>
    <w:p w14:paraId="26667EF6" w14:textId="5A481896" w:rsidR="00D86F56" w:rsidRPr="004B1DB0" w:rsidRDefault="00D86F56" w:rsidP="00D86F56">
      <w:r w:rsidRPr="004B1DB0">
        <w:t xml:space="preserve">Dit is een foto van de </w:t>
      </w:r>
      <w:r w:rsidR="00756875" w:rsidRPr="004B1DB0">
        <w:t>gyroscoop</w:t>
      </w:r>
      <w:r w:rsidRPr="004B1DB0">
        <w:t xml:space="preserve"> deze component is verantwoordelijk voor het doorgeven van hoeks verandering en versnelling van de drone in alle </w:t>
      </w:r>
      <w:r w:rsidR="00756875" w:rsidRPr="004B1DB0">
        <w:t>drie</w:t>
      </w:r>
      <w:r w:rsidRPr="004B1DB0">
        <w:t xml:space="preserve"> de </w:t>
      </w:r>
      <w:r w:rsidR="00756875" w:rsidRPr="004B1DB0">
        <w:t>dimensies.</w:t>
      </w:r>
    </w:p>
    <w:p w14:paraId="08D6D822" w14:textId="77777777" w:rsidR="004B1DB0" w:rsidRDefault="00756875" w:rsidP="004B1DB0">
      <w:pPr>
        <w:keepNext/>
      </w:pPr>
      <w:r w:rsidRPr="004B1DB0">
        <w:rPr>
          <w:noProof/>
        </w:rPr>
        <w:drawing>
          <wp:inline distT="0" distB="0" distL="0" distR="0" wp14:anchorId="0B03B1FF" wp14:editId="0A1C835C">
            <wp:extent cx="5715000" cy="3877945"/>
            <wp:effectExtent l="0" t="0" r="0" b="8255"/>
            <wp:docPr id="69541209" name="Afbeelding 1" descr="MPU6050 Module Pinout, Configuration, Features, Arduino Interfacing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Module Pinout, Configuration, Features, Arduino Interfacing &amp;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77945"/>
                    </a:xfrm>
                    <a:prstGeom prst="rect">
                      <a:avLst/>
                    </a:prstGeom>
                    <a:noFill/>
                    <a:ln>
                      <a:noFill/>
                    </a:ln>
                  </pic:spPr>
                </pic:pic>
              </a:graphicData>
            </a:graphic>
          </wp:inline>
        </w:drawing>
      </w:r>
    </w:p>
    <w:p w14:paraId="352E4E2B" w14:textId="6C51DFE9" w:rsidR="004B1DB0" w:rsidRDefault="004B1DB0" w:rsidP="004B1DB0">
      <w:pPr>
        <w:pStyle w:val="Bijschrift"/>
      </w:pPr>
      <w:r>
        <w:t xml:space="preserve">foto </w:t>
      </w:r>
      <w:fldSimple w:instr=" SEQ foto \* ARABIC ">
        <w:r>
          <w:rPr>
            <w:noProof/>
          </w:rPr>
          <w:t>2</w:t>
        </w:r>
      </w:fldSimple>
      <w:r>
        <w:t>: MPU-6050 gyroscoop (</w:t>
      </w:r>
      <w:r w:rsidRPr="00010F5F">
        <w:t>components101.com</w:t>
      </w:r>
      <w:r>
        <w:t>)</w:t>
      </w:r>
    </w:p>
    <w:p w14:paraId="1994D831" w14:textId="5D57B565" w:rsidR="00756875" w:rsidRPr="004B1DB0" w:rsidRDefault="00756875" w:rsidP="00D86F56">
      <w:r w:rsidRPr="004B1DB0">
        <w:t>De MPU 6050 of gyroscoop heeft acht pinnen in totaal. Van deze acht gebruik ik er maar vier.</w:t>
      </w:r>
    </w:p>
    <w:p w14:paraId="3ED32CF4" w14:textId="27666B1D" w:rsidR="00756875" w:rsidRPr="004B1DB0" w:rsidRDefault="00756875" w:rsidP="00D86F56">
      <w:r w:rsidRPr="004B1DB0">
        <w:t>De vier pinnen die ik gebruik zijn de volgende:</w:t>
      </w:r>
    </w:p>
    <w:p w14:paraId="5E4F2BA2" w14:textId="2323D214" w:rsidR="00756875" w:rsidRPr="004B1DB0" w:rsidRDefault="00756875" w:rsidP="00756875">
      <w:pPr>
        <w:pStyle w:val="Lijstalinea"/>
        <w:numPr>
          <w:ilvl w:val="0"/>
          <w:numId w:val="4"/>
        </w:numPr>
      </w:pPr>
      <w:r w:rsidRPr="004B1DB0">
        <w:t>Vcc: zoals bij de HC-05 word deze gevoed door de Arduino en kan een spanning van +3V tot +5V</w:t>
      </w:r>
    </w:p>
    <w:p w14:paraId="7E44563B" w14:textId="7AB4117C" w:rsidR="00756875" w:rsidRPr="004B1DB0" w:rsidRDefault="00756875" w:rsidP="00756875">
      <w:pPr>
        <w:pStyle w:val="Lijstalinea"/>
        <w:numPr>
          <w:ilvl w:val="0"/>
          <w:numId w:val="4"/>
        </w:numPr>
      </w:pPr>
      <w:r w:rsidRPr="004B1DB0">
        <w:t>Ground</w:t>
      </w:r>
      <w:r w:rsidR="004B1DB0">
        <w:t>: ook zoals bij de HC-05 dient dez</w:t>
      </w:r>
    </w:p>
    <w:p w14:paraId="633E36BF" w14:textId="77777777" w:rsidR="00D86F56" w:rsidRPr="004B1DB0" w:rsidRDefault="00D86F56" w:rsidP="00D86F56"/>
    <w:sectPr w:rsidR="00D86F56" w:rsidRPr="004B1DB0" w:rsidSect="0056316F">
      <w:headerReference w:type="default" r:id="rId9"/>
      <w:footerReference w:type="default" r:id="rId10"/>
      <w:footnotePr>
        <w:numRestart w:val="eachPage"/>
      </w:footnotePr>
      <w:pgSz w:w="11907" w:h="16840" w:code="9"/>
      <w:pgMar w:top="1134" w:right="1134" w:bottom="1134" w:left="1134" w:header="851"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2739" w14:textId="77777777" w:rsidR="00283152" w:rsidRDefault="00283152">
      <w:r>
        <w:separator/>
      </w:r>
    </w:p>
  </w:endnote>
  <w:endnote w:type="continuationSeparator" w:id="0">
    <w:p w14:paraId="262D4889" w14:textId="77777777" w:rsidR="00283152" w:rsidRDefault="0028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78C8" w14:textId="77777777" w:rsidR="003D6AA8" w:rsidRDefault="003D6A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335E" w14:textId="77777777" w:rsidR="00283152" w:rsidRDefault="00283152">
      <w:r>
        <w:separator/>
      </w:r>
    </w:p>
  </w:footnote>
  <w:footnote w:type="continuationSeparator" w:id="0">
    <w:p w14:paraId="28B49054" w14:textId="77777777" w:rsidR="00283152" w:rsidRDefault="00283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6680" w14:textId="77777777" w:rsidR="003D6AA8" w:rsidRDefault="003D6AA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DC05B9A"/>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26FC5617"/>
    <w:multiLevelType w:val="hybridMultilevel"/>
    <w:tmpl w:val="919EFC0C"/>
    <w:lvl w:ilvl="0" w:tplc="08130001">
      <w:numFmt w:val="bullet"/>
      <w:lvlText w:val=""/>
      <w:lvlJc w:val="left"/>
      <w:pPr>
        <w:ind w:left="720" w:hanging="360"/>
      </w:pPr>
      <w:rPr>
        <w:rFonts w:ascii="Symbol" w:eastAsia="Times New Roman"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E3E36F4"/>
    <w:multiLevelType w:val="hybridMultilevel"/>
    <w:tmpl w:val="78C0034A"/>
    <w:lvl w:ilvl="0" w:tplc="AC52689A">
      <w:start w:val="1"/>
      <w:numFmt w:val="decimal"/>
      <w:pStyle w:val="nummering"/>
      <w:lvlText w:val="%1"/>
      <w:lvlJc w:val="left"/>
      <w:pPr>
        <w:ind w:left="360" w:hanging="360"/>
      </w:pPr>
      <w:rPr>
        <w:rFonts w:hint="default"/>
        <w:b w:val="0"/>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9CD70C7"/>
    <w:multiLevelType w:val="hybridMultilevel"/>
    <w:tmpl w:val="B226085C"/>
    <w:lvl w:ilvl="0" w:tplc="FB64E3A6">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10314799">
    <w:abstractNumId w:val="0"/>
  </w:num>
  <w:num w:numId="2" w16cid:durableId="1829327594">
    <w:abstractNumId w:val="3"/>
  </w:num>
  <w:num w:numId="3" w16cid:durableId="125465546">
    <w:abstractNumId w:val="2"/>
  </w:num>
  <w:num w:numId="4" w16cid:durableId="69357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7C"/>
    <w:rsid w:val="00027696"/>
    <w:rsid w:val="000314FB"/>
    <w:rsid w:val="00120874"/>
    <w:rsid w:val="00171BC1"/>
    <w:rsid w:val="00231493"/>
    <w:rsid w:val="00236879"/>
    <w:rsid w:val="00283152"/>
    <w:rsid w:val="002956DA"/>
    <w:rsid w:val="00351785"/>
    <w:rsid w:val="00375989"/>
    <w:rsid w:val="003C0B08"/>
    <w:rsid w:val="003D6AA8"/>
    <w:rsid w:val="003E0887"/>
    <w:rsid w:val="00420B98"/>
    <w:rsid w:val="00480818"/>
    <w:rsid w:val="004A58EE"/>
    <w:rsid w:val="004B1DB0"/>
    <w:rsid w:val="004D6883"/>
    <w:rsid w:val="00522A97"/>
    <w:rsid w:val="0056316F"/>
    <w:rsid w:val="0059727E"/>
    <w:rsid w:val="00631934"/>
    <w:rsid w:val="00676D70"/>
    <w:rsid w:val="006E6EE4"/>
    <w:rsid w:val="00756875"/>
    <w:rsid w:val="00770825"/>
    <w:rsid w:val="00815753"/>
    <w:rsid w:val="008273F5"/>
    <w:rsid w:val="008400FE"/>
    <w:rsid w:val="0085758B"/>
    <w:rsid w:val="0089470C"/>
    <w:rsid w:val="008B74D5"/>
    <w:rsid w:val="008C239A"/>
    <w:rsid w:val="0091397A"/>
    <w:rsid w:val="009155C9"/>
    <w:rsid w:val="00971CC8"/>
    <w:rsid w:val="00A239B2"/>
    <w:rsid w:val="00A23FAC"/>
    <w:rsid w:val="00AF04E7"/>
    <w:rsid w:val="00B00AD2"/>
    <w:rsid w:val="00B03951"/>
    <w:rsid w:val="00B527E8"/>
    <w:rsid w:val="00B82894"/>
    <w:rsid w:val="00C04CE1"/>
    <w:rsid w:val="00CC373D"/>
    <w:rsid w:val="00D5023A"/>
    <w:rsid w:val="00D5467C"/>
    <w:rsid w:val="00D73ED4"/>
    <w:rsid w:val="00D86F56"/>
    <w:rsid w:val="00EA7C75"/>
    <w:rsid w:val="00EE6565"/>
    <w:rsid w:val="00F6014E"/>
    <w:rsid w:val="00FA63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8145B"/>
  <w15:docId w15:val="{A39A34D7-BBA3-9246-87F8-D0B2C8DE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03951"/>
    <w:pPr>
      <w:overflowPunct w:val="0"/>
      <w:autoSpaceDE w:val="0"/>
      <w:autoSpaceDN w:val="0"/>
      <w:adjustRightInd w:val="0"/>
      <w:spacing w:after="240"/>
      <w:textAlignment w:val="baseline"/>
    </w:pPr>
    <w:rPr>
      <w:rFonts w:asciiTheme="minorHAnsi" w:hAnsiTheme="minorHAnsi"/>
      <w:sz w:val="22"/>
    </w:rPr>
  </w:style>
  <w:style w:type="paragraph" w:styleId="Kop1">
    <w:name w:val="heading 1"/>
    <w:basedOn w:val="Standaard"/>
    <w:next w:val="Standaard"/>
    <w:qFormat/>
    <w:rsid w:val="00B00AD2"/>
    <w:pPr>
      <w:keepNext/>
      <w:keepLines/>
      <w:pageBreakBefore/>
      <w:numPr>
        <w:numId w:val="1"/>
      </w:numPr>
      <w:ind w:left="1134" w:hanging="1134"/>
      <w:outlineLvl w:val="0"/>
    </w:pPr>
    <w:rPr>
      <w:b/>
      <w:kern w:val="28"/>
      <w:sz w:val="32"/>
    </w:rPr>
  </w:style>
  <w:style w:type="paragraph" w:styleId="Kop2">
    <w:name w:val="heading 2"/>
    <w:basedOn w:val="Standaard"/>
    <w:next w:val="Standaard"/>
    <w:qFormat/>
    <w:rsid w:val="00B00AD2"/>
    <w:pPr>
      <w:keepNext/>
      <w:numPr>
        <w:ilvl w:val="1"/>
        <w:numId w:val="1"/>
      </w:numPr>
      <w:ind w:left="1134" w:hanging="1134"/>
      <w:outlineLvl w:val="1"/>
    </w:pPr>
    <w:rPr>
      <w:b/>
      <w:sz w:val="28"/>
    </w:rPr>
  </w:style>
  <w:style w:type="paragraph" w:styleId="Kop3">
    <w:name w:val="heading 3"/>
    <w:basedOn w:val="Standaard"/>
    <w:next w:val="Standaard"/>
    <w:qFormat/>
    <w:rsid w:val="00B00AD2"/>
    <w:pPr>
      <w:keepNext/>
      <w:numPr>
        <w:ilvl w:val="2"/>
        <w:numId w:val="1"/>
      </w:numPr>
      <w:ind w:left="1134" w:hanging="1134"/>
      <w:outlineLvl w:val="2"/>
    </w:pPr>
    <w:rPr>
      <w:sz w:val="24"/>
    </w:rPr>
  </w:style>
  <w:style w:type="paragraph" w:styleId="Kop4">
    <w:name w:val="heading 4"/>
    <w:basedOn w:val="Standaard"/>
    <w:next w:val="Standaard"/>
    <w:qFormat/>
    <w:rsid w:val="0056316F"/>
    <w:pPr>
      <w:keepNext/>
      <w:numPr>
        <w:ilvl w:val="3"/>
        <w:numId w:val="1"/>
      </w:numPr>
      <w:ind w:left="851" w:hanging="851"/>
      <w:outlineLvl w:val="3"/>
    </w:pPr>
    <w:rPr>
      <w:i/>
    </w:rPr>
  </w:style>
  <w:style w:type="paragraph" w:styleId="Kop5">
    <w:name w:val="heading 5"/>
    <w:basedOn w:val="Standaard"/>
    <w:next w:val="Standaard"/>
    <w:qFormat/>
    <w:rsid w:val="0056316F"/>
    <w:pPr>
      <w:keepNext/>
      <w:numPr>
        <w:ilvl w:val="4"/>
        <w:numId w:val="1"/>
      </w:numPr>
      <w:ind w:left="851" w:hanging="851"/>
      <w:outlineLvl w:val="4"/>
    </w:pPr>
  </w:style>
  <w:style w:type="paragraph" w:styleId="Kop6">
    <w:name w:val="heading 6"/>
    <w:basedOn w:val="Standaard"/>
    <w:next w:val="Standaard"/>
    <w:qFormat/>
    <w:rsid w:val="0056316F"/>
    <w:pPr>
      <w:keepNext/>
      <w:numPr>
        <w:ilvl w:val="5"/>
        <w:numId w:val="1"/>
      </w:numPr>
      <w:ind w:left="851" w:hanging="851"/>
      <w:outlineLvl w:val="5"/>
    </w:pPr>
    <w:rPr>
      <w:i/>
    </w:rPr>
  </w:style>
  <w:style w:type="paragraph" w:styleId="Kop7">
    <w:name w:val="heading 7"/>
    <w:basedOn w:val="Standaard"/>
    <w:next w:val="Standaard"/>
    <w:qFormat/>
    <w:rsid w:val="0056316F"/>
    <w:pPr>
      <w:numPr>
        <w:ilvl w:val="6"/>
        <w:numId w:val="1"/>
      </w:numPr>
      <w:ind w:left="851" w:hanging="851"/>
      <w:outlineLvl w:val="6"/>
    </w:pPr>
    <w:rPr>
      <w:rFonts w:ascii="Arial" w:hAnsi="Arial"/>
    </w:rPr>
  </w:style>
  <w:style w:type="paragraph" w:styleId="Kop8">
    <w:name w:val="heading 8"/>
    <w:basedOn w:val="Standaard"/>
    <w:next w:val="Standaard"/>
    <w:qFormat/>
    <w:rsid w:val="0056316F"/>
    <w:pPr>
      <w:numPr>
        <w:ilvl w:val="7"/>
        <w:numId w:val="1"/>
      </w:numPr>
      <w:ind w:left="851" w:hanging="851"/>
      <w:outlineLvl w:val="7"/>
    </w:pPr>
    <w:rPr>
      <w:rFonts w:ascii="Arial" w:hAnsi="Arial"/>
      <w:i/>
    </w:rPr>
  </w:style>
  <w:style w:type="paragraph" w:styleId="Kop9">
    <w:name w:val="heading 9"/>
    <w:basedOn w:val="Standaard"/>
    <w:next w:val="Standaard"/>
    <w:qFormat/>
    <w:rsid w:val="0056316F"/>
    <w:pPr>
      <w:numPr>
        <w:ilvl w:val="8"/>
        <w:numId w:val="1"/>
      </w:numPr>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3E0887"/>
    <w:pPr>
      <w:tabs>
        <w:tab w:val="center" w:pos="4820"/>
        <w:tab w:val="right" w:pos="9639"/>
      </w:tabs>
    </w:pPr>
    <w:rPr>
      <w:i/>
      <w:sz w:val="18"/>
      <w:szCs w:val="18"/>
    </w:rPr>
  </w:style>
  <w:style w:type="paragraph" w:styleId="Voettekst">
    <w:name w:val="footer"/>
    <w:basedOn w:val="Standaard"/>
    <w:rsid w:val="003E0887"/>
    <w:pPr>
      <w:tabs>
        <w:tab w:val="right" w:pos="9639"/>
      </w:tabs>
    </w:pPr>
    <w:rPr>
      <w:i/>
      <w:sz w:val="18"/>
      <w:szCs w:val="18"/>
    </w:rPr>
  </w:style>
  <w:style w:type="character" w:styleId="Paginanummer">
    <w:name w:val="page number"/>
    <w:basedOn w:val="Standaardalinea-lettertype"/>
    <w:rsid w:val="003C0B08"/>
    <w:rPr>
      <w:rFonts w:asciiTheme="minorHAnsi" w:hAnsiTheme="minorHAnsi"/>
      <w:sz w:val="18"/>
      <w:szCs w:val="18"/>
    </w:rPr>
  </w:style>
  <w:style w:type="paragraph" w:customStyle="1" w:styleId="opsomming">
    <w:name w:val="opsomming"/>
    <w:basedOn w:val="Standaard"/>
    <w:rsid w:val="00631934"/>
    <w:pPr>
      <w:numPr>
        <w:numId w:val="2"/>
      </w:numPr>
      <w:spacing w:after="0"/>
      <w:ind w:left="284" w:hanging="284"/>
    </w:pPr>
  </w:style>
  <w:style w:type="paragraph" w:styleId="Voetnoottekst">
    <w:name w:val="footnote text"/>
    <w:basedOn w:val="Standaard"/>
    <w:semiHidden/>
    <w:rsid w:val="0056316F"/>
    <w:rPr>
      <w:sz w:val="20"/>
    </w:rPr>
  </w:style>
  <w:style w:type="character" w:styleId="Voetnootmarkering">
    <w:name w:val="footnote reference"/>
    <w:basedOn w:val="Standaardalinea-lettertype"/>
    <w:semiHidden/>
    <w:rsid w:val="0056316F"/>
    <w:rPr>
      <w:vertAlign w:val="superscript"/>
    </w:rPr>
  </w:style>
  <w:style w:type="paragraph" w:styleId="Bijschrift">
    <w:name w:val="caption"/>
    <w:basedOn w:val="Standaard"/>
    <w:next w:val="Standaard"/>
    <w:qFormat/>
    <w:rsid w:val="0056316F"/>
    <w:rPr>
      <w:i/>
      <w:sz w:val="20"/>
    </w:rPr>
  </w:style>
  <w:style w:type="paragraph" w:styleId="Inhopg2">
    <w:name w:val="toc 2"/>
    <w:basedOn w:val="Standaard"/>
    <w:next w:val="Standaard"/>
    <w:uiPriority w:val="39"/>
    <w:rsid w:val="00420B98"/>
    <w:pPr>
      <w:tabs>
        <w:tab w:val="left" w:pos="851"/>
        <w:tab w:val="right" w:leader="dot" w:pos="9639"/>
      </w:tabs>
      <w:spacing w:after="0"/>
    </w:pPr>
    <w:rPr>
      <w:sz w:val="20"/>
    </w:rPr>
  </w:style>
  <w:style w:type="paragraph" w:styleId="Inhopg1">
    <w:name w:val="toc 1"/>
    <w:basedOn w:val="Standaard"/>
    <w:next w:val="Standaard"/>
    <w:uiPriority w:val="39"/>
    <w:rsid w:val="00420B98"/>
    <w:pPr>
      <w:tabs>
        <w:tab w:val="left" w:pos="851"/>
        <w:tab w:val="right" w:leader="dot" w:pos="9639"/>
      </w:tabs>
      <w:spacing w:before="120" w:after="0"/>
    </w:pPr>
    <w:rPr>
      <w:b/>
      <w:sz w:val="24"/>
    </w:rPr>
  </w:style>
  <w:style w:type="paragraph" w:styleId="Inhopg3">
    <w:name w:val="toc 3"/>
    <w:basedOn w:val="Standaard"/>
    <w:next w:val="Standaard"/>
    <w:uiPriority w:val="39"/>
    <w:rsid w:val="00420B98"/>
    <w:pPr>
      <w:tabs>
        <w:tab w:val="left" w:pos="851"/>
        <w:tab w:val="right" w:leader="dot" w:pos="9639"/>
      </w:tabs>
      <w:spacing w:after="0"/>
    </w:pPr>
    <w:rPr>
      <w:sz w:val="20"/>
    </w:rPr>
  </w:style>
  <w:style w:type="paragraph" w:styleId="Inhopg4">
    <w:name w:val="toc 4"/>
    <w:basedOn w:val="Standaard"/>
    <w:next w:val="Standaard"/>
    <w:semiHidden/>
    <w:rsid w:val="0056316F"/>
    <w:pPr>
      <w:tabs>
        <w:tab w:val="right" w:leader="dot" w:pos="9639"/>
      </w:tabs>
      <w:spacing w:after="0"/>
    </w:pPr>
    <w:rPr>
      <w:sz w:val="18"/>
    </w:rPr>
  </w:style>
  <w:style w:type="paragraph" w:styleId="Lijstmetafbeeldingen">
    <w:name w:val="table of figures"/>
    <w:basedOn w:val="Standaard"/>
    <w:next w:val="Standaard"/>
    <w:semiHidden/>
    <w:rsid w:val="0056316F"/>
    <w:pPr>
      <w:tabs>
        <w:tab w:val="right" w:leader="dot" w:pos="9639"/>
      </w:tabs>
      <w:ind w:left="440" w:hanging="440"/>
    </w:pPr>
  </w:style>
  <w:style w:type="paragraph" w:customStyle="1" w:styleId="nummering">
    <w:name w:val="nummering"/>
    <w:basedOn w:val="opsomming"/>
    <w:rsid w:val="00631934"/>
    <w:pPr>
      <w:numPr>
        <w:numId w:val="3"/>
      </w:numPr>
      <w:ind w:left="284" w:hanging="284"/>
    </w:pPr>
  </w:style>
  <w:style w:type="paragraph" w:styleId="Lijstalinea">
    <w:name w:val="List Paragraph"/>
    <w:basedOn w:val="Standaard"/>
    <w:uiPriority w:val="34"/>
    <w:qFormat/>
    <w:rsid w:val="00AF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2173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Eenzijdig rapport 2007</vt:lpstr>
    </vt:vector>
  </TitlesOfParts>
  <Company>VVKSO</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Eenzijdig rapport 2007</dc:title>
  <dc:subject>Rapporteren</dc:subject>
  <dc:creator>Microsoft Office User</dc:creator>
  <cp:keywords>MS Word 2007</cp:keywords>
  <cp:lastModifiedBy>Rune Eerdekens</cp:lastModifiedBy>
  <cp:revision>3</cp:revision>
  <cp:lastPrinted>1997-04-11T13:40:00Z</cp:lastPrinted>
  <dcterms:created xsi:type="dcterms:W3CDTF">2023-01-10T14:58:00Z</dcterms:created>
  <dcterms:modified xsi:type="dcterms:W3CDTF">2023-05-26T07:25:00Z</dcterms:modified>
</cp:coreProperties>
</file>