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6D71" w14:textId="77777777" w:rsidR="00CF7D42" w:rsidRDefault="00CF7D42" w:rsidP="00CF7D42">
      <w:bookmarkStart w:id="0" w:name="_Hlk37984381"/>
    </w:p>
    <w:p w14:paraId="078E6DCF" w14:textId="77777777" w:rsidR="00CF7D42" w:rsidRDefault="00CF7D42" w:rsidP="00CF7D42">
      <w:pPr>
        <w:widowControl/>
        <w:jc w:val="left"/>
        <w:rPr>
          <w:lang w:eastAsia="zh-CN"/>
        </w:rPr>
      </w:pPr>
    </w:p>
    <w:p w14:paraId="7E174515" w14:textId="77777777" w:rsidR="00CF7D42" w:rsidRDefault="00CF7D42" w:rsidP="00CF7D42">
      <w:pPr>
        <w:widowControl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9A6790C" wp14:editId="727E7B5A">
            <wp:extent cx="4083050" cy="4083050"/>
            <wp:effectExtent l="0" t="0" r="0" b="0"/>
            <wp:docPr id="6" name="Picture 6" descr="Image result for UN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S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413F" w14:textId="16425012" w:rsidR="00CF7D42" w:rsidRPr="00EB494C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b/>
          <w:bCs/>
          <w:kern w:val="0"/>
          <w:sz w:val="32"/>
          <w:szCs w:val="32"/>
        </w:rPr>
      </w:pPr>
      <w:r w:rsidRPr="00EB494C">
        <w:rPr>
          <w:rFonts w:cs="Times New Roman"/>
          <w:b/>
          <w:bCs/>
          <w:kern w:val="0"/>
          <w:sz w:val="32"/>
          <w:szCs w:val="32"/>
        </w:rPr>
        <w:t xml:space="preserve">Laboratory Experiment </w:t>
      </w:r>
      <w:r w:rsidR="00E328AF">
        <w:rPr>
          <w:rFonts w:cs="Times New Roman"/>
          <w:b/>
          <w:bCs/>
          <w:kern w:val="0"/>
          <w:sz w:val="32"/>
          <w:szCs w:val="32"/>
        </w:rPr>
        <w:t>2</w:t>
      </w:r>
      <w:r w:rsidRPr="00EB494C">
        <w:rPr>
          <w:rFonts w:cs="Times New Roman"/>
          <w:b/>
          <w:bCs/>
          <w:kern w:val="0"/>
          <w:sz w:val="32"/>
          <w:szCs w:val="32"/>
        </w:rPr>
        <w:t xml:space="preserve">: </w:t>
      </w:r>
      <w:r w:rsidR="00E328AF">
        <w:rPr>
          <w:rFonts w:cs="Times New Roman"/>
          <w:b/>
          <w:bCs/>
          <w:kern w:val="0"/>
          <w:sz w:val="32"/>
          <w:szCs w:val="32"/>
        </w:rPr>
        <w:t>Implementation of a Speed Controller</w:t>
      </w:r>
    </w:p>
    <w:p w14:paraId="004DE93B" w14:textId="77777777" w:rsidR="00CF7D42" w:rsidRPr="00EB494C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8"/>
          <w:szCs w:val="28"/>
        </w:rPr>
      </w:pPr>
      <w:r w:rsidRPr="00EB494C">
        <w:rPr>
          <w:rFonts w:cs="Times New Roman"/>
          <w:kern w:val="0"/>
          <w:sz w:val="28"/>
          <w:szCs w:val="28"/>
        </w:rPr>
        <w:t>MTRN3020 Modelling and Control of Mechatronic Systems</w:t>
      </w:r>
    </w:p>
    <w:p w14:paraId="47F919A8" w14:textId="77777777" w:rsidR="00CF7D42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  <w:r w:rsidRPr="00EB494C">
        <w:rPr>
          <w:rFonts w:cs="Times New Roman"/>
          <w:kern w:val="0"/>
          <w:sz w:val="24"/>
          <w:szCs w:val="24"/>
        </w:rPr>
        <w:t>the statement: I verify that the contents of this report are my own work</w:t>
      </w:r>
    </w:p>
    <w:p w14:paraId="3A5A15BA" w14:textId="77777777" w:rsidR="00CF7D42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2D0064AD" w14:textId="77777777" w:rsidR="00CF7D42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03230E1A" w14:textId="77777777" w:rsidR="00CF7D42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72E0B955" w14:textId="77777777" w:rsidR="00CF7D42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3232F36F" w14:textId="77777777" w:rsidR="00CF7D42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67B1B5F9" w14:textId="77777777" w:rsidR="00CF7D42" w:rsidRPr="00EB494C" w:rsidRDefault="00CF7D42" w:rsidP="00CF7D42">
      <w:pPr>
        <w:widowControl/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279F0AB1" w14:textId="77777777" w:rsidR="00CF7D42" w:rsidRPr="00EB494C" w:rsidRDefault="00CF7D42" w:rsidP="00CF7D42">
      <w:pPr>
        <w:widowControl/>
        <w:autoSpaceDE w:val="0"/>
        <w:autoSpaceDN w:val="0"/>
        <w:adjustRightInd w:val="0"/>
        <w:ind w:left="5880"/>
        <w:jc w:val="right"/>
        <w:rPr>
          <w:rFonts w:cs="Times New Roman"/>
          <w:kern w:val="0"/>
          <w:sz w:val="24"/>
          <w:szCs w:val="24"/>
        </w:rPr>
      </w:pPr>
      <w:r w:rsidRPr="00EB494C">
        <w:rPr>
          <w:rFonts w:cs="Times New Roman"/>
          <w:kern w:val="0"/>
          <w:sz w:val="24"/>
          <w:szCs w:val="24"/>
        </w:rPr>
        <w:t>Name: Runkai Zhao</w:t>
      </w:r>
    </w:p>
    <w:p w14:paraId="1B69FE19" w14:textId="77777777" w:rsidR="00CF7D42" w:rsidRPr="00EB494C" w:rsidRDefault="00CF7D42" w:rsidP="00CF7D42">
      <w:pPr>
        <w:widowControl/>
        <w:autoSpaceDE w:val="0"/>
        <w:autoSpaceDN w:val="0"/>
        <w:adjustRightInd w:val="0"/>
        <w:jc w:val="right"/>
        <w:rPr>
          <w:rFonts w:cs="Times New Roman"/>
          <w:kern w:val="0"/>
          <w:sz w:val="24"/>
          <w:szCs w:val="24"/>
        </w:rPr>
      </w:pPr>
      <w:r w:rsidRPr="00EB494C">
        <w:rPr>
          <w:sz w:val="24"/>
          <w:szCs w:val="24"/>
          <w:lang w:eastAsia="zh-CN"/>
        </w:rPr>
        <w:t>Student Number: z5146927</w:t>
      </w:r>
    </w:p>
    <w:p w14:paraId="7D4AABCE" w14:textId="6FD87486" w:rsidR="00870148" w:rsidRDefault="00CF7D42" w:rsidP="00A17CA2">
      <w:pPr>
        <w:ind w:left="3780" w:firstLine="420"/>
        <w:jc w:val="right"/>
      </w:pPr>
      <w:r w:rsidRPr="00EB494C">
        <w:rPr>
          <w:sz w:val="24"/>
          <w:szCs w:val="24"/>
          <w:lang w:eastAsia="zh-CN"/>
        </w:rPr>
        <w:t xml:space="preserve">Date: </w:t>
      </w:r>
      <w:r w:rsidR="00A17CA2">
        <w:rPr>
          <w:sz w:val="24"/>
          <w:szCs w:val="24"/>
          <w:lang w:eastAsia="zh-CN"/>
        </w:rPr>
        <w:t>17</w:t>
      </w:r>
      <w:r w:rsidRPr="00EB494C">
        <w:rPr>
          <w:sz w:val="24"/>
          <w:szCs w:val="24"/>
          <w:lang w:eastAsia="zh-CN"/>
        </w:rPr>
        <w:t>/</w:t>
      </w:r>
      <w:r w:rsidR="00A17CA2">
        <w:rPr>
          <w:sz w:val="24"/>
          <w:szCs w:val="24"/>
          <w:lang w:eastAsia="zh-CN"/>
        </w:rPr>
        <w:t>4</w:t>
      </w:r>
      <w:r w:rsidRPr="00EB494C">
        <w:rPr>
          <w:sz w:val="24"/>
          <w:szCs w:val="24"/>
          <w:lang w:eastAsia="zh-CN"/>
        </w:rPr>
        <w:t>/2020</w:t>
      </w:r>
      <w:bookmarkEnd w:id="0"/>
    </w:p>
    <w:p w14:paraId="683D85F8" w14:textId="1B4969B1" w:rsidR="008A7283" w:rsidRDefault="008A7283"/>
    <w:p w14:paraId="6A6862AC" w14:textId="419E433D" w:rsidR="008A7283" w:rsidRDefault="008A7283"/>
    <w:p w14:paraId="6F86646F" w14:textId="11C7D809" w:rsidR="008A7283" w:rsidRDefault="008A7283"/>
    <w:p w14:paraId="2CCDD6F0" w14:textId="6FBB8B34" w:rsidR="008A7283" w:rsidRDefault="008A7283"/>
    <w:p w14:paraId="08D837D0" w14:textId="036B6CAE" w:rsidR="008A7283" w:rsidRDefault="00E56ADF" w:rsidP="00841DBA">
      <w:pPr>
        <w:pStyle w:val="Heading1"/>
        <w:spacing w:line="360" w:lineRule="auto"/>
      </w:pPr>
      <w:r>
        <w:lastRenderedPageBreak/>
        <w:t>Introduction</w:t>
      </w:r>
    </w:p>
    <w:p w14:paraId="4B350B75" w14:textId="0DA89AC0" w:rsidR="00E56ADF" w:rsidRDefault="00B7075D" w:rsidP="00841DBA">
      <w:pPr>
        <w:pStyle w:val="NoSpacing"/>
        <w:spacing w:line="360" w:lineRule="auto"/>
        <w:ind w:left="360"/>
      </w:pPr>
      <w:r>
        <w:t xml:space="preserve">The purpose of this </w:t>
      </w:r>
      <w:r w:rsidR="00BA4AD0">
        <w:t xml:space="preserve">experiment is to </w:t>
      </w:r>
      <w:r w:rsidR="00882CCE">
        <w:t>use t</w:t>
      </w:r>
      <w:r w:rsidR="003B4CEC">
        <w:t xml:space="preserve">he direct analytical design method to design a </w:t>
      </w:r>
      <w:r w:rsidR="00CE5077">
        <w:t xml:space="preserve">speed controller for manipulating a motor-generator combined </w:t>
      </w:r>
      <w:r w:rsidR="00877FEC">
        <w:t xml:space="preserve">system. </w:t>
      </w:r>
      <w:r w:rsidR="00006AA5">
        <w:t>No matter</w:t>
      </w:r>
      <w:r w:rsidR="00980C89">
        <w:t xml:space="preserve"> of the </w:t>
      </w:r>
      <w:r w:rsidR="00F113EE">
        <w:t>loads changing, t</w:t>
      </w:r>
      <w:r w:rsidR="00CC2EB8">
        <w:t>h</w:t>
      </w:r>
      <w:r w:rsidR="00BD4B42">
        <w:t xml:space="preserve">is controller </w:t>
      </w:r>
      <w:r w:rsidR="00F113EE">
        <w:t>is required</w:t>
      </w:r>
      <w:r w:rsidR="00BD4B42">
        <w:t xml:space="preserve"> to main</w:t>
      </w:r>
      <w:r w:rsidR="00C8123D">
        <w:t xml:space="preserve">tain the motor speed at a </w:t>
      </w:r>
      <w:r w:rsidR="002E7BC4">
        <w:t xml:space="preserve">specified </w:t>
      </w:r>
      <w:r w:rsidR="00C8123D">
        <w:t xml:space="preserve">speed </w:t>
      </w:r>
      <w:r w:rsidR="00006AA5">
        <w:t xml:space="preserve">with </w:t>
      </w:r>
      <w:r w:rsidR="002E7BC4">
        <w:t>given</w:t>
      </w:r>
      <w:r w:rsidR="00006AA5">
        <w:t xml:space="preserve"> time constant and sampling time. </w:t>
      </w:r>
      <w:r w:rsidR="002E7BC4">
        <w:t xml:space="preserve">The first part is </w:t>
      </w:r>
      <w:r w:rsidR="00C95122">
        <w:t>to verify the veracity of the speed controller design</w:t>
      </w:r>
      <w:r w:rsidR="003B670D">
        <w:t xml:space="preserve">. And the second part is to </w:t>
      </w:r>
      <w:r w:rsidR="001171C5">
        <w:t>simulate</w:t>
      </w:r>
      <w:r w:rsidR="000379A7">
        <w:t xml:space="preserve"> the system </w:t>
      </w:r>
      <w:r w:rsidR="00F563FB">
        <w:t xml:space="preserve">with disturbances. </w:t>
      </w:r>
      <w:r w:rsidR="000379A7">
        <w:t xml:space="preserve"> </w:t>
      </w:r>
    </w:p>
    <w:p w14:paraId="3C38AFEE" w14:textId="65C21FD7" w:rsidR="001171C5" w:rsidRDefault="001171C5" w:rsidP="00841DBA">
      <w:pPr>
        <w:pStyle w:val="NoSpacing"/>
        <w:spacing w:line="360" w:lineRule="auto"/>
        <w:ind w:left="360"/>
      </w:pPr>
    </w:p>
    <w:p w14:paraId="634C67E6" w14:textId="1CFEC2FC" w:rsidR="001171C5" w:rsidRDefault="001171C5" w:rsidP="00841DBA">
      <w:pPr>
        <w:pStyle w:val="Heading1"/>
        <w:spacing w:line="360" w:lineRule="auto"/>
      </w:pPr>
      <w:r>
        <w:rPr>
          <w:rFonts w:hint="eastAsia"/>
          <w:lang w:eastAsia="zh-CN"/>
        </w:rPr>
        <w:t>Aim</w:t>
      </w:r>
    </w:p>
    <w:p w14:paraId="748B016E" w14:textId="698A5FB8" w:rsidR="001171C5" w:rsidRDefault="006D7A5A" w:rsidP="00841DBA">
      <w:pPr>
        <w:pStyle w:val="ListParagraph"/>
        <w:numPr>
          <w:ilvl w:val="0"/>
          <w:numId w:val="2"/>
        </w:numPr>
        <w:spacing w:line="360" w:lineRule="auto"/>
      </w:pPr>
      <w:r>
        <w:t xml:space="preserve">Design speed controller </w:t>
      </w:r>
      <w:r w:rsidR="009B3162">
        <w:t>under</w:t>
      </w:r>
      <w:r>
        <w:t xml:space="preserve"> some given </w:t>
      </w:r>
      <w:r w:rsidR="005C03BE">
        <w:t>conditions.</w:t>
      </w:r>
    </w:p>
    <w:p w14:paraId="64DFE418" w14:textId="6740589D" w:rsidR="009B3162" w:rsidRDefault="00705C75" w:rsidP="00841DBA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9B3162">
        <w:t>Simulate the</w:t>
      </w:r>
      <w:r w:rsidR="00B1059F">
        <w:t xml:space="preserve"> designed system for the two </w:t>
      </w:r>
      <w:r w:rsidR="005C03BE">
        <w:t>parts.</w:t>
      </w:r>
    </w:p>
    <w:p w14:paraId="18C4FA70" w14:textId="4CC5D535" w:rsidR="006E76B7" w:rsidRDefault="006E76B7" w:rsidP="00841DBA">
      <w:pPr>
        <w:pStyle w:val="ListParagraph"/>
        <w:numPr>
          <w:ilvl w:val="0"/>
          <w:numId w:val="2"/>
        </w:numPr>
        <w:spacing w:line="360" w:lineRule="auto"/>
      </w:pPr>
      <w:r>
        <w:t xml:space="preserve">Compare the simulation results with the experimental </w:t>
      </w:r>
      <w:r w:rsidR="005C03BE">
        <w:t>data.</w:t>
      </w:r>
    </w:p>
    <w:p w14:paraId="763ECDAD" w14:textId="64CD6C73" w:rsidR="006E76B7" w:rsidRDefault="006E76B7" w:rsidP="00841DBA">
      <w:pPr>
        <w:spacing w:line="360" w:lineRule="auto"/>
      </w:pPr>
    </w:p>
    <w:p w14:paraId="37C65224" w14:textId="7AB7C0B2" w:rsidR="006E76B7" w:rsidRDefault="00B6378F" w:rsidP="00841DBA">
      <w:pPr>
        <w:pStyle w:val="Heading1"/>
        <w:spacing w:line="360" w:lineRule="auto"/>
      </w:pPr>
      <w:r>
        <w:t>Experimental Procedure</w:t>
      </w:r>
    </w:p>
    <w:p w14:paraId="766858EF" w14:textId="1F515233" w:rsidR="006D427D" w:rsidRPr="006D427D" w:rsidRDefault="003C3895" w:rsidP="00841DBA">
      <w:pPr>
        <w:spacing w:line="360" w:lineRule="auto"/>
        <w:ind w:left="720"/>
      </w:pPr>
      <w:r>
        <w:t>Control</w:t>
      </w:r>
      <w:r w:rsidR="00245FAB">
        <w:t>ler Design</w:t>
      </w:r>
    </w:p>
    <w:p w14:paraId="3CE70272" w14:textId="5517DE96" w:rsidR="00035F14" w:rsidRDefault="005B4259" w:rsidP="00841DBA">
      <w:pPr>
        <w:pStyle w:val="ListParagraph"/>
        <w:numPr>
          <w:ilvl w:val="0"/>
          <w:numId w:val="3"/>
        </w:numPr>
        <w:spacing w:line="360" w:lineRule="auto"/>
      </w:pPr>
      <w:r>
        <w:t>By forming</w:t>
      </w:r>
      <w:r w:rsidR="00C94F13">
        <w:t xml:space="preserve"> the plant </w:t>
      </w:r>
      <w:r w:rsidR="008153EF">
        <w:t>transfer function</w:t>
      </w:r>
      <w:r w:rsidR="005C03BE">
        <w:t xml:space="preserve"> that relates voltage to counts</w:t>
      </w:r>
      <w:r w:rsidR="00825CD8">
        <w:t>, to obtain a gain value and time constant.</w:t>
      </w:r>
    </w:p>
    <w:p w14:paraId="2532CD82" w14:textId="67766C33" w:rsidR="005C03BE" w:rsidRDefault="000D3F58" w:rsidP="00841DBA">
      <w:pPr>
        <w:pStyle w:val="ListParagraph"/>
        <w:numPr>
          <w:ilvl w:val="0"/>
          <w:numId w:val="3"/>
        </w:numPr>
        <w:spacing w:line="360" w:lineRule="auto"/>
      </w:pPr>
      <w:r>
        <w:t>Combining amplifier</w:t>
      </w:r>
      <w:r w:rsidR="00D12FEB">
        <w:t>, ZOH and transfer function</w:t>
      </w:r>
      <w:r w:rsidR="00804132">
        <w:t>, converting this equation from s-domain to z-</w:t>
      </w:r>
      <w:r w:rsidR="00222B42">
        <w:t>domain.</w:t>
      </w:r>
    </w:p>
    <w:p w14:paraId="7B98E565" w14:textId="32CC8CC1" w:rsidR="00222B42" w:rsidRDefault="007E1DDB" w:rsidP="00841DBA">
      <w:pPr>
        <w:pStyle w:val="ListParagraph"/>
        <w:numPr>
          <w:ilvl w:val="0"/>
          <w:numId w:val="3"/>
        </w:numPr>
        <w:spacing w:line="360" w:lineRule="auto"/>
      </w:pPr>
      <w:r>
        <w:t>By applying the direct method, get the controller transfer function.</w:t>
      </w:r>
    </w:p>
    <w:p w14:paraId="6C4087F3" w14:textId="63428B69" w:rsidR="004A2495" w:rsidRDefault="004A2495" w:rsidP="00841DBA">
      <w:pPr>
        <w:spacing w:line="360" w:lineRule="auto"/>
        <w:ind w:left="720"/>
      </w:pPr>
    </w:p>
    <w:p w14:paraId="0AEB2EC3" w14:textId="3D57BD36" w:rsidR="00E62CB3" w:rsidRDefault="00E62CB3" w:rsidP="00841DBA">
      <w:pPr>
        <w:spacing w:line="360" w:lineRule="auto"/>
        <w:ind w:left="720"/>
      </w:pPr>
      <w:r>
        <w:t>System Simulation</w:t>
      </w:r>
    </w:p>
    <w:p w14:paraId="0C572483" w14:textId="50F81F09" w:rsidR="00E62CB3" w:rsidRDefault="00E62CB3" w:rsidP="00841DBA">
      <w:pPr>
        <w:pStyle w:val="ListParagraph"/>
        <w:numPr>
          <w:ilvl w:val="0"/>
          <w:numId w:val="5"/>
        </w:numPr>
        <w:spacing w:line="360" w:lineRule="auto"/>
      </w:pPr>
      <w:r>
        <w:t>Build the block diagram in Simulin</w:t>
      </w:r>
      <w:r w:rsidR="009C6252">
        <w:t>k.</w:t>
      </w:r>
    </w:p>
    <w:p w14:paraId="59CB8791" w14:textId="6DECA9A7" w:rsidR="009C6252" w:rsidRDefault="009C6252" w:rsidP="00841DBA">
      <w:pPr>
        <w:pStyle w:val="ListParagraph"/>
        <w:numPr>
          <w:ilvl w:val="0"/>
          <w:numId w:val="5"/>
        </w:numPr>
        <w:spacing w:line="360" w:lineRule="auto"/>
      </w:pPr>
      <w:r>
        <w:t>Change the</w:t>
      </w:r>
      <w:r w:rsidR="007D3CD0">
        <w:t xml:space="preserve"> set speed and </w:t>
      </w:r>
      <w:r w:rsidR="00D44454">
        <w:t>the resistor load</w:t>
      </w:r>
      <w:r w:rsidR="00595B91">
        <w:t xml:space="preserve"> corresponding to the specified part.</w:t>
      </w:r>
    </w:p>
    <w:p w14:paraId="2B355C23" w14:textId="6D3CB6BC" w:rsidR="00595B91" w:rsidRDefault="00595B91" w:rsidP="00841DBA">
      <w:pPr>
        <w:pStyle w:val="ListParagraph"/>
        <w:numPr>
          <w:ilvl w:val="0"/>
          <w:numId w:val="5"/>
        </w:numPr>
        <w:spacing w:line="360" w:lineRule="auto"/>
      </w:pPr>
      <w:r>
        <w:t>Plotting the simulation and the experimental results.</w:t>
      </w:r>
    </w:p>
    <w:p w14:paraId="4D3B415C" w14:textId="1159D2D0" w:rsidR="001A6884" w:rsidRDefault="001A6884" w:rsidP="00841DBA">
      <w:pPr>
        <w:spacing w:line="360" w:lineRule="auto"/>
      </w:pPr>
    </w:p>
    <w:p w14:paraId="3DF927EA" w14:textId="1A7D183F" w:rsidR="001A6884" w:rsidRDefault="001A6884" w:rsidP="00841DBA">
      <w:pPr>
        <w:spacing w:line="360" w:lineRule="auto"/>
      </w:pPr>
    </w:p>
    <w:p w14:paraId="4C17F35D" w14:textId="4DE025C1" w:rsidR="001A6884" w:rsidRDefault="001A6884" w:rsidP="00841DBA">
      <w:pPr>
        <w:spacing w:line="360" w:lineRule="auto"/>
      </w:pPr>
    </w:p>
    <w:p w14:paraId="2B153754" w14:textId="67F85FAA" w:rsidR="001A6884" w:rsidRDefault="001A6884" w:rsidP="00841DBA">
      <w:pPr>
        <w:spacing w:line="360" w:lineRule="auto"/>
      </w:pPr>
    </w:p>
    <w:p w14:paraId="3E7AE7E8" w14:textId="7C488770" w:rsidR="001A6884" w:rsidRDefault="003201B7" w:rsidP="00841DBA">
      <w:pPr>
        <w:pStyle w:val="Heading1"/>
        <w:spacing w:line="360" w:lineRule="auto"/>
      </w:pPr>
      <w:bookmarkStart w:id="1" w:name="_Ref37967085"/>
      <w:r>
        <w:lastRenderedPageBreak/>
        <w:t xml:space="preserve">Controller </w:t>
      </w:r>
      <w:r w:rsidRPr="00620F33">
        <w:t>Design</w:t>
      </w:r>
      <w:r>
        <w:t xml:space="preserve"> </w:t>
      </w:r>
      <w:r w:rsidR="00B62A5D">
        <w:t>Calculation</w:t>
      </w:r>
      <w:bookmarkEnd w:id="1"/>
    </w:p>
    <w:p w14:paraId="415527BD" w14:textId="4E5BEB23" w:rsidR="00186099" w:rsidRPr="00AA2D60" w:rsidRDefault="002A1840" w:rsidP="00841DBA">
      <w:pPr>
        <w:spacing w:line="360" w:lineRule="auto"/>
        <w:ind w:left="360"/>
      </w:pPr>
      <w:r>
        <w:t xml:space="preserve">From the figure </w:t>
      </w:r>
      <w:r w:rsidR="006C20BE">
        <w:t>4.1</w:t>
      </w:r>
      <w:r>
        <w:t xml:space="preserve">, </w:t>
      </w:r>
      <w:proofErr w:type="gramStart"/>
      <w:r w:rsidR="00B46DC5">
        <w:t>it is clear that the</w:t>
      </w:r>
      <w:proofErr w:type="gramEnd"/>
      <w:r w:rsidR="00B46DC5">
        <w:t xml:space="preserve"> steady state value of angular </w:t>
      </w:r>
      <w:r w:rsidR="00976C87">
        <w:t xml:space="preserve">velocity in counts per second is </w:t>
      </w:r>
      <w:r w:rsidR="00077028">
        <w:t xml:space="preserve">nearly 75000. </w:t>
      </w:r>
      <w:r w:rsidR="001A7AFC">
        <w:t>When</w:t>
      </w:r>
      <w:r w:rsidR="00186099">
        <w:t xml:space="preserve"> a transfer function is known and</w:t>
      </w:r>
      <w:r w:rsidR="001A7AFC">
        <w:t xml:space="preserve"> </w:t>
      </w:r>
      <w:r w:rsidR="00A14F2E">
        <w:t>a constant voltage</w:t>
      </w:r>
      <w:r w:rsidR="00063D48">
        <w:t xml:space="preserve"> input</w:t>
      </w:r>
      <w:r w:rsidR="00A14F2E">
        <w:t xml:space="preserve"> </w:t>
      </w:r>
      <w:r w:rsidR="00C5609C">
        <w:t xml:space="preserve">of 24 volts is applied, </w:t>
      </w:r>
      <w:r w:rsidR="00186099">
        <w:t>the angular velocity can be presented in s-domain.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061246" w14:paraId="0C64E49B" w14:textId="77777777" w:rsidTr="009C4A3F">
        <w:tc>
          <w:tcPr>
            <w:tcW w:w="628" w:type="dxa"/>
            <w:vAlign w:val="center"/>
          </w:tcPr>
          <w:p w14:paraId="4332C764" w14:textId="77777777" w:rsidR="00061246" w:rsidRDefault="00061246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0E181FD2" w14:textId="5B163788" w:rsidR="00061246" w:rsidRDefault="00061246" w:rsidP="00841DBA">
            <w:pPr>
              <w:spacing w:line="360" w:lineRule="auto"/>
              <w:ind w:left="36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1+τs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4E89829F" w14:textId="10DD3A2B" w:rsidR="00061246" w:rsidRDefault="00061246" w:rsidP="00841DBA">
            <w:pPr>
              <w:spacing w:line="360" w:lineRule="auto"/>
              <w:jc w:val="center"/>
            </w:pPr>
            <w:r>
              <w:t>(</w:t>
            </w:r>
            <w:r w:rsidR="001E1383">
              <w:t>1</w:t>
            </w:r>
            <w:r>
              <w:t>)</w:t>
            </w:r>
          </w:p>
        </w:tc>
      </w:tr>
    </w:tbl>
    <w:p w14:paraId="078FE853" w14:textId="77777777" w:rsidR="00AA2D60" w:rsidRPr="003F53C5" w:rsidRDefault="00AA2D60" w:rsidP="00841DBA">
      <w:pPr>
        <w:spacing w:line="360" w:lineRule="auto"/>
        <w:ind w:left="360"/>
      </w:pPr>
    </w:p>
    <w:p w14:paraId="4034A4F8" w14:textId="058CD6DA" w:rsidR="00D12682" w:rsidRPr="00FC0B6A" w:rsidRDefault="00977705" w:rsidP="00841DBA">
      <w:pPr>
        <w:spacing w:line="360" w:lineRule="auto"/>
        <w:ind w:left="360"/>
      </w:pPr>
      <w:r>
        <w:t>By using final value theorem,</w:t>
      </w:r>
      <w:r w:rsidR="00061246">
        <w:t xml:space="preserve">    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D12682" w14:paraId="357EAE88" w14:textId="77777777" w:rsidTr="009C4A3F">
        <w:tc>
          <w:tcPr>
            <w:tcW w:w="628" w:type="dxa"/>
            <w:vAlign w:val="center"/>
          </w:tcPr>
          <w:p w14:paraId="3EA99F0D" w14:textId="77777777" w:rsidR="00D12682" w:rsidRDefault="00D12682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0C479137" w14:textId="00823226" w:rsidR="00D12682" w:rsidRDefault="007E171A" w:rsidP="00841DBA">
            <w:pPr>
              <w:spacing w:line="360" w:lineRule="auto"/>
              <w:ind w:left="360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t→0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1+τs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=24A=75000</m:t>
                  </m:r>
                </m:e>
              </m:func>
            </m:oMath>
            <w:r w:rsidR="00081DDE">
              <w:t>0</w:t>
            </w:r>
          </w:p>
        </w:tc>
        <w:tc>
          <w:tcPr>
            <w:tcW w:w="708" w:type="dxa"/>
            <w:vAlign w:val="center"/>
          </w:tcPr>
          <w:p w14:paraId="309A9624" w14:textId="3A241B7C" w:rsidR="00D12682" w:rsidRDefault="00D12682" w:rsidP="00841DBA">
            <w:pPr>
              <w:spacing w:line="360" w:lineRule="auto"/>
              <w:jc w:val="center"/>
            </w:pPr>
            <w:r>
              <w:t>(2)</w:t>
            </w:r>
          </w:p>
        </w:tc>
      </w:tr>
    </w:tbl>
    <w:p w14:paraId="58BE4AF2" w14:textId="29DDE205" w:rsidR="00061246" w:rsidRPr="00FC0B6A" w:rsidRDefault="00061246" w:rsidP="00841DBA">
      <w:pPr>
        <w:spacing w:line="360" w:lineRule="auto"/>
      </w:pPr>
    </w:p>
    <w:p w14:paraId="19139312" w14:textId="698D67A9" w:rsidR="00FC0B6A" w:rsidRDefault="005F2E4A" w:rsidP="00841DBA">
      <w:pPr>
        <w:spacing w:line="360" w:lineRule="auto"/>
        <w:ind w:left="360"/>
      </w:pPr>
      <w:r>
        <w:t>So,</w:t>
      </w:r>
      <w:r w:rsidR="00C12EA8">
        <w:t xml:space="preserve"> the gain A is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75000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=31250</m:t>
        </m:r>
      </m:oMath>
      <w:r>
        <w:t>.</w:t>
      </w:r>
    </w:p>
    <w:p w14:paraId="066DA699" w14:textId="6F544D74" w:rsidR="005F2E4A" w:rsidRDefault="00937947" w:rsidP="00841DBA">
      <w:pPr>
        <w:spacing w:line="360" w:lineRule="auto"/>
        <w:ind w:left="360"/>
      </w:pPr>
      <w:r>
        <w:t xml:space="preserve">Besides, through </w:t>
      </w:r>
      <w:r w:rsidR="00410BCD">
        <w:t xml:space="preserve">inverse Laplace transforming function in MATLAB, </w:t>
      </w:r>
      <w:r w:rsidR="00614C03">
        <w:t>the angular velocity in time domain is</w:t>
      </w:r>
    </w:p>
    <w:p w14:paraId="102C4D7C" w14:textId="7840ADFC" w:rsidR="00614C03" w:rsidRPr="00653BB8" w:rsidRDefault="00614C03" w:rsidP="00841DBA">
      <w:pPr>
        <w:spacing w:line="360" w:lineRule="auto"/>
        <w:ind w:left="360"/>
      </w:pP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653BB8" w14:paraId="77AFA823" w14:textId="77777777" w:rsidTr="009C4A3F">
        <w:tc>
          <w:tcPr>
            <w:tcW w:w="628" w:type="dxa"/>
            <w:vAlign w:val="center"/>
          </w:tcPr>
          <w:p w14:paraId="5582B364" w14:textId="77777777" w:rsidR="00653BB8" w:rsidRDefault="00653BB8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1228E45D" w14:textId="645F89A4" w:rsidR="00653BB8" w:rsidRDefault="00653BB8" w:rsidP="00841DBA">
            <w:pPr>
              <w:spacing w:line="360" w:lineRule="auto"/>
              <w:ind w:left="36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=24A×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45CD7FE1" w14:textId="228E4EA8" w:rsidR="00653BB8" w:rsidRDefault="001E1383" w:rsidP="00841DBA">
            <w:pPr>
              <w:spacing w:line="360" w:lineRule="auto"/>
              <w:jc w:val="center"/>
            </w:pPr>
            <w:r>
              <w:t>(</w:t>
            </w:r>
            <w:r w:rsidR="00653BB8">
              <w:t>3)</w:t>
            </w:r>
          </w:p>
        </w:tc>
      </w:tr>
    </w:tbl>
    <w:p w14:paraId="441ADC50" w14:textId="77777777" w:rsidR="00653BB8" w:rsidRPr="00F25E5E" w:rsidRDefault="00653BB8" w:rsidP="00841DBA">
      <w:pPr>
        <w:spacing w:line="360" w:lineRule="auto"/>
        <w:ind w:left="360"/>
      </w:pPr>
    </w:p>
    <w:p w14:paraId="5C5D562E" w14:textId="1F7F6B3C" w:rsidR="00F25E5E" w:rsidRDefault="00F25E5E" w:rsidP="00841DBA">
      <w:pPr>
        <w:spacing w:line="360" w:lineRule="auto"/>
        <w:ind w:left="360"/>
      </w:pPr>
      <w:r>
        <w:t xml:space="preserve">When </w:t>
      </w:r>
      <w:r w:rsidR="00AD456B">
        <w:t xml:space="preserve">the time </w:t>
      </w:r>
      <w:proofErr w:type="spellStart"/>
      <w:r w:rsidR="00AD456B">
        <w:t>t</w:t>
      </w:r>
      <w:proofErr w:type="spellEnd"/>
      <w:r w:rsidR="00AD456B">
        <w:t xml:space="preserve"> is equal to </w:t>
      </w:r>
      <w:r w:rsidR="001E7138">
        <w:t xml:space="preserve">time constant, </w:t>
      </w:r>
      <w:r w:rsidR="00BA34F8">
        <w:t xml:space="preserve">the time constant can be obtained from the figure </w:t>
      </w:r>
      <w:r w:rsidR="006C20BE">
        <w:t>4.1</w:t>
      </w:r>
      <w:r w:rsidR="00642CF9">
        <w:t>.</w:t>
      </w:r>
    </w:p>
    <w:p w14:paraId="7B4F381E" w14:textId="2D2F334F" w:rsidR="00642CF9" w:rsidRPr="000C370A" w:rsidRDefault="000C370A" w:rsidP="00841DBA">
      <w:pPr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τ=0.041</m:t>
          </m:r>
        </m:oMath>
      </m:oMathPara>
    </w:p>
    <w:p w14:paraId="06D01E37" w14:textId="609B2E00" w:rsidR="000C370A" w:rsidRDefault="00620F33" w:rsidP="00841DBA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B5697AC" wp14:editId="1BD8A0BD">
            <wp:extent cx="2988860" cy="2240545"/>
            <wp:effectExtent l="0" t="0" r="254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4" cy="22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0CF" w14:textId="1ACEF6E2" w:rsidR="00620F33" w:rsidRDefault="00620F33" w:rsidP="00841DBA">
      <w:pPr>
        <w:pStyle w:val="Caption"/>
        <w:spacing w:line="360" w:lineRule="auto"/>
        <w:jc w:val="center"/>
      </w:pPr>
      <w:r>
        <w:t xml:space="preserve">Figure </w:t>
      </w:r>
      <w:r w:rsidR="007E171A">
        <w:fldChar w:fldCharType="begin"/>
      </w:r>
      <w:r w:rsidR="007E171A">
        <w:instrText xml:space="preserve"> STYLEREF 1 \s </w:instrText>
      </w:r>
      <w:r w:rsidR="007E171A">
        <w:fldChar w:fldCharType="separate"/>
      </w:r>
      <w:r w:rsidR="00BB1AB6">
        <w:rPr>
          <w:noProof/>
        </w:rPr>
        <w:t>4</w:t>
      </w:r>
      <w:r w:rsidR="007E171A">
        <w:rPr>
          <w:noProof/>
        </w:rPr>
        <w:fldChar w:fldCharType="end"/>
      </w:r>
      <w:r w:rsidR="003973AE">
        <w:t>.</w:t>
      </w:r>
      <w:r w:rsidR="007E171A">
        <w:fldChar w:fldCharType="begin"/>
      </w:r>
      <w:r w:rsidR="007E171A">
        <w:instrText xml:space="preserve"> SEQ Figure \* ARABIC \s 1 </w:instrText>
      </w:r>
      <w:r w:rsidR="007E171A">
        <w:fldChar w:fldCharType="separate"/>
      </w:r>
      <w:r w:rsidR="00BB1AB6">
        <w:rPr>
          <w:noProof/>
        </w:rPr>
        <w:t>1</w:t>
      </w:r>
      <w:r w:rsidR="007E171A">
        <w:rPr>
          <w:noProof/>
        </w:rPr>
        <w:fldChar w:fldCharType="end"/>
      </w:r>
      <w:r w:rsidR="006C20BE">
        <w:t xml:space="preserve"> angular rate vs time</w:t>
      </w:r>
    </w:p>
    <w:p w14:paraId="3435488E" w14:textId="7B2D2E39" w:rsidR="001E1383" w:rsidRDefault="001E1383" w:rsidP="001E1383"/>
    <w:p w14:paraId="0F533B38" w14:textId="77777777" w:rsidR="001E1383" w:rsidRPr="001E1383" w:rsidRDefault="001E1383" w:rsidP="001E1383"/>
    <w:p w14:paraId="5C674D22" w14:textId="72BD6C5F" w:rsidR="005F2E4A" w:rsidRDefault="00A65B94" w:rsidP="00841DBA">
      <w:pPr>
        <w:spacing w:line="360" w:lineRule="auto"/>
        <w:ind w:left="360"/>
      </w:pPr>
      <w:r>
        <w:lastRenderedPageBreak/>
        <w:t xml:space="preserve">Hence, the transfer equation with integrator </w:t>
      </w:r>
      <w:r w:rsidR="006735E9">
        <w:t>can be determined as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CB4D69" w14:paraId="60B84594" w14:textId="77777777" w:rsidTr="009C4A3F">
        <w:tc>
          <w:tcPr>
            <w:tcW w:w="628" w:type="dxa"/>
            <w:vAlign w:val="center"/>
          </w:tcPr>
          <w:p w14:paraId="1EFC388B" w14:textId="77777777" w:rsidR="00CB4D69" w:rsidRDefault="00CB4D69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4D12000A" w14:textId="70CEA1F9" w:rsidR="00CB4D69" w:rsidRDefault="007E171A" w:rsidP="00841DBA">
            <w:pPr>
              <w:spacing w:line="360" w:lineRule="auto"/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1+τs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31250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1+0.041s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46986DC7" w14:textId="7F2854B5" w:rsidR="00CB4D69" w:rsidRDefault="00CB4D69" w:rsidP="00841DBA">
            <w:pPr>
              <w:spacing w:line="360" w:lineRule="auto"/>
              <w:jc w:val="center"/>
            </w:pPr>
            <w:r>
              <w:t>(</w:t>
            </w:r>
            <w:r w:rsidR="00ED58F9">
              <w:t>4</w:t>
            </w:r>
            <w:r>
              <w:t>)</w:t>
            </w:r>
          </w:p>
        </w:tc>
      </w:tr>
    </w:tbl>
    <w:p w14:paraId="67F37112" w14:textId="0A4BAE45" w:rsidR="006735E9" w:rsidRDefault="006735E9" w:rsidP="00841DBA">
      <w:pPr>
        <w:spacing w:line="360" w:lineRule="auto"/>
        <w:ind w:left="360"/>
      </w:pPr>
    </w:p>
    <w:p w14:paraId="146935FB" w14:textId="2BA74656" w:rsidR="00ED58F9" w:rsidRDefault="00593054" w:rsidP="00841DBA">
      <w:pPr>
        <w:spacing w:line="360" w:lineRule="auto"/>
        <w:ind w:left="360"/>
      </w:pPr>
      <w:r>
        <w:t xml:space="preserve">Combing all </w:t>
      </w:r>
      <w:r w:rsidR="00837FB0">
        <w:t xml:space="preserve">components in the plant transfer function, </w:t>
      </w:r>
      <w:r w:rsidR="00490E49">
        <w:t>it can be separated into two parts</w:t>
      </w:r>
      <w:r w:rsidR="000C05AE">
        <w:t>,</w:t>
      </w:r>
    </w:p>
    <w:tbl>
      <w:tblPr>
        <w:tblStyle w:val="TableGrid"/>
        <w:tblW w:w="8140" w:type="dxa"/>
        <w:tblInd w:w="360" w:type="dxa"/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0C05AE" w14:paraId="214D6EFA" w14:textId="77777777" w:rsidTr="009C4A3F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6740C" w14:textId="77777777" w:rsidR="000C05AE" w:rsidRDefault="000C05AE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EBE83" w14:textId="4E5C50AA" w:rsidR="000C05AE" w:rsidRDefault="007E171A" w:rsidP="00841DBA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F6C61" w14:textId="35ED2119" w:rsidR="000C05AE" w:rsidRDefault="000C05AE" w:rsidP="00841DBA">
            <w:pPr>
              <w:spacing w:line="360" w:lineRule="auto"/>
              <w:jc w:val="center"/>
            </w:pPr>
            <w:r>
              <w:t>(</w:t>
            </w:r>
            <w:r w:rsidR="001E3327">
              <w:t>5</w:t>
            </w:r>
            <w:r>
              <w:t>)</w:t>
            </w:r>
          </w:p>
        </w:tc>
      </w:tr>
      <w:tr w:rsidR="00F74A34" w14:paraId="20C10116" w14:textId="77777777" w:rsidTr="009C4A3F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2C19792" w14:textId="77777777" w:rsidR="00F74A34" w:rsidRDefault="00F74A34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7E0AEAF" w14:textId="75115C48" w:rsidR="00F74A34" w:rsidRDefault="001A11B8" w:rsidP="00841DBA">
            <w:pPr>
              <w:spacing w:line="360" w:lineRule="auto"/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126τ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+126s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19A1FC1" w14:textId="6F4D6527" w:rsidR="00F74A34" w:rsidRDefault="00F74A34" w:rsidP="00841DBA">
            <w:pPr>
              <w:spacing w:line="360" w:lineRule="auto"/>
              <w:jc w:val="center"/>
            </w:pPr>
            <w:r>
              <w:t>(</w:t>
            </w:r>
            <w:r w:rsidR="0087074D">
              <w:t>6</w:t>
            </w:r>
            <w:r>
              <w:t>)</w:t>
            </w:r>
          </w:p>
        </w:tc>
      </w:tr>
    </w:tbl>
    <w:p w14:paraId="4B4219D9" w14:textId="7D4ED0B8" w:rsidR="000C05AE" w:rsidRDefault="0087074D" w:rsidP="00841DBA">
      <w:pPr>
        <w:spacing w:line="360" w:lineRule="auto"/>
        <w:ind w:left="360"/>
      </w:pPr>
      <w:r>
        <w:t xml:space="preserve">A(z) can be figured out by </w:t>
      </w:r>
      <w:r w:rsidR="00D065F8">
        <w:t>c2dm function in MATLAB, so it can be stated as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D065F8" w14:paraId="2C2B0837" w14:textId="77777777" w:rsidTr="009C4A3F">
        <w:tc>
          <w:tcPr>
            <w:tcW w:w="628" w:type="dxa"/>
            <w:vAlign w:val="center"/>
          </w:tcPr>
          <w:p w14:paraId="42E6BFE6" w14:textId="77777777" w:rsidR="00D065F8" w:rsidRDefault="00D065F8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295CA33D" w14:textId="33D2FE68" w:rsidR="00D065F8" w:rsidRDefault="00D446EB" w:rsidP="00841DBA">
            <w:pPr>
              <w:spacing w:line="360" w:lineRule="auto"/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3.363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z+0.9447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z-0.8430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61EF15FA" w14:textId="1D4ACADA" w:rsidR="00D065F8" w:rsidRDefault="00D065F8" w:rsidP="00841DBA">
            <w:pPr>
              <w:spacing w:line="360" w:lineRule="auto"/>
              <w:jc w:val="center"/>
            </w:pPr>
            <w:r>
              <w:t>(</w:t>
            </w:r>
            <w:r w:rsidR="0045652B">
              <w:t>7</w:t>
            </w:r>
            <w:r>
              <w:t>)</w:t>
            </w:r>
          </w:p>
        </w:tc>
      </w:tr>
    </w:tbl>
    <w:p w14:paraId="53AA2F55" w14:textId="7837BF01" w:rsidR="00D065F8" w:rsidRDefault="00D065F8" w:rsidP="00841DBA">
      <w:pPr>
        <w:spacing w:line="360" w:lineRule="auto"/>
        <w:ind w:left="360"/>
      </w:pPr>
    </w:p>
    <w:p w14:paraId="0DA781DA" w14:textId="510459B3" w:rsidR="00C660A9" w:rsidRDefault="00C660A9" w:rsidP="00841DBA">
      <w:pPr>
        <w:spacing w:line="360" w:lineRule="auto"/>
        <w:ind w:left="360"/>
      </w:pPr>
      <w:r>
        <w:t>Bring the equation (7) into (</w:t>
      </w:r>
      <w:r w:rsidR="00830CC9">
        <w:t>5</w:t>
      </w:r>
      <w:r>
        <w:t>)</w:t>
      </w:r>
      <w:r w:rsidR="00830CC9">
        <w:t>, the plant transfer function is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830CC9" w14:paraId="636A3974" w14:textId="77777777" w:rsidTr="009C4A3F">
        <w:tc>
          <w:tcPr>
            <w:tcW w:w="628" w:type="dxa"/>
            <w:vAlign w:val="center"/>
          </w:tcPr>
          <w:p w14:paraId="639C1FC2" w14:textId="77777777" w:rsidR="00830CC9" w:rsidRDefault="00830CC9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777B50F5" w14:textId="300A1435" w:rsidR="00830CC9" w:rsidRDefault="007E171A" w:rsidP="00841DBA">
            <w:pPr>
              <w:spacing w:line="360" w:lineRule="auto"/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z+0.9447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z-0.8430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50DDAE08" w14:textId="2727CD5A" w:rsidR="00830CC9" w:rsidRDefault="00830CC9" w:rsidP="00841DBA">
            <w:pPr>
              <w:spacing w:line="360" w:lineRule="auto"/>
              <w:jc w:val="center"/>
            </w:pPr>
            <w:r>
              <w:t>(</w:t>
            </w:r>
            <w:r w:rsidR="007B2FF3">
              <w:t>8</w:t>
            </w:r>
            <w:r>
              <w:t>)</w:t>
            </w:r>
          </w:p>
        </w:tc>
      </w:tr>
    </w:tbl>
    <w:p w14:paraId="6A6FF1CC" w14:textId="7AC8CC0C" w:rsidR="00830CC9" w:rsidRDefault="00830CC9" w:rsidP="00841DBA">
      <w:pPr>
        <w:spacing w:line="360" w:lineRule="auto"/>
        <w:ind w:left="360"/>
      </w:pPr>
    </w:p>
    <w:p w14:paraId="0448E186" w14:textId="0828494F" w:rsidR="00F951E1" w:rsidRDefault="00275A47" w:rsidP="00841DBA">
      <w:pPr>
        <w:spacing w:line="360" w:lineRule="auto"/>
        <w:ind w:left="360"/>
      </w:pPr>
      <w:r>
        <w:t>The system transfer function is</w:t>
      </w:r>
    </w:p>
    <w:p w14:paraId="0C91232F" w14:textId="78D64CB5" w:rsidR="00275A47" w:rsidRPr="00E65622" w:rsidRDefault="00275A47" w:rsidP="00841DBA">
      <w:pPr>
        <w:spacing w:line="360" w:lineRule="auto"/>
        <w:ind w:left="360"/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sT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0.007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0.0041</m:t>
                  </m:r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 xml:space="preserve">=0.8430 </m:t>
          </m:r>
        </m:oMath>
      </m:oMathPara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E65622" w14:paraId="4F41E192" w14:textId="77777777" w:rsidTr="009C4A3F">
        <w:tc>
          <w:tcPr>
            <w:tcW w:w="628" w:type="dxa"/>
            <w:vAlign w:val="center"/>
          </w:tcPr>
          <w:p w14:paraId="36A8842B" w14:textId="77777777" w:rsidR="00E65622" w:rsidRDefault="00E65622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79E32B9A" w14:textId="7196F530" w:rsidR="00E65622" w:rsidRDefault="006E0129" w:rsidP="00841DBA">
            <w:pPr>
              <w:spacing w:line="360" w:lineRule="auto"/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z+0.9447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z-8430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1B0CA5D0" w14:textId="6CCB1213" w:rsidR="00E65622" w:rsidRDefault="00E65622" w:rsidP="00841DBA">
            <w:pPr>
              <w:spacing w:line="360" w:lineRule="auto"/>
              <w:jc w:val="center"/>
            </w:pPr>
            <w:r>
              <w:t>(</w:t>
            </w:r>
            <w:r w:rsidR="007D0349">
              <w:t>9</w:t>
            </w:r>
            <w:r>
              <w:t>)</w:t>
            </w:r>
          </w:p>
        </w:tc>
      </w:tr>
    </w:tbl>
    <w:p w14:paraId="6C62AFDD" w14:textId="77777777" w:rsidR="009C4A3F" w:rsidRDefault="009C4A3F" w:rsidP="00841DBA">
      <w:pPr>
        <w:spacing w:line="360" w:lineRule="auto"/>
        <w:ind w:left="360"/>
      </w:pPr>
    </w:p>
    <w:p w14:paraId="5049B4C3" w14:textId="78082AE6" w:rsidR="00E65622" w:rsidRDefault="00621C35" w:rsidP="00841DBA">
      <w:pPr>
        <w:spacing w:line="360" w:lineRule="auto"/>
        <w:ind w:left="360"/>
      </w:pPr>
      <w:r>
        <w:t xml:space="preserve">For zero steady state error, </w:t>
      </w:r>
      <w:proofErr w:type="gramStart"/>
      <w:r w:rsidR="0011111F">
        <w:t>F(</w:t>
      </w:r>
      <w:proofErr w:type="gramEnd"/>
      <w:r>
        <w:t>1) has to be equal to 1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11111F" w14:paraId="0B70E893" w14:textId="77777777" w:rsidTr="009C4A3F">
        <w:tc>
          <w:tcPr>
            <w:tcW w:w="628" w:type="dxa"/>
            <w:vAlign w:val="center"/>
          </w:tcPr>
          <w:p w14:paraId="52FC56EF" w14:textId="77777777" w:rsidR="0011111F" w:rsidRDefault="0011111F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359FE884" w14:textId="7A31E2B3" w:rsidR="0011111F" w:rsidRDefault="00711D4F" w:rsidP="00841DBA">
            <w:pPr>
              <w:spacing w:line="360" w:lineRule="auto"/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1+0.9447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1-0.8430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2A7D3B0" w14:textId="4D8C4288" w:rsidR="0011111F" w:rsidRDefault="0011111F" w:rsidP="00841DBA">
            <w:pPr>
              <w:spacing w:line="360" w:lineRule="auto"/>
              <w:jc w:val="center"/>
            </w:pPr>
          </w:p>
        </w:tc>
      </w:tr>
    </w:tbl>
    <w:p w14:paraId="33D023DB" w14:textId="2101AA4C" w:rsidR="0011111F" w:rsidRPr="009C4A3F" w:rsidRDefault="00711D4F" w:rsidP="00841DBA">
      <w:pPr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b=0.08073</m:t>
          </m:r>
        </m:oMath>
      </m:oMathPara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804"/>
        <w:gridCol w:w="708"/>
      </w:tblGrid>
      <w:tr w:rsidR="002B0135" w14:paraId="0DAC057C" w14:textId="77777777" w:rsidTr="00906AC2">
        <w:tc>
          <w:tcPr>
            <w:tcW w:w="628" w:type="dxa"/>
            <w:vAlign w:val="center"/>
          </w:tcPr>
          <w:p w14:paraId="31397BDE" w14:textId="77777777" w:rsidR="002B0135" w:rsidRDefault="002B0135" w:rsidP="00841DBA">
            <w:pPr>
              <w:spacing w:line="360" w:lineRule="auto"/>
              <w:jc w:val="center"/>
            </w:pPr>
          </w:p>
        </w:tc>
        <w:tc>
          <w:tcPr>
            <w:tcW w:w="6804" w:type="dxa"/>
            <w:vAlign w:val="center"/>
          </w:tcPr>
          <w:p w14:paraId="0551C4F3" w14:textId="37B49AFE" w:rsidR="002B0135" w:rsidRDefault="002B0135" w:rsidP="00841DBA">
            <w:pPr>
              <w:spacing w:line="360" w:lineRule="auto"/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0.08073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z+0.9447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z-0.8430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2CFD54D4" w14:textId="0B71266D" w:rsidR="002B0135" w:rsidRDefault="002B0135" w:rsidP="00841DBA">
            <w:pPr>
              <w:spacing w:line="360" w:lineRule="auto"/>
              <w:jc w:val="center"/>
            </w:pPr>
            <w:r>
              <w:t>(10)</w:t>
            </w:r>
          </w:p>
        </w:tc>
      </w:tr>
    </w:tbl>
    <w:p w14:paraId="721D07E5" w14:textId="5EC4C5FD" w:rsidR="002B0135" w:rsidRDefault="002B0135" w:rsidP="00841DBA">
      <w:pPr>
        <w:spacing w:line="360" w:lineRule="auto"/>
        <w:ind w:left="360"/>
      </w:pPr>
    </w:p>
    <w:p w14:paraId="3DEC6708" w14:textId="77777777" w:rsidR="002B0135" w:rsidRDefault="002B0135" w:rsidP="00841DBA">
      <w:pPr>
        <w:spacing w:line="360" w:lineRule="auto"/>
        <w:ind w:left="360"/>
      </w:pPr>
    </w:p>
    <w:p w14:paraId="57EEE692" w14:textId="0FE7F1E3" w:rsidR="009C4A3F" w:rsidRDefault="00346C03" w:rsidP="00841DBA">
      <w:pPr>
        <w:spacing w:line="360" w:lineRule="auto"/>
        <w:ind w:left="360"/>
      </w:pPr>
      <w:r>
        <w:t>Finally, the controller transfer function can be o</w:t>
      </w:r>
      <w:r w:rsidR="002B0135">
        <w:t>btained</w:t>
      </w:r>
    </w:p>
    <w:tbl>
      <w:tblPr>
        <w:tblStyle w:val="TableGrid"/>
        <w:tblW w:w="81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"/>
        <w:gridCol w:w="6797"/>
        <w:gridCol w:w="716"/>
      </w:tblGrid>
      <w:tr w:rsidR="00BC1567" w14:paraId="3B7D4EE7" w14:textId="77777777" w:rsidTr="00906AC2">
        <w:tc>
          <w:tcPr>
            <w:tcW w:w="627" w:type="dxa"/>
            <w:vAlign w:val="center"/>
          </w:tcPr>
          <w:p w14:paraId="767BBF44" w14:textId="77777777" w:rsidR="00BC1567" w:rsidRDefault="00BC1567" w:rsidP="00841DBA">
            <w:pPr>
              <w:spacing w:line="360" w:lineRule="auto"/>
              <w:jc w:val="center"/>
            </w:pPr>
          </w:p>
        </w:tc>
        <w:tc>
          <w:tcPr>
            <w:tcW w:w="6797" w:type="dxa"/>
            <w:vAlign w:val="center"/>
          </w:tcPr>
          <w:p w14:paraId="046598B4" w14:textId="7D4AA56A" w:rsidR="00BC1567" w:rsidRDefault="007E171A" w:rsidP="00841DBA">
            <w:pPr>
              <w:spacing w:line="360" w:lineRule="auto"/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   </m:t>
                </m:r>
              </m:oMath>
            </m:oMathPara>
          </w:p>
        </w:tc>
        <w:tc>
          <w:tcPr>
            <w:tcW w:w="716" w:type="dxa"/>
            <w:vAlign w:val="center"/>
          </w:tcPr>
          <w:p w14:paraId="489FF4C0" w14:textId="212A78D9" w:rsidR="00BC1567" w:rsidRDefault="00BC1567" w:rsidP="00841DBA">
            <w:pPr>
              <w:spacing w:line="360" w:lineRule="auto"/>
              <w:jc w:val="center"/>
            </w:pPr>
            <w:r>
              <w:t>(1</w:t>
            </w:r>
            <w:r w:rsidR="001E4933">
              <w:t>1</w:t>
            </w:r>
            <w:r>
              <w:t>)</w:t>
            </w:r>
          </w:p>
        </w:tc>
      </w:tr>
      <w:tr w:rsidR="001E4933" w14:paraId="0AFB12ED" w14:textId="77777777" w:rsidTr="00906AC2">
        <w:tc>
          <w:tcPr>
            <w:tcW w:w="627" w:type="dxa"/>
          </w:tcPr>
          <w:p w14:paraId="7A86A6C7" w14:textId="77777777" w:rsidR="001E4933" w:rsidRDefault="001E4933" w:rsidP="00841DBA">
            <w:pPr>
              <w:spacing w:line="360" w:lineRule="auto"/>
              <w:jc w:val="center"/>
            </w:pPr>
          </w:p>
        </w:tc>
        <w:tc>
          <w:tcPr>
            <w:tcW w:w="6797" w:type="dxa"/>
          </w:tcPr>
          <w:p w14:paraId="1AB91329" w14:textId="0536133F" w:rsidR="00513A43" w:rsidRPr="00513A43" w:rsidRDefault="007E171A" w:rsidP="00841DBA">
            <w:pPr>
              <w:spacing w:line="360" w:lineRule="auto"/>
              <w:ind w:left="360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0.0001363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-0.0001418z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-0.9237z-0.07627</m:t>
                    </m:r>
                  </m:den>
                </m:f>
              </m:oMath>
            </m:oMathPara>
          </w:p>
        </w:tc>
        <w:tc>
          <w:tcPr>
            <w:tcW w:w="716" w:type="dxa"/>
          </w:tcPr>
          <w:p w14:paraId="4920D0E7" w14:textId="1DBD98C3" w:rsidR="001E4933" w:rsidRDefault="001E4933" w:rsidP="00841DBA">
            <w:pPr>
              <w:spacing w:line="360" w:lineRule="auto"/>
              <w:jc w:val="center"/>
            </w:pPr>
            <w:r>
              <w:t>(1</w:t>
            </w:r>
            <w:r w:rsidR="00CF7D42">
              <w:t>2</w:t>
            </w:r>
            <w:r>
              <w:t>)</w:t>
            </w:r>
          </w:p>
        </w:tc>
      </w:tr>
    </w:tbl>
    <w:p w14:paraId="64ED46BA" w14:textId="7DBF3ABD" w:rsidR="00993EFE" w:rsidRDefault="00993EFE" w:rsidP="00841DBA">
      <w:pPr>
        <w:spacing w:line="360" w:lineRule="auto"/>
      </w:pPr>
    </w:p>
    <w:p w14:paraId="5C26DCF7" w14:textId="7C968A25" w:rsidR="00993EFE" w:rsidRDefault="00A82632" w:rsidP="00841DBA">
      <w:pPr>
        <w:pStyle w:val="Heading1"/>
        <w:spacing w:line="360" w:lineRule="auto"/>
      </w:pPr>
      <w:r>
        <w:rPr>
          <w:rFonts w:hint="eastAsia"/>
          <w:lang w:eastAsia="zh-CN"/>
        </w:rPr>
        <w:lastRenderedPageBreak/>
        <w:t>B</w:t>
      </w:r>
      <w:r>
        <w:t>lock Diagram</w:t>
      </w:r>
    </w:p>
    <w:p w14:paraId="5314162E" w14:textId="44A3BD73" w:rsidR="00993EFE" w:rsidRDefault="00993EFE" w:rsidP="00841DBA">
      <w:pPr>
        <w:spacing w:line="360" w:lineRule="auto"/>
        <w:ind w:left="360"/>
      </w:pPr>
    </w:p>
    <w:p w14:paraId="58A7BD57" w14:textId="363EA9C0" w:rsidR="00993EFE" w:rsidRDefault="00993EFE" w:rsidP="00841DBA">
      <w:pPr>
        <w:spacing w:line="360" w:lineRule="auto"/>
      </w:pPr>
      <w:r>
        <w:rPr>
          <w:noProof/>
        </w:rPr>
        <w:drawing>
          <wp:inline distT="0" distB="0" distL="0" distR="0" wp14:anchorId="6A88113D" wp14:editId="3891BA13">
            <wp:extent cx="5818301" cy="16786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832" cy="16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B6A" w14:textId="140E11FC" w:rsidR="00A82632" w:rsidRDefault="00A82632" w:rsidP="00841DBA">
      <w:pPr>
        <w:spacing w:line="360" w:lineRule="auto"/>
      </w:pPr>
    </w:p>
    <w:p w14:paraId="7AD4A72B" w14:textId="2E78F560" w:rsidR="00A82632" w:rsidRDefault="00A82632" w:rsidP="00841DBA">
      <w:pPr>
        <w:pStyle w:val="Heading1"/>
        <w:spacing w:line="360" w:lineRule="auto"/>
      </w:pPr>
      <w:r>
        <w:t xml:space="preserve">Part </w:t>
      </w:r>
      <w:r>
        <w:rPr>
          <w:rFonts w:hint="eastAsia"/>
          <w:lang w:eastAsia="zh-CN"/>
        </w:rPr>
        <w:t>A</w:t>
      </w:r>
      <w:r>
        <w:t xml:space="preserve"> </w:t>
      </w:r>
      <w:r w:rsidR="00774011">
        <w:t>–</w:t>
      </w:r>
      <w:r>
        <w:t xml:space="preserve"> </w:t>
      </w:r>
      <w:r w:rsidR="00774011">
        <w:t>Design Verification</w:t>
      </w:r>
    </w:p>
    <w:p w14:paraId="265AC794" w14:textId="77777777" w:rsidR="00B32D53" w:rsidRDefault="000F21AB" w:rsidP="00841DBA">
      <w:pPr>
        <w:spacing w:line="360" w:lineRule="auto"/>
        <w:ind w:left="360"/>
        <w:rPr>
          <w:lang w:eastAsia="zh-CN"/>
        </w:rPr>
      </w:pPr>
      <w:r>
        <w:t xml:space="preserve">The following </w:t>
      </w:r>
      <w:r w:rsidR="00114B98">
        <w:t xml:space="preserve">plot shows the </w:t>
      </w:r>
      <w:r w:rsidR="004D658D">
        <w:t xml:space="preserve">variation of </w:t>
      </w:r>
      <w:r w:rsidR="0053181B">
        <w:t xml:space="preserve">motor speed while the set speed is changed from </w:t>
      </w:r>
      <w:r w:rsidR="00B32D53">
        <w:t xml:space="preserve">1000rpm to 2000rpm. </w:t>
      </w:r>
      <w:r w:rsidR="00B32D53">
        <w:rPr>
          <w:rFonts w:hint="eastAsia"/>
          <w:lang w:eastAsia="zh-CN"/>
        </w:rPr>
        <w:t>T</w:t>
      </w:r>
      <w:r w:rsidR="00B32D53">
        <w:rPr>
          <w:lang w:eastAsia="zh-CN"/>
        </w:rPr>
        <w:t>he experimental data is provided by the data file on Moodle.</w:t>
      </w:r>
    </w:p>
    <w:p w14:paraId="44BCDA1E" w14:textId="77777777" w:rsidR="00B32D53" w:rsidRDefault="00B32D53" w:rsidP="00841DBA">
      <w:pPr>
        <w:spacing w:line="360" w:lineRule="auto"/>
        <w:ind w:left="360"/>
        <w:rPr>
          <w:lang w:eastAsia="zh-CN"/>
        </w:rPr>
      </w:pPr>
    </w:p>
    <w:p w14:paraId="716A414F" w14:textId="12B56A9B" w:rsidR="00FB195D" w:rsidRDefault="00B32D53" w:rsidP="00841DBA">
      <w:pPr>
        <w:spacing w:line="360" w:lineRule="auto"/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F0306F" wp14:editId="224A2D37">
            <wp:extent cx="5274310" cy="3956050"/>
            <wp:effectExtent l="0" t="0" r="2540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4C764B2" w14:textId="364D6B3A" w:rsidR="00B32D53" w:rsidRDefault="00B32D53" w:rsidP="00841DBA">
      <w:pPr>
        <w:pStyle w:val="Caption"/>
        <w:spacing w:line="360" w:lineRule="auto"/>
        <w:jc w:val="center"/>
      </w:pPr>
      <w:r>
        <w:t xml:space="preserve">Figure </w:t>
      </w:r>
      <w:r w:rsidR="007E171A">
        <w:fldChar w:fldCharType="begin"/>
      </w:r>
      <w:r w:rsidR="007E171A">
        <w:instrText xml:space="preserve"> STYLEREF 1 \s </w:instrText>
      </w:r>
      <w:r w:rsidR="007E171A">
        <w:fldChar w:fldCharType="separate"/>
      </w:r>
      <w:r w:rsidR="00BB1AB6">
        <w:rPr>
          <w:noProof/>
        </w:rPr>
        <w:t>6</w:t>
      </w:r>
      <w:r w:rsidR="007E171A">
        <w:rPr>
          <w:noProof/>
        </w:rPr>
        <w:fldChar w:fldCharType="end"/>
      </w:r>
      <w:r w:rsidR="003973AE">
        <w:t>.</w:t>
      </w:r>
      <w:r w:rsidR="007E171A">
        <w:fldChar w:fldCharType="begin"/>
      </w:r>
      <w:r w:rsidR="007E171A">
        <w:instrText xml:space="preserve"> SEQ Figure \* ARABIC \s 1 </w:instrText>
      </w:r>
      <w:r w:rsidR="007E171A">
        <w:fldChar w:fldCharType="separate"/>
      </w:r>
      <w:r w:rsidR="00BB1AB6">
        <w:rPr>
          <w:noProof/>
        </w:rPr>
        <w:t>1</w:t>
      </w:r>
      <w:r w:rsidR="007E171A">
        <w:rPr>
          <w:noProof/>
        </w:rPr>
        <w:fldChar w:fldCharType="end"/>
      </w:r>
      <w:r>
        <w:t xml:space="preserve"> Part A plotting</w:t>
      </w:r>
    </w:p>
    <w:p w14:paraId="2C443C92" w14:textId="50D472A6" w:rsidR="00B32D53" w:rsidRDefault="00B32D53" w:rsidP="00841DBA">
      <w:pPr>
        <w:spacing w:line="360" w:lineRule="auto"/>
      </w:pPr>
    </w:p>
    <w:p w14:paraId="013F1A55" w14:textId="5B8AAA09" w:rsidR="00B32D53" w:rsidRDefault="00B32D53" w:rsidP="00841DBA">
      <w:pPr>
        <w:spacing w:line="360" w:lineRule="auto"/>
        <w:ind w:left="420"/>
      </w:pPr>
      <w:r>
        <w:t xml:space="preserve">Discussion: </w:t>
      </w:r>
      <w:r w:rsidR="009F3518">
        <w:t xml:space="preserve">Apparently, the </w:t>
      </w:r>
      <w:r w:rsidR="003A0CDA">
        <w:t xml:space="preserve">simulation </w:t>
      </w:r>
      <w:r w:rsidR="000C3C75">
        <w:t xml:space="preserve">graph </w:t>
      </w:r>
      <w:r w:rsidR="002272E2">
        <w:t xml:space="preserve">highly </w:t>
      </w:r>
      <w:r w:rsidR="000C3C75">
        <w:t>corresponds to</w:t>
      </w:r>
      <w:r w:rsidR="00DE78D5">
        <w:t xml:space="preserve"> the data measured from experiment</w:t>
      </w:r>
      <w:r w:rsidR="002272E2">
        <w:t xml:space="preserve">. </w:t>
      </w:r>
      <w:r w:rsidR="009170BE">
        <w:t xml:space="preserve">Although there are still </w:t>
      </w:r>
      <w:r w:rsidR="00F70E7A">
        <w:t>oscillations</w:t>
      </w:r>
      <w:r w:rsidR="00F423D6">
        <w:t xml:space="preserve"> with small amplitudes</w:t>
      </w:r>
      <w:r w:rsidR="00F70E7A">
        <w:t xml:space="preserve"> on the experimental graph</w:t>
      </w:r>
      <w:r w:rsidR="009A43BA">
        <w:t>, these may be resulted from the noise</w:t>
      </w:r>
      <w:r w:rsidR="004F6B50">
        <w:t>s</w:t>
      </w:r>
      <w:r w:rsidR="009A43BA">
        <w:t xml:space="preserve"> </w:t>
      </w:r>
      <w:r w:rsidR="00E776FC">
        <w:t xml:space="preserve">of the </w:t>
      </w:r>
      <w:r w:rsidR="00145242">
        <w:t xml:space="preserve">encoder </w:t>
      </w:r>
      <w:r w:rsidR="004F6B50">
        <w:t>and</w:t>
      </w:r>
      <w:r w:rsidR="00145242">
        <w:t xml:space="preserve"> the system model. </w:t>
      </w:r>
      <w:r w:rsidR="00982080">
        <w:t>Undoubtably, both</w:t>
      </w:r>
      <w:r w:rsidR="002D7990">
        <w:t xml:space="preserve"> of </w:t>
      </w:r>
      <w:r w:rsidR="00E26961">
        <w:t>two graphs</w:t>
      </w:r>
      <w:r w:rsidR="002D7990">
        <w:t xml:space="preserve"> have a </w:t>
      </w:r>
      <w:r w:rsidR="001D3B73">
        <w:t>short</w:t>
      </w:r>
      <w:r w:rsidR="002D7990">
        <w:t xml:space="preserve"> </w:t>
      </w:r>
      <w:r w:rsidR="005A7259">
        <w:t>response</w:t>
      </w:r>
      <w:r w:rsidR="002D7990">
        <w:t xml:space="preserve"> time</w:t>
      </w:r>
      <w:r w:rsidR="005A7259">
        <w:t xml:space="preserve"> </w:t>
      </w:r>
      <w:r w:rsidR="001D3B73">
        <w:t>and</w:t>
      </w:r>
      <w:r w:rsidR="0090486F">
        <w:t xml:space="preserve"> instantly</w:t>
      </w:r>
      <w:r w:rsidR="001D3B73">
        <w:t xml:space="preserve"> </w:t>
      </w:r>
      <w:r w:rsidR="000F41A8">
        <w:t xml:space="preserve">ramp up to </w:t>
      </w:r>
      <w:r w:rsidR="0090486F">
        <w:t>steady state</w:t>
      </w:r>
      <w:r w:rsidR="00276098">
        <w:t xml:space="preserve"> without no more large </w:t>
      </w:r>
      <w:r w:rsidR="00982080">
        <w:t>oscillations or overshoot</w:t>
      </w:r>
      <w:r w:rsidR="0090486F">
        <w:t xml:space="preserve">. </w:t>
      </w:r>
    </w:p>
    <w:p w14:paraId="32CDDF70" w14:textId="1F018B9B" w:rsidR="00982080" w:rsidRDefault="00982080" w:rsidP="00841DBA">
      <w:pPr>
        <w:spacing w:line="360" w:lineRule="auto"/>
        <w:ind w:left="420"/>
      </w:pPr>
    </w:p>
    <w:p w14:paraId="19556A77" w14:textId="627B3807" w:rsidR="00982080" w:rsidRDefault="00982080" w:rsidP="00841DBA">
      <w:pPr>
        <w:pStyle w:val="Heading1"/>
        <w:spacing w:line="360" w:lineRule="auto"/>
      </w:pPr>
      <w:r>
        <w:t xml:space="preserve">Part B </w:t>
      </w:r>
      <w:r w:rsidR="002F5297">
        <w:t>–</w:t>
      </w:r>
      <w:r>
        <w:t xml:space="preserve"> </w:t>
      </w:r>
      <w:r w:rsidR="002F5297">
        <w:t>Disturbance Rejection</w:t>
      </w:r>
    </w:p>
    <w:p w14:paraId="2C214487" w14:textId="64D46411" w:rsidR="002F5297" w:rsidRDefault="00A53871" w:rsidP="00841DBA">
      <w:pPr>
        <w:spacing w:line="360" w:lineRule="auto"/>
        <w:ind w:left="360"/>
      </w:pPr>
      <w:r>
        <w:t xml:space="preserve">With a constant set speed of 2000 rpm, </w:t>
      </w:r>
      <w:r w:rsidR="00E04731">
        <w:t>the dist</w:t>
      </w:r>
      <w:r w:rsidR="006F7B08">
        <w:t>urbance to the system is generated from the different load patterns. The load pattern depend</w:t>
      </w:r>
      <w:r w:rsidR="00DB1573">
        <w:t>s</w:t>
      </w:r>
      <w:r w:rsidR="006F7B08">
        <w:t xml:space="preserve"> on the student </w:t>
      </w:r>
      <w:r w:rsidR="00DB1573">
        <w:t xml:space="preserve">ID, 5146927, so the specified load pattern for this report is </w:t>
      </w:r>
      <w:r w:rsidR="007D5CE6" w:rsidRPr="007D5CE6">
        <w:t>[0 4 14 8 9 2 15 0]</w:t>
      </w:r>
      <w:r w:rsidR="007D5CE6">
        <w:t>. The graph is shown below.</w:t>
      </w:r>
    </w:p>
    <w:p w14:paraId="430FBC90" w14:textId="4DC1B8BA" w:rsidR="007D5CE6" w:rsidRDefault="007D5CE6" w:rsidP="00841DBA">
      <w:pPr>
        <w:spacing w:line="360" w:lineRule="auto"/>
        <w:ind w:left="360"/>
      </w:pPr>
    </w:p>
    <w:p w14:paraId="1BD89E4D" w14:textId="37DF6283" w:rsidR="007D5CE6" w:rsidRDefault="007D5CE6" w:rsidP="00841DBA">
      <w:pPr>
        <w:spacing w:line="360" w:lineRule="auto"/>
        <w:ind w:left="360"/>
      </w:pPr>
      <w:r>
        <w:rPr>
          <w:noProof/>
        </w:rPr>
        <w:drawing>
          <wp:inline distT="0" distB="0" distL="0" distR="0" wp14:anchorId="0FD2FD88" wp14:editId="24240ECB">
            <wp:extent cx="5274310" cy="3956050"/>
            <wp:effectExtent l="0" t="0" r="2540" b="635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0408" w14:textId="51600764" w:rsidR="007D5CE6" w:rsidRDefault="003973AE" w:rsidP="00841DBA">
      <w:pPr>
        <w:pStyle w:val="Caption"/>
        <w:spacing w:line="360" w:lineRule="auto"/>
        <w:jc w:val="center"/>
      </w:pPr>
      <w:r>
        <w:t xml:space="preserve">Figure </w:t>
      </w:r>
      <w:r w:rsidR="007E171A">
        <w:fldChar w:fldCharType="begin"/>
      </w:r>
      <w:r w:rsidR="007E171A">
        <w:instrText xml:space="preserve"> STYLEREF 1 \s </w:instrText>
      </w:r>
      <w:r w:rsidR="007E171A">
        <w:fldChar w:fldCharType="separate"/>
      </w:r>
      <w:r w:rsidR="00BB1AB6">
        <w:rPr>
          <w:noProof/>
        </w:rPr>
        <w:t>7</w:t>
      </w:r>
      <w:r w:rsidR="007E171A">
        <w:rPr>
          <w:noProof/>
        </w:rPr>
        <w:fldChar w:fldCharType="end"/>
      </w:r>
      <w:r>
        <w:t>.</w:t>
      </w:r>
      <w:r w:rsidR="007E171A">
        <w:fldChar w:fldCharType="begin"/>
      </w:r>
      <w:r w:rsidR="007E171A">
        <w:instrText xml:space="preserve"> SEQ Figure \* ARABIC \s 1 </w:instrText>
      </w:r>
      <w:r w:rsidR="007E171A">
        <w:fldChar w:fldCharType="separate"/>
      </w:r>
      <w:r w:rsidR="00BB1AB6">
        <w:rPr>
          <w:noProof/>
        </w:rPr>
        <w:t>1</w:t>
      </w:r>
      <w:r w:rsidR="007E171A">
        <w:rPr>
          <w:noProof/>
        </w:rPr>
        <w:fldChar w:fldCharType="end"/>
      </w:r>
      <w:r>
        <w:t xml:space="preserve"> Part B Plotting</w:t>
      </w:r>
    </w:p>
    <w:p w14:paraId="0BF84F1F" w14:textId="3364B51B" w:rsidR="00E65DD0" w:rsidRDefault="00E65DD0" w:rsidP="00841DBA">
      <w:pPr>
        <w:spacing w:line="360" w:lineRule="auto"/>
        <w:jc w:val="center"/>
      </w:pPr>
      <w:r>
        <w:t>Note: blue line is from simulation, orange line is from experiment</w:t>
      </w:r>
    </w:p>
    <w:p w14:paraId="39849929" w14:textId="77777777" w:rsidR="00E65DD0" w:rsidRPr="00E65DD0" w:rsidRDefault="00E65DD0" w:rsidP="00841DBA">
      <w:pPr>
        <w:spacing w:line="360" w:lineRule="auto"/>
        <w:jc w:val="center"/>
      </w:pPr>
    </w:p>
    <w:p w14:paraId="09E25D5E" w14:textId="00718862" w:rsidR="007D5CE6" w:rsidRDefault="00076FB7" w:rsidP="00841DBA">
      <w:pPr>
        <w:spacing w:line="360" w:lineRule="auto"/>
        <w:ind w:left="360"/>
      </w:pPr>
      <w:r>
        <w:t xml:space="preserve">Discussion: </w:t>
      </w:r>
      <w:r w:rsidR="007962D4">
        <w:t>It is clear from the above graph that the simulation graph highly matched up to the experimental one</w:t>
      </w:r>
      <w:r w:rsidR="00190825">
        <w:t xml:space="preserve"> </w:t>
      </w:r>
      <w:r w:rsidR="00FC7B6A">
        <w:t>during</w:t>
      </w:r>
      <w:r w:rsidR="00FB5635">
        <w:t xml:space="preserve"> </w:t>
      </w:r>
      <w:r w:rsidR="00C011E4">
        <w:t xml:space="preserve">the test </w:t>
      </w:r>
      <w:r w:rsidR="00FC7B6A">
        <w:t>time</w:t>
      </w:r>
      <w:r w:rsidR="007962D4">
        <w:t>.</w:t>
      </w:r>
      <w:r w:rsidR="00B137F5">
        <w:t xml:space="preserve"> </w:t>
      </w:r>
      <w:r w:rsidR="00495271">
        <w:t>There are two points worth to be discussed.</w:t>
      </w:r>
    </w:p>
    <w:p w14:paraId="1E89BEB7" w14:textId="25664548" w:rsidR="00495271" w:rsidRDefault="00495271" w:rsidP="00841DBA">
      <w:pPr>
        <w:spacing w:line="360" w:lineRule="auto"/>
        <w:ind w:left="360"/>
      </w:pPr>
    </w:p>
    <w:p w14:paraId="5F7C8F1E" w14:textId="12BE40CA" w:rsidR="00495271" w:rsidRDefault="00495271" w:rsidP="00841DBA">
      <w:pPr>
        <w:spacing w:line="360" w:lineRule="auto"/>
        <w:ind w:left="360"/>
      </w:pPr>
      <w:r>
        <w:t>Firstly,</w:t>
      </w:r>
      <w:r w:rsidR="005C3046">
        <w:t xml:space="preserve"> it can be viewed on the graph that </w:t>
      </w:r>
      <w:r w:rsidR="0057340A">
        <w:t xml:space="preserve">the overshoot exists at the initial time in the experimental data. </w:t>
      </w:r>
      <w:r w:rsidR="000051F0">
        <w:t xml:space="preserve">Because </w:t>
      </w:r>
      <w:r w:rsidR="00CC3D1D">
        <w:t xml:space="preserve">the controller design has eliminated </w:t>
      </w:r>
      <w:r w:rsidR="00A75811">
        <w:t xml:space="preserve">the zeros or poles which may cause ringing or oscillations, </w:t>
      </w:r>
      <w:r w:rsidR="007210E8">
        <w:t>this overshoot may be caused by the experimental error.</w:t>
      </w:r>
      <w:r w:rsidR="007C4E60">
        <w:t xml:space="preserve"> </w:t>
      </w:r>
      <w:r w:rsidR="00FB5ABF">
        <w:t xml:space="preserve">One of the possible </w:t>
      </w:r>
      <w:r w:rsidR="00B671F0">
        <w:t xml:space="preserve">reasons is </w:t>
      </w:r>
      <w:r w:rsidR="005E37C8">
        <w:t>excessive voltage applied to the motor</w:t>
      </w:r>
      <w:r w:rsidR="0055498D">
        <w:t xml:space="preserve"> at the start stage in order to rotate a </w:t>
      </w:r>
      <w:r w:rsidR="00940AD6">
        <w:t>stationary motor.</w:t>
      </w:r>
    </w:p>
    <w:p w14:paraId="27C8338A" w14:textId="466E0AC7" w:rsidR="00A45B91" w:rsidRDefault="00A45B91" w:rsidP="00841DBA">
      <w:pPr>
        <w:spacing w:line="360" w:lineRule="auto"/>
        <w:ind w:left="360"/>
      </w:pPr>
    </w:p>
    <w:p w14:paraId="06A03F60" w14:textId="3895C40A" w:rsidR="00A45B91" w:rsidRDefault="00A45B91" w:rsidP="00841DBA">
      <w:pPr>
        <w:spacing w:line="360" w:lineRule="auto"/>
        <w:ind w:left="360"/>
      </w:pPr>
      <w:r>
        <w:t>Secondly,</w:t>
      </w:r>
      <w:r w:rsidR="00F052C5">
        <w:t xml:space="preserve"> compared with</w:t>
      </w:r>
      <w:r>
        <w:t xml:space="preserve"> </w:t>
      </w:r>
      <w:r w:rsidR="00401C0E">
        <w:t>the</w:t>
      </w:r>
      <w:r w:rsidR="00B37D5F">
        <w:t xml:space="preserve"> simulated data, </w:t>
      </w:r>
      <w:r w:rsidR="00514743">
        <w:t>the experimental data has a longer response time</w:t>
      </w:r>
      <w:r w:rsidR="00301E57">
        <w:t xml:space="preserve"> to </w:t>
      </w:r>
      <w:r w:rsidR="00890EFC">
        <w:t xml:space="preserve">the new steady state </w:t>
      </w:r>
      <w:r w:rsidR="003670DE">
        <w:t xml:space="preserve">when the load pattern changes. </w:t>
      </w:r>
      <w:r w:rsidR="000C6D96">
        <w:t xml:space="preserve">This may be </w:t>
      </w:r>
      <w:r w:rsidR="00A5125A">
        <w:t xml:space="preserve">produced by the </w:t>
      </w:r>
      <w:r w:rsidR="004034AA">
        <w:t xml:space="preserve">delaying </w:t>
      </w:r>
      <w:r w:rsidR="009D1BCB">
        <w:t xml:space="preserve">in the components of the discrete time system, like ZOH. Meanwhile, </w:t>
      </w:r>
      <w:r w:rsidR="00F21D29">
        <w:t xml:space="preserve">the controlling computer with low operation speed </w:t>
      </w:r>
      <w:r w:rsidR="004031CE">
        <w:t xml:space="preserve">could also </w:t>
      </w:r>
      <w:r w:rsidR="0057574C">
        <w:t>slow down the computation.</w:t>
      </w:r>
    </w:p>
    <w:p w14:paraId="648E7C29" w14:textId="493E2A81" w:rsidR="0057574C" w:rsidRDefault="0057574C" w:rsidP="00841DBA">
      <w:pPr>
        <w:spacing w:line="360" w:lineRule="auto"/>
        <w:ind w:left="360"/>
      </w:pPr>
    </w:p>
    <w:p w14:paraId="70F16922" w14:textId="40C028D5" w:rsidR="0057574C" w:rsidRDefault="005C4E68" w:rsidP="00841DBA">
      <w:pPr>
        <w:pStyle w:val="Heading1"/>
        <w:spacing w:line="360" w:lineRule="auto"/>
      </w:pPr>
      <w:r>
        <w:t>Conclusion</w:t>
      </w:r>
    </w:p>
    <w:p w14:paraId="26EB4EB8" w14:textId="7686408E" w:rsidR="005C4E68" w:rsidRPr="005C4E68" w:rsidRDefault="00F40344" w:rsidP="00841DBA">
      <w:pPr>
        <w:spacing w:line="360" w:lineRule="auto"/>
        <w:ind w:left="360"/>
      </w:pPr>
      <w:r>
        <w:t>Although the ex</w:t>
      </w:r>
      <w:r w:rsidR="0025598C">
        <w:t xml:space="preserve">perimental data is </w:t>
      </w:r>
      <w:r w:rsidR="002D6171">
        <w:t xml:space="preserve">not </w:t>
      </w:r>
      <w:r w:rsidR="00215D08">
        <w:t>exactly</w:t>
      </w:r>
      <w:r w:rsidR="002D6171">
        <w:t xml:space="preserve"> same as the data simulated on the computer, </w:t>
      </w:r>
      <w:r w:rsidR="00215D08">
        <w:t xml:space="preserve">the </w:t>
      </w:r>
      <w:r w:rsidR="00085944">
        <w:t>performance</w:t>
      </w:r>
      <w:r w:rsidR="00EF6EDC">
        <w:t>s</w:t>
      </w:r>
      <w:r w:rsidR="00085944">
        <w:t xml:space="preserve"> of controller designed by </w:t>
      </w:r>
      <w:r w:rsidR="00D13420">
        <w:t xml:space="preserve">the direct method is a </w:t>
      </w:r>
      <w:r w:rsidR="00EF6EDC">
        <w:t xml:space="preserve">reliable in a certain extent. This </w:t>
      </w:r>
      <w:r w:rsidR="00473F6D">
        <w:t xml:space="preserve">system </w:t>
      </w:r>
      <w:r w:rsidR="00EF6EDC">
        <w:t xml:space="preserve">has appeared </w:t>
      </w:r>
      <w:r w:rsidR="001C52D8">
        <w:t xml:space="preserve">zero steady state error and maintained the motor speed </w:t>
      </w:r>
      <w:r w:rsidR="00613BEF">
        <w:t>at the specified value regardless of loads changing.</w:t>
      </w:r>
      <w:r w:rsidR="00155E81">
        <w:t xml:space="preserve"> </w:t>
      </w:r>
      <w:r w:rsidR="00A35DC0">
        <w:t xml:space="preserve">It can be furtherly improved by </w:t>
      </w:r>
      <w:r w:rsidR="001A590E">
        <w:t xml:space="preserve">adopting more accurate </w:t>
      </w:r>
      <w:r w:rsidR="00857698">
        <w:t xml:space="preserve">apparatus </w:t>
      </w:r>
      <w:r w:rsidR="00841DBA">
        <w:t>in the lab or advanced algorithm in the control system.</w:t>
      </w:r>
    </w:p>
    <w:p w14:paraId="00DEF525" w14:textId="77777777" w:rsidR="007D5CE6" w:rsidRPr="002F5297" w:rsidRDefault="007D5CE6" w:rsidP="002F5297">
      <w:pPr>
        <w:ind w:left="360"/>
      </w:pPr>
    </w:p>
    <w:sectPr w:rsidR="007D5CE6" w:rsidRPr="002F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6D1C"/>
    <w:multiLevelType w:val="hybridMultilevel"/>
    <w:tmpl w:val="55481D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A1637"/>
    <w:multiLevelType w:val="hybridMultilevel"/>
    <w:tmpl w:val="FC1203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C48CE"/>
    <w:multiLevelType w:val="hybridMultilevel"/>
    <w:tmpl w:val="FC1203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12967"/>
    <w:multiLevelType w:val="hybridMultilevel"/>
    <w:tmpl w:val="4336D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021E"/>
    <w:multiLevelType w:val="hybridMultilevel"/>
    <w:tmpl w:val="1EB8D2C8"/>
    <w:lvl w:ilvl="0" w:tplc="DB88999A">
      <w:start w:val="1"/>
      <w:numFmt w:val="decimal"/>
      <w:pStyle w:val="Heading1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5E"/>
    <w:rsid w:val="000051F0"/>
    <w:rsid w:val="00006AA5"/>
    <w:rsid w:val="00035F14"/>
    <w:rsid w:val="000379A7"/>
    <w:rsid w:val="00040AE1"/>
    <w:rsid w:val="00061246"/>
    <w:rsid w:val="00063D48"/>
    <w:rsid w:val="0007370B"/>
    <w:rsid w:val="00076983"/>
    <w:rsid w:val="00076FB7"/>
    <w:rsid w:val="00077028"/>
    <w:rsid w:val="00081DDE"/>
    <w:rsid w:val="00085944"/>
    <w:rsid w:val="000C05AE"/>
    <w:rsid w:val="000C370A"/>
    <w:rsid w:val="000C3C75"/>
    <w:rsid w:val="000C6D96"/>
    <w:rsid w:val="000D3F58"/>
    <w:rsid w:val="000F21AB"/>
    <w:rsid w:val="000F41A8"/>
    <w:rsid w:val="00107B5D"/>
    <w:rsid w:val="0011111F"/>
    <w:rsid w:val="00114B98"/>
    <w:rsid w:val="001171C5"/>
    <w:rsid w:val="00145242"/>
    <w:rsid w:val="00155E81"/>
    <w:rsid w:val="00176C4C"/>
    <w:rsid w:val="00186099"/>
    <w:rsid w:val="00190825"/>
    <w:rsid w:val="001A11B8"/>
    <w:rsid w:val="001A590E"/>
    <w:rsid w:val="001A6884"/>
    <w:rsid w:val="001A7AFC"/>
    <w:rsid w:val="001C52D8"/>
    <w:rsid w:val="001D3B73"/>
    <w:rsid w:val="001E025E"/>
    <w:rsid w:val="001E1383"/>
    <w:rsid w:val="001E3327"/>
    <w:rsid w:val="001E4933"/>
    <w:rsid w:val="001E7138"/>
    <w:rsid w:val="001F69B5"/>
    <w:rsid w:val="00205278"/>
    <w:rsid w:val="00215D08"/>
    <w:rsid w:val="00222B42"/>
    <w:rsid w:val="002272E2"/>
    <w:rsid w:val="002424DB"/>
    <w:rsid w:val="002455F1"/>
    <w:rsid w:val="00245FAB"/>
    <w:rsid w:val="0025598C"/>
    <w:rsid w:val="00260F98"/>
    <w:rsid w:val="002747E9"/>
    <w:rsid w:val="00275A47"/>
    <w:rsid w:val="00276098"/>
    <w:rsid w:val="002A1840"/>
    <w:rsid w:val="002B0135"/>
    <w:rsid w:val="002D23AB"/>
    <w:rsid w:val="002D6171"/>
    <w:rsid w:val="002D7990"/>
    <w:rsid w:val="002E7BC4"/>
    <w:rsid w:val="002F1690"/>
    <w:rsid w:val="002F5297"/>
    <w:rsid w:val="00301E57"/>
    <w:rsid w:val="00315287"/>
    <w:rsid w:val="003201B7"/>
    <w:rsid w:val="00346C03"/>
    <w:rsid w:val="003670DE"/>
    <w:rsid w:val="00395839"/>
    <w:rsid w:val="003973AE"/>
    <w:rsid w:val="003A0CDA"/>
    <w:rsid w:val="003B4CEC"/>
    <w:rsid w:val="003B619A"/>
    <w:rsid w:val="003B670D"/>
    <w:rsid w:val="003C3895"/>
    <w:rsid w:val="003F430A"/>
    <w:rsid w:val="003F53C5"/>
    <w:rsid w:val="003F66E6"/>
    <w:rsid w:val="00401C0E"/>
    <w:rsid w:val="004031CE"/>
    <w:rsid w:val="004034AA"/>
    <w:rsid w:val="00410BCD"/>
    <w:rsid w:val="00414A4D"/>
    <w:rsid w:val="0045652B"/>
    <w:rsid w:val="00462BBC"/>
    <w:rsid w:val="00473F6D"/>
    <w:rsid w:val="00490E49"/>
    <w:rsid w:val="00495271"/>
    <w:rsid w:val="0049712C"/>
    <w:rsid w:val="004A1271"/>
    <w:rsid w:val="004A2495"/>
    <w:rsid w:val="004D658D"/>
    <w:rsid w:val="004E2B2F"/>
    <w:rsid w:val="004F6B50"/>
    <w:rsid w:val="00513A43"/>
    <w:rsid w:val="00514743"/>
    <w:rsid w:val="0053181B"/>
    <w:rsid w:val="0055498D"/>
    <w:rsid w:val="00567230"/>
    <w:rsid w:val="0057340A"/>
    <w:rsid w:val="0057574C"/>
    <w:rsid w:val="0058514B"/>
    <w:rsid w:val="00593054"/>
    <w:rsid w:val="00595B91"/>
    <w:rsid w:val="005A7259"/>
    <w:rsid w:val="005B4259"/>
    <w:rsid w:val="005C03BE"/>
    <w:rsid w:val="005C3046"/>
    <w:rsid w:val="005C4E68"/>
    <w:rsid w:val="005E37C8"/>
    <w:rsid w:val="005F2E4A"/>
    <w:rsid w:val="00613BEF"/>
    <w:rsid w:val="00614C03"/>
    <w:rsid w:val="00620F33"/>
    <w:rsid w:val="00621C35"/>
    <w:rsid w:val="00642CF9"/>
    <w:rsid w:val="00653BB8"/>
    <w:rsid w:val="006735E9"/>
    <w:rsid w:val="006C20BE"/>
    <w:rsid w:val="006D427D"/>
    <w:rsid w:val="006D7A5A"/>
    <w:rsid w:val="006E0129"/>
    <w:rsid w:val="006E18DF"/>
    <w:rsid w:val="006E76B7"/>
    <w:rsid w:val="006F7B08"/>
    <w:rsid w:val="00705C75"/>
    <w:rsid w:val="00711D4F"/>
    <w:rsid w:val="007210E8"/>
    <w:rsid w:val="00721F5E"/>
    <w:rsid w:val="0076263C"/>
    <w:rsid w:val="00774011"/>
    <w:rsid w:val="007962D4"/>
    <w:rsid w:val="007B2FF3"/>
    <w:rsid w:val="007C4E60"/>
    <w:rsid w:val="007D0349"/>
    <w:rsid w:val="007D3CD0"/>
    <w:rsid w:val="007D5CE6"/>
    <w:rsid w:val="007E171A"/>
    <w:rsid w:val="007E1DDB"/>
    <w:rsid w:val="00803A1C"/>
    <w:rsid w:val="00804132"/>
    <w:rsid w:val="008153EF"/>
    <w:rsid w:val="00825CD8"/>
    <w:rsid w:val="00830CC9"/>
    <w:rsid w:val="00837FB0"/>
    <w:rsid w:val="00841DBA"/>
    <w:rsid w:val="00857698"/>
    <w:rsid w:val="00870148"/>
    <w:rsid w:val="0087074D"/>
    <w:rsid w:val="00877FEC"/>
    <w:rsid w:val="00882CCE"/>
    <w:rsid w:val="00890EFC"/>
    <w:rsid w:val="008A7283"/>
    <w:rsid w:val="008E2248"/>
    <w:rsid w:val="00900F99"/>
    <w:rsid w:val="0090486F"/>
    <w:rsid w:val="00905CB3"/>
    <w:rsid w:val="00906AC2"/>
    <w:rsid w:val="009170BE"/>
    <w:rsid w:val="00937947"/>
    <w:rsid w:val="00940AD6"/>
    <w:rsid w:val="00955B75"/>
    <w:rsid w:val="00960922"/>
    <w:rsid w:val="00976C87"/>
    <w:rsid w:val="00977705"/>
    <w:rsid w:val="00980C89"/>
    <w:rsid w:val="00982080"/>
    <w:rsid w:val="00993EFE"/>
    <w:rsid w:val="009A1FB7"/>
    <w:rsid w:val="009A43BA"/>
    <w:rsid w:val="009B3162"/>
    <w:rsid w:val="009B5EF1"/>
    <w:rsid w:val="009C401E"/>
    <w:rsid w:val="009C4A3F"/>
    <w:rsid w:val="009C6252"/>
    <w:rsid w:val="009D1BCB"/>
    <w:rsid w:val="009F3518"/>
    <w:rsid w:val="00A14F2E"/>
    <w:rsid w:val="00A17CA2"/>
    <w:rsid w:val="00A23E8B"/>
    <w:rsid w:val="00A35DC0"/>
    <w:rsid w:val="00A45B91"/>
    <w:rsid w:val="00A5125A"/>
    <w:rsid w:val="00A53871"/>
    <w:rsid w:val="00A65B94"/>
    <w:rsid w:val="00A75811"/>
    <w:rsid w:val="00A82632"/>
    <w:rsid w:val="00AA2D60"/>
    <w:rsid w:val="00AD456B"/>
    <w:rsid w:val="00AE3D1F"/>
    <w:rsid w:val="00B1059F"/>
    <w:rsid w:val="00B137F5"/>
    <w:rsid w:val="00B32D53"/>
    <w:rsid w:val="00B33DA0"/>
    <w:rsid w:val="00B37D5F"/>
    <w:rsid w:val="00B46DC5"/>
    <w:rsid w:val="00B62A5D"/>
    <w:rsid w:val="00B6378F"/>
    <w:rsid w:val="00B64933"/>
    <w:rsid w:val="00B671F0"/>
    <w:rsid w:val="00B7075D"/>
    <w:rsid w:val="00B77B98"/>
    <w:rsid w:val="00BA34F8"/>
    <w:rsid w:val="00BA4AD0"/>
    <w:rsid w:val="00BB1AB6"/>
    <w:rsid w:val="00BC1567"/>
    <w:rsid w:val="00BD2483"/>
    <w:rsid w:val="00BD4B42"/>
    <w:rsid w:val="00C011E4"/>
    <w:rsid w:val="00C12EA8"/>
    <w:rsid w:val="00C5609C"/>
    <w:rsid w:val="00C660A9"/>
    <w:rsid w:val="00C8123D"/>
    <w:rsid w:val="00C94F13"/>
    <w:rsid w:val="00C95122"/>
    <w:rsid w:val="00CB4D69"/>
    <w:rsid w:val="00CC2EB8"/>
    <w:rsid w:val="00CC3D1D"/>
    <w:rsid w:val="00CD0A8F"/>
    <w:rsid w:val="00CE5077"/>
    <w:rsid w:val="00CF7D42"/>
    <w:rsid w:val="00D065F8"/>
    <w:rsid w:val="00D12682"/>
    <w:rsid w:val="00D12FEB"/>
    <w:rsid w:val="00D13420"/>
    <w:rsid w:val="00D44454"/>
    <w:rsid w:val="00D446EB"/>
    <w:rsid w:val="00DB1573"/>
    <w:rsid w:val="00DD7DC0"/>
    <w:rsid w:val="00DE78D5"/>
    <w:rsid w:val="00E04731"/>
    <w:rsid w:val="00E26961"/>
    <w:rsid w:val="00E328AF"/>
    <w:rsid w:val="00E56ADF"/>
    <w:rsid w:val="00E62CB3"/>
    <w:rsid w:val="00E65622"/>
    <w:rsid w:val="00E65DD0"/>
    <w:rsid w:val="00E776FC"/>
    <w:rsid w:val="00ED58F9"/>
    <w:rsid w:val="00EF134F"/>
    <w:rsid w:val="00EF4C10"/>
    <w:rsid w:val="00EF6EDC"/>
    <w:rsid w:val="00F052C5"/>
    <w:rsid w:val="00F05D38"/>
    <w:rsid w:val="00F113EE"/>
    <w:rsid w:val="00F16E8D"/>
    <w:rsid w:val="00F21D29"/>
    <w:rsid w:val="00F25E5E"/>
    <w:rsid w:val="00F40344"/>
    <w:rsid w:val="00F41676"/>
    <w:rsid w:val="00F423D6"/>
    <w:rsid w:val="00F5491D"/>
    <w:rsid w:val="00F563FB"/>
    <w:rsid w:val="00F70E7A"/>
    <w:rsid w:val="00F74A34"/>
    <w:rsid w:val="00F80BF0"/>
    <w:rsid w:val="00F951E1"/>
    <w:rsid w:val="00FB195D"/>
    <w:rsid w:val="00FB5635"/>
    <w:rsid w:val="00FB5ABF"/>
    <w:rsid w:val="00FC0B6A"/>
    <w:rsid w:val="00FC7B6A"/>
    <w:rsid w:val="00FF36C6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3CF3"/>
  <w15:chartTrackingRefBased/>
  <w15:docId w15:val="{DFF666D0-1789-4F52-BBB0-DCEEDE14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1FB7"/>
    <w:pPr>
      <w:widowControl w:val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F3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FB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3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FB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56ADF"/>
    <w:pPr>
      <w:widowControl w:val="0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D7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09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0F3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1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D185966FF64EA13A7F53483D9D06" ma:contentTypeVersion="12" ma:contentTypeDescription="Create a new document." ma:contentTypeScope="" ma:versionID="e36183d1deb55bbfd6d8145c67ae3137">
  <xsd:schema xmlns:xsd="http://www.w3.org/2001/XMLSchema" xmlns:xs="http://www.w3.org/2001/XMLSchema" xmlns:p="http://schemas.microsoft.com/office/2006/metadata/properties" xmlns:ns3="c18068e3-78e2-4182-a5bc-b3b4f78c8722" xmlns:ns4="1e7a0c19-608c-4b8d-b9c6-1a466cd511f8" targetNamespace="http://schemas.microsoft.com/office/2006/metadata/properties" ma:root="true" ma:fieldsID="666ab72e6a17caa0f0db882fa9f72f4c" ns3:_="" ns4:_="">
    <xsd:import namespace="c18068e3-78e2-4182-a5bc-b3b4f78c8722"/>
    <xsd:import namespace="1e7a0c19-608c-4b8d-b9c6-1a466cd511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068e3-78e2-4182-a5bc-b3b4f78c8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a0c19-608c-4b8d-b9c6-1a466cd511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9379F5-230F-4BA5-A90E-96E50ADEC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6366E0-A780-49EE-96AA-2DE56B5E4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2A2BB-3021-490D-9A74-37DDE2C56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068e3-78e2-4182-a5bc-b3b4f78c8722"/>
    <ds:schemaRef ds:uri="1e7a0c19-608c-4b8d-b9c6-1a466cd51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F304F3-41C3-434A-97EB-D35FBD6D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Runkai Zhao</dc:creator>
  <cp:keywords/>
  <dc:description/>
  <cp:lastModifiedBy>Runkai Zhao</cp:lastModifiedBy>
  <cp:revision>6</cp:revision>
  <cp:lastPrinted>2020-04-16T17:08:00Z</cp:lastPrinted>
  <dcterms:created xsi:type="dcterms:W3CDTF">2020-04-16T16:56:00Z</dcterms:created>
  <dcterms:modified xsi:type="dcterms:W3CDTF">2020-04-17T03:32:00Z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0x010100D1A6D185966FF64EA13A7F53483D9D06</vt:lpwstr>
  </property>
</Properties>
</file>