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3DF4C">
      <w:pPr>
        <w:pStyle w:val="3"/>
        <w:spacing w:line="300" w:lineRule="auto"/>
        <w:jc w:val="center"/>
        <w:rPr>
          <w:rFonts w:hint="default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8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Linux进程地址空间</w:t>
      </w:r>
    </w:p>
    <w:p w14:paraId="724BE544">
      <w:pPr>
        <w:pStyle w:val="3"/>
        <w:spacing w:line="300" w:lineRule="auto"/>
        <w:rPr>
          <w:rFonts w:hint="eastAsia" w:ascii="黑体" w:eastAsia="黑体"/>
          <w:sz w:val="24"/>
        </w:rPr>
      </w:pPr>
      <w:r>
        <w:rPr>
          <w:rFonts w:ascii="黑体" w:eastAsia="黑体"/>
          <w:sz w:val="24"/>
        </w:rPr>
        <w:t>实验</w:t>
      </w:r>
      <w:r>
        <w:rPr>
          <w:rFonts w:hint="eastAsia" w:ascii="黑体" w:eastAsia="黑体"/>
          <w:sz w:val="24"/>
        </w:rPr>
        <w:t>指导</w:t>
      </w:r>
    </w:p>
    <w:p w14:paraId="61693B31">
      <w:pPr>
        <w:numPr>
          <w:ilvl w:val="0"/>
          <w:numId w:val="1"/>
        </w:numPr>
        <w:spacing w:line="360" w:lineRule="auto"/>
        <w:ind w:firstLine="482" w:firstLineChars="200"/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程序的编译、汇编和链接</w:t>
      </w:r>
    </w:p>
    <w:p w14:paraId="30888428"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C语言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源程序生成可执行程序需要经过预</w:t>
      </w:r>
      <w:r>
        <w:rPr>
          <w:rFonts w:hint="eastAsia" w:ascii="宋体" w:hAnsi="宋体" w:cs="宋体"/>
          <w:b w:val="0"/>
          <w:bCs w:val="0"/>
          <w:sz w:val="24"/>
          <w:u w:val="single"/>
          <w:lang w:val="en-US" w:eastAsia="zh-CN"/>
        </w:rPr>
        <w:t>处理、编译、汇编、链接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四个步骤，其中前三个步骤对每一个源程序（.c文件）生成目标文件（也叫可重定位目标文件，gcc生成.o文件），链接是将多个可重定位的.o文件（包括库函数目标模块）生成一个可执行目标文件。这里只讲汇编和链接过程。</w:t>
      </w:r>
    </w:p>
    <w:p w14:paraId="01B98015">
      <w:pPr>
        <w:numPr>
          <w:ilvl w:val="0"/>
          <w:numId w:val="2"/>
        </w:numPr>
        <w:spacing w:line="360" w:lineRule="auto"/>
        <w:ind w:firstLine="48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汇编</w:t>
      </w:r>
    </w:p>
    <w:p w14:paraId="5AB314BB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使用命令“gcc -c”可以将源程序完成预处理、编译、汇编过程，生成.o目标文件，即可重定位目标文件。可以用反汇编的命令objdump来反汇编查看文件内容。</w:t>
      </w:r>
    </w:p>
    <w:p w14:paraId="5CCABA47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例：有两个C语言源程序，main.c和add.c</w:t>
      </w:r>
    </w:p>
    <w:p w14:paraId="1FD80B61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main.c：</w:t>
      </w:r>
    </w:p>
    <w:p w14:paraId="1ED28962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#include&lt;stdio.h&gt;</w:t>
      </w:r>
    </w:p>
    <w:p w14:paraId="7DE21B86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int add(int i,int j);</w:t>
      </w:r>
    </w:p>
    <w:p w14:paraId="494A2E79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int main()</w:t>
      </w:r>
    </w:p>
    <w:p w14:paraId="3B5563EE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{ return add(20,13);</w:t>
      </w:r>
    </w:p>
    <w:p w14:paraId="0F465D2C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}</w:t>
      </w:r>
    </w:p>
    <w:p w14:paraId="5ABF6C9A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add.c：</w:t>
      </w:r>
    </w:p>
    <w:p w14:paraId="1DFC769A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int add(int i,int j)</w:t>
      </w:r>
    </w:p>
    <w:p w14:paraId="51842630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{ int x = i+j;</w:t>
      </w:r>
    </w:p>
    <w:p w14:paraId="18AE02D9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return x;</w:t>
      </w:r>
    </w:p>
    <w:p w14:paraId="35937456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}</w:t>
      </w:r>
    </w:p>
    <w:p w14:paraId="4396F5FA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分别用“gcc -c”命令编译生成可重定位目标文件.o文件</w:t>
      </w:r>
    </w:p>
    <w:p w14:paraId="6BDDA4F8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</w:t>
      </w:r>
      <w:r>
        <w:rPr>
          <w:rFonts w:hint="default"/>
          <w:szCs w:val="21"/>
          <w:lang w:val="en-US" w:eastAsia="zh-CN"/>
        </w:rPr>
        <w:t>gcc -c -o main.o main.c</w:t>
      </w:r>
    </w:p>
    <w:p w14:paraId="6D2B3803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</w:t>
      </w:r>
      <w:r>
        <w:rPr>
          <w:rFonts w:hint="default"/>
          <w:szCs w:val="21"/>
          <w:lang w:val="en-US" w:eastAsia="zh-CN"/>
        </w:rPr>
        <w:t>gcc -c -o add.o add.c</w:t>
      </w:r>
    </w:p>
    <w:p w14:paraId="1B5A51D1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然后使用反汇编命令objdump -d查看文件内容，包括：指令的地址、指令的二进制代码和反汇编的汇编代</w:t>
      </w:r>
      <w:bookmarkStart w:id="0" w:name="_GoBack"/>
      <w:bookmarkEnd w:id="0"/>
      <w:r>
        <w:rPr>
          <w:rFonts w:hint="eastAsia"/>
          <w:b w:val="0"/>
          <w:bCs w:val="0"/>
          <w:sz w:val="24"/>
          <w:lang w:val="en-US" w:eastAsia="zh-CN"/>
        </w:rPr>
        <w:t>码。Linux中支持的目标程序文件格式为ELF格式。</w:t>
      </w:r>
    </w:p>
    <w:p w14:paraId="632F054A">
      <w:pPr>
        <w:numPr>
          <w:ilvl w:val="0"/>
          <w:numId w:val="0"/>
        </w:numPr>
        <w:spacing w:line="360" w:lineRule="auto"/>
        <w:ind w:firstLine="480"/>
        <w:jc w:val="center"/>
      </w:pPr>
      <w:r>
        <w:drawing>
          <wp:inline distT="0" distB="0" distL="114300" distR="114300">
            <wp:extent cx="4422140" cy="3538855"/>
            <wp:effectExtent l="0" t="0" r="165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175A">
      <w:pPr>
        <w:numPr>
          <w:ilvl w:val="0"/>
          <w:numId w:val="0"/>
        </w:numPr>
        <w:spacing w:line="360" w:lineRule="auto"/>
        <w:ind w:firstLine="480"/>
        <w:jc w:val="center"/>
      </w:pPr>
      <w:r>
        <w:drawing>
          <wp:inline distT="0" distB="0" distL="114300" distR="114300">
            <wp:extent cx="4467225" cy="27908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AE35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可以看到在两个可重定位目标文件中，最左侧的逻辑地址都是从0开始的，在main.o中的函数调用指令：call 19，对应的源程序中“</w:t>
      </w:r>
      <w:r>
        <w:rPr>
          <w:rFonts w:hint="default"/>
          <w:b w:val="0"/>
          <w:bCs w:val="0"/>
          <w:sz w:val="24"/>
          <w:lang w:val="en-US" w:eastAsia="zh-CN"/>
        </w:rPr>
        <w:t>return add(20,13);</w:t>
      </w:r>
      <w:r>
        <w:rPr>
          <w:rFonts w:hint="eastAsia"/>
          <w:b w:val="0"/>
          <w:bCs w:val="0"/>
          <w:sz w:val="24"/>
          <w:lang w:val="en-US" w:eastAsia="zh-CN"/>
        </w:rPr>
        <w:t>”函数调用语句，其中的0x19表示调用的函数起始位置在偏移量是0x19开始的四个字节记录，即“fc ff ff ff”这里记录函数调用的起始位置，因为调用的是外部函数，需要在链接时确定调用位置。</w:t>
      </w:r>
    </w:p>
    <w:p w14:paraId="5BFB3D46">
      <w:pPr>
        <w:numPr>
          <w:ilvl w:val="0"/>
          <w:numId w:val="2"/>
        </w:numPr>
        <w:spacing w:line="360" w:lineRule="auto"/>
        <w:ind w:firstLine="48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链接</w:t>
      </w:r>
    </w:p>
    <w:p w14:paraId="77FC3080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使用命令“gcc -o”可以将多个可重定位文件链接起来，生成一个可执行文件，可以用反汇编的命令objdump来反汇编查看文件内容。链接过程中链接器主要完成符号解析和地址重定位两个任务。符号解析是将可重定位目标文件中引用的符号（全局变量名和函数名）与确定的符号定义建立关联。地址重定位是将汇编后的.o文件中的逻辑地址，在完成多个.o文件合并后，按照Linux虚拟地址空间划分重新确定位置。</w:t>
      </w:r>
    </w:p>
    <w:p w14:paraId="32C4F6DE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例：将以上两个main.o和add.o链接成可执行目标文件add</w:t>
      </w:r>
    </w:p>
    <w:p w14:paraId="7CF7CBC3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</w:t>
      </w:r>
      <w:r>
        <w:rPr>
          <w:rFonts w:hint="default"/>
          <w:szCs w:val="21"/>
          <w:lang w:val="en-US" w:eastAsia="zh-CN"/>
        </w:rPr>
        <w:t>gcc -o add main.o add.o</w:t>
      </w:r>
    </w:p>
    <w:p w14:paraId="641E6247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反汇编后查看文件内容：</w:t>
      </w:r>
    </w:p>
    <w:p w14:paraId="7082275A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</w:t>
      </w:r>
      <w:r>
        <w:rPr>
          <w:rFonts w:hint="default"/>
          <w:szCs w:val="21"/>
          <w:lang w:val="en-US" w:eastAsia="zh-CN"/>
        </w:rPr>
        <w:t>objdump -d add</w:t>
      </w:r>
    </w:p>
    <w:p w14:paraId="131A29B1">
      <w:pPr>
        <w:numPr>
          <w:ilvl w:val="0"/>
          <w:numId w:val="0"/>
        </w:numPr>
        <w:spacing w:line="360" w:lineRule="auto"/>
        <w:ind w:firstLine="48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链接后生成很多section，称为节，看一下代码对应的.text节中的main和add部分，可以看到左侧的逻辑地址都变成了统一的相对地址编址，.text节的起始地址为080482e0开始连续编址的地址空间。</w:t>
      </w:r>
    </w:p>
    <w:p w14:paraId="0149239B">
      <w:pPr>
        <w:numPr>
          <w:ilvl w:val="0"/>
          <w:numId w:val="0"/>
        </w:numPr>
        <w:spacing w:line="360" w:lineRule="auto"/>
        <w:ind w:firstLine="480"/>
      </w:pPr>
      <w:r>
        <w:drawing>
          <wp:inline distT="0" distB="0" distL="114300" distR="114300">
            <wp:extent cx="5482590" cy="3326765"/>
            <wp:effectExtent l="0" t="0" r="381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6664">
      <w:pPr>
        <w:numPr>
          <w:ilvl w:val="0"/>
          <w:numId w:val="0"/>
        </w:numPr>
        <w:spacing w:line="360" w:lineRule="auto"/>
        <w:ind w:firstLine="480"/>
      </w:pPr>
      <w:r>
        <w:drawing>
          <wp:inline distT="0" distB="0" distL="114300" distR="114300">
            <wp:extent cx="5314950" cy="27432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DA3E">
      <w:pPr>
        <w:numPr>
          <w:ilvl w:val="0"/>
          <w:numId w:val="0"/>
        </w:numPr>
        <w:spacing w:line="360" w:lineRule="auto"/>
        <w:ind w:firstLine="480"/>
      </w:pPr>
      <w:r>
        <w:drawing>
          <wp:inline distT="0" distB="0" distL="114300" distR="114300">
            <wp:extent cx="4981575" cy="246697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CB4B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main中的函数调用指令：</w:t>
      </w:r>
    </w:p>
    <w:p w14:paraId="537E9F76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80483f3: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e8 0b 00 00 00      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>call   8048403 &lt;add&gt;</w:t>
      </w:r>
    </w:p>
    <w:p w14:paraId="6AE782DA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call的调用位置经过链接重定位后变成了：8048403，对应的就是add的起始地址。这就是链接过程经过对add符号进行符号解析，然后进行地址重定位得到的：将main.o和add.o的节合并后计算出add的起始地址和main中call指令的偏移量，写到e8 后的四个字节：0b 00 00 00，对应的是从后一条指令：80483f8: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>83 c4 10地址80483f8偏移0b个字节，即8048403位置（add的起始位置）。</w:t>
      </w:r>
    </w:p>
    <w:p w14:paraId="658C8EBC">
      <w:pPr>
        <w:numPr>
          <w:ilvl w:val="0"/>
          <w:numId w:val="2"/>
        </w:numPr>
        <w:spacing w:line="360" w:lineRule="auto"/>
        <w:ind w:left="0" w:leftChars="0" w:firstLine="48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ELF文件</w:t>
      </w:r>
    </w:p>
    <w:p w14:paraId="2D53B5AA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经过预处理、编译、汇编之后的得到的可重定位目标文件，对应生成的ELF文件是链接视图，经过链接之后生成的可执行目标文件，对应生成ELF文件的执行视图，如下图所示。</w:t>
      </w:r>
    </w:p>
    <w:p w14:paraId="50DE59FF">
      <w:pPr>
        <w:numPr>
          <w:ilvl w:val="0"/>
          <w:numId w:val="0"/>
        </w:numPr>
        <w:spacing w:line="360" w:lineRule="auto"/>
        <w:ind w:firstLine="480"/>
        <w:jc w:val="center"/>
        <w:rPr>
          <w:rFonts w:hint="eastAsia"/>
          <w:b/>
          <w:bCs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3895" cy="3116580"/>
            <wp:effectExtent l="0" t="0" r="1905" b="762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E3F164">
      <w:pPr>
        <w:numPr>
          <w:ilvl w:val="0"/>
          <w:numId w:val="3"/>
        </w:numPr>
        <w:spacing w:line="360" w:lineRule="auto"/>
        <w:ind w:firstLine="48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链接视图</w:t>
      </w:r>
    </w:p>
    <w:p w14:paraId="024B626D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链接视图由ELF头、多个不同的节和节头表组成，主要的节有：.text节（代码节）、.rodata节（只读数据节，如printf格式串）、.data节（初始化的数据）、.bss节（未初始化的数据）、.symtab节（函数名和全局变量等符号相关信息）等。</w:t>
      </w:r>
    </w:p>
    <w:p w14:paraId="51E54C80"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ELF头</w:t>
      </w:r>
      <w:r>
        <w:rPr>
          <w:rFonts w:hint="eastAsia"/>
          <w:b w:val="0"/>
          <w:bCs w:val="0"/>
          <w:sz w:val="24"/>
          <w:lang w:val="en-US" w:eastAsia="zh-CN"/>
        </w:rPr>
        <w:t>：位于目标文件开头，可以使用命令：“readelf -h main.o”对main.o文件的ELF头解析。</w:t>
      </w:r>
    </w:p>
    <w:p w14:paraId="14917F17">
      <w:pPr>
        <w:numPr>
          <w:ilvl w:val="0"/>
          <w:numId w:val="0"/>
        </w:numPr>
        <w:spacing w:line="360" w:lineRule="auto"/>
        <w:ind w:firstLine="480"/>
        <w:jc w:val="center"/>
      </w:pPr>
      <w:r>
        <w:drawing>
          <wp:inline distT="0" distB="0" distL="114300" distR="114300">
            <wp:extent cx="4309745" cy="2653030"/>
            <wp:effectExtent l="0" t="0" r="1460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84DC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主要含义：</w:t>
      </w:r>
    </w:p>
    <w:p w14:paraId="7B65202C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Data：说明本文件是采用二进制补码，小端方式</w:t>
      </w:r>
    </w:p>
    <w:p w14:paraId="7A6F4372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Type：可重定位文件</w:t>
      </w:r>
    </w:p>
    <w:p w14:paraId="767B07FC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Entry point address:起始地址为0x0</w:t>
      </w:r>
    </w:p>
    <w:p w14:paraId="63050EA4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Start of section headers:</w:t>
      </w:r>
      <w:r>
        <w:rPr>
          <w:rFonts w:hint="eastAsia"/>
          <w:b w:val="0"/>
          <w:bCs w:val="0"/>
          <w:sz w:val="24"/>
          <w:lang w:val="en-US" w:eastAsia="zh-CN"/>
        </w:rPr>
        <w:t>节头表离文件开始偏移量为500字节</w:t>
      </w:r>
    </w:p>
    <w:p w14:paraId="5DD32173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 xml:space="preserve">Size of section headers:  </w:t>
      </w:r>
      <w:r>
        <w:rPr>
          <w:rFonts w:hint="eastAsia"/>
          <w:b w:val="0"/>
          <w:bCs w:val="0"/>
          <w:sz w:val="24"/>
          <w:lang w:val="en-US" w:eastAsia="zh-CN"/>
        </w:rPr>
        <w:t>节头表中一个表项大小为40字节</w:t>
      </w:r>
    </w:p>
    <w:p w14:paraId="7C5AD2F9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Number of section headers:</w:t>
      </w:r>
      <w:r>
        <w:rPr>
          <w:rFonts w:hint="eastAsia"/>
          <w:b w:val="0"/>
          <w:bCs w:val="0"/>
          <w:sz w:val="24"/>
          <w:lang w:val="en-US" w:eastAsia="zh-CN"/>
        </w:rPr>
        <w:t>节头表中有12个表项，即12个节</w:t>
      </w:r>
    </w:p>
    <w:p w14:paraId="03C9BD7E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节头表</w:t>
      </w:r>
      <w:r>
        <w:rPr>
          <w:rFonts w:hint="eastAsia"/>
          <w:b w:val="0"/>
          <w:bCs w:val="0"/>
          <w:sz w:val="24"/>
          <w:lang w:val="en-US" w:eastAsia="zh-CN"/>
        </w:rPr>
        <w:t>：表中每一项对应一个节，可以使用命令：readelf -S main.o对ELF节头表解析。如man.o可重定位文件的节头表：</w:t>
      </w:r>
    </w:p>
    <w:p w14:paraId="42863113">
      <w:pPr>
        <w:numPr>
          <w:ilvl w:val="0"/>
          <w:numId w:val="0"/>
        </w:numPr>
        <w:spacing w:line="360" w:lineRule="auto"/>
        <w:ind w:firstLine="420" w:firstLineChars="200"/>
      </w:pPr>
      <w:r>
        <w:drawing>
          <wp:inline distT="0" distB="0" distL="114300" distR="114300">
            <wp:extent cx="5485765" cy="2791460"/>
            <wp:effectExtent l="0" t="0" r="635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3F88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main.o文件中有12个节，节头表从0x1f4字节开始，flg标志中，A表示需要分配存储空间，W表示写，X表示执行，所以.text节、.data节、.bss节需要存储器分配空间，根据每个节在文件的偏移地址和长度，可以确定可重定位文件的结构。</w:t>
      </w:r>
    </w:p>
    <w:p w14:paraId="34F35572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</w:p>
    <w:p w14:paraId="02A12DBA"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5480685" cy="2614295"/>
            <wp:effectExtent l="0" t="0" r="5715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3695">
      <w:pPr>
        <w:numPr>
          <w:ilvl w:val="0"/>
          <w:numId w:val="3"/>
        </w:numPr>
        <w:spacing w:line="360" w:lineRule="auto"/>
        <w:ind w:left="0" w:leftChars="0" w:firstLine="48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执行视图</w:t>
      </w:r>
    </w:p>
    <w:p w14:paraId="220CE468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链接器将多个.o可重定位目标文件中相同的代码和数据节合并，形成可执行目标文件中的节，得到ELF执行视图。执行视图可以看做是由不同的段segment组成，描述不同的节如何映射到虚拟存储空间的段中，可以多个节映射一个段。执行视图中多了一个程序头表，描述段或者节到虚拟空间的映射关系。</w:t>
      </w:r>
    </w:p>
    <w:p w14:paraId="22B617B5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使用命令：readelf -l add显示可执行目标文件add的程序头表信息，从左到右依次是：存储段类型，本段首字节在文件的偏移地址，本段首字节虚拟地址，本段首字节物理地址（由操作系统决定，内容无效），本段在文件中所占字节数，本段在存储器中所占字节数，存取权限，对齐方式。</w:t>
      </w:r>
    </w:p>
    <w:p w14:paraId="188D4C92">
      <w:pPr>
        <w:numPr>
          <w:ilvl w:val="0"/>
          <w:numId w:val="0"/>
        </w:numPr>
        <w:spacing w:line="360" w:lineRule="auto"/>
        <w:ind w:firstLine="420" w:firstLineChars="200"/>
      </w:pPr>
      <w:r>
        <w:drawing>
          <wp:inline distT="0" distB="0" distL="114300" distR="114300">
            <wp:extent cx="5483860" cy="2548890"/>
            <wp:effectExtent l="0" t="0" r="254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1521"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476875" cy="835025"/>
            <wp:effectExtent l="0" t="0" r="9525" b="317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117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其中有两个可装入段（Type=LOAD）对应的表项信息，一个是02只读代码段，包括.text 、.fini 、.rodata、 . init等节，一个是03可读可写数据段，包括 .data 、.bss等节，其中.bss节在磁盘文件中不占空间，在存储器中需要分配空间。</w:t>
      </w:r>
    </w:p>
    <w:p w14:paraId="3769D732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val="en-US" w:eastAsia="zh-CN"/>
        </w:rPr>
        <w:t>二、</w:t>
      </w:r>
      <w:r>
        <w:rPr>
          <w:rFonts w:hint="eastAsia"/>
          <w:b/>
          <w:bCs/>
          <w:sz w:val="24"/>
        </w:rPr>
        <w:t>Linux</w:t>
      </w:r>
      <w:r>
        <w:rPr>
          <w:rFonts w:hint="eastAsia"/>
          <w:b/>
          <w:bCs/>
          <w:sz w:val="24"/>
          <w:lang w:eastAsia="zh-CN"/>
        </w:rPr>
        <w:t>进程地址空间</w:t>
      </w:r>
    </w:p>
    <w:p w14:paraId="67BB2950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进程地址空间（process address space），就是从进程的视角看到的地址空间，是进程运行时所用到的虚拟地址的集合。</w:t>
      </w:r>
    </w:p>
    <w:p w14:paraId="05755373">
      <w:pPr>
        <w:numPr>
          <w:ilvl w:val="0"/>
          <w:numId w:val="0"/>
        </w:numPr>
        <w:spacing w:line="360" w:lineRule="auto"/>
        <w:ind w:firstLine="48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1.32位系统的进程地址空间</w:t>
      </w:r>
    </w:p>
    <w:p w14:paraId="60E22AB0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以IA-32处理器为例，其虚拟地址为32位，因此其虚拟地址空间的范围为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vertAlign w:val="superscript"/>
          <w:lang w:val="en-US" w:eastAsia="zh-CN"/>
        </w:rPr>
        <w:t>32</w:t>
      </w:r>
      <w:r>
        <w:rPr>
          <w:rFonts w:hint="eastAsia"/>
          <w:sz w:val="24"/>
          <w:lang w:val="en-US" w:eastAsia="zh-CN"/>
        </w:rPr>
        <w:t>=4GB，</w:t>
      </w:r>
      <w:r>
        <w:rPr>
          <w:rFonts w:hint="eastAsia"/>
          <w:sz w:val="24"/>
          <w:lang w:eastAsia="zh-CN"/>
        </w:rPr>
        <w:t>Linux系统将地址空间按3:1比例划分，其中用户空间（user space）占3GB，内核空间（kernel space）占1GB。</w:t>
      </w:r>
    </w:p>
    <w:p w14:paraId="4D295166">
      <w:pPr>
        <w:numPr>
          <w:ilvl w:val="0"/>
          <w:numId w:val="0"/>
        </w:numPr>
        <w:spacing w:line="360" w:lineRule="auto"/>
        <w:ind w:firstLine="48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2.64位系统的进程地址空间</w:t>
      </w:r>
    </w:p>
    <w:p w14:paraId="2EFE006A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在64位系统中，进程地址空间的大小就不固定了，以ARMv8-A为例，它的page大小可以是4KB, 16KB或者64KB（默认为4KB，选一种来用，不要混用），可采用3级页表或4级页表，因此可以有多种组合的形式。</w:t>
      </w:r>
    </w:p>
    <w:p w14:paraId="612F8F7D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以采用4KB的页，4级页表，虚拟地址为48位的系统为例（从ARMv8.2架构开始，支持虚拟地址和物理地址的大小最多为52位），其虚拟地址空间的范围为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vertAlign w:val="superscript"/>
          <w:lang w:val="en-US" w:eastAsia="zh-CN"/>
        </w:rPr>
        <w:t>48</w:t>
      </w:r>
      <w:r>
        <w:rPr>
          <w:rFonts w:hint="eastAsia"/>
          <w:sz w:val="24"/>
          <w:lang w:val="en-US" w:eastAsia="zh-CN"/>
        </w:rPr>
        <w:t>=256TB</w:t>
      </w:r>
      <w:r>
        <w:rPr>
          <w:rFonts w:hint="eastAsia"/>
          <w:sz w:val="24"/>
          <w:lang w:eastAsia="zh-CN"/>
        </w:rPr>
        <w:t>  ，按照1:1的比例划分，内核空间和用户空间各占128TB。</w:t>
      </w:r>
    </w:p>
    <w:p w14:paraId="2BF0605F">
      <w:pPr>
        <w:numPr>
          <w:ilvl w:val="0"/>
          <w:numId w:val="0"/>
        </w:num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6295" cy="2797810"/>
            <wp:effectExtent l="0" t="0" r="190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9F6E14">
      <w:pPr>
        <w:numPr>
          <w:ilvl w:val="0"/>
          <w:numId w:val="0"/>
        </w:numPr>
        <w:spacing w:line="360" w:lineRule="auto"/>
        <w:ind w:left="480" w:left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3.地址空间构成</w:t>
      </w:r>
    </w:p>
    <w:p w14:paraId="683B04FB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可执行目标文件到虚拟地址空间的映像遵循ABI规范，只读代码段总是映射到虚拟地址为0x8048000开始的一段区域，可读可写数据段映射到只读代码段后按4KB对齐的高地址部分，.bss节所在存储区在运行时初始化为0，堆在可读写数据段后面按4KB对齐的高地址部分，调用malloc动态向高地址分配空间；栈空间从用户空间的最大地址往低地址方向增长；堆区和栈区中间有一块保留给共享库目标代码。</w:t>
      </w:r>
    </w:p>
    <w:p w14:paraId="1F3E6F04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运行可执行目标文件时，操作系统的加载器负责代码段、数据段和BSS段的加载，并在内存中为这些段分配空间。栈也由操作系统分配和管理；堆由程序员自己管理，即显式地申请和释放空间。</w:t>
      </w:r>
    </w:p>
    <w:p w14:paraId="12D7AA59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可执行目标文件的ELF各部分和虚拟地址空间的对应关系如图：</w:t>
      </w:r>
    </w:p>
    <w:p w14:paraId="39113F8F">
      <w:pPr>
        <w:numPr>
          <w:ilvl w:val="0"/>
          <w:numId w:val="0"/>
        </w:numPr>
        <w:spacing w:line="360" w:lineRule="auto"/>
        <w:ind w:firstLine="420" w:firstLineChars="200"/>
        <w:jc w:val="center"/>
        <w:rPr>
          <w:rFonts w:hint="default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3260725" cy="2477135"/>
            <wp:effectExtent l="0" t="0" r="15875" b="1841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788C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进程虚拟地址空间各部分内容如下表所示(按地址递减顺序)：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738"/>
      </w:tblGrid>
      <w:tr w14:paraId="43467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1" w:type="dxa"/>
          </w:tcPr>
          <w:p w14:paraId="2EC0CBDB"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名称</w:t>
            </w:r>
          </w:p>
        </w:tc>
        <w:tc>
          <w:tcPr>
            <w:tcW w:w="5738" w:type="dxa"/>
          </w:tcPr>
          <w:p w14:paraId="6B99C29C">
            <w:pPr>
              <w:numPr>
                <w:ilvl w:val="0"/>
                <w:numId w:val="0"/>
              </w:numPr>
              <w:spacing w:line="360" w:lineRule="auto"/>
              <w:ind w:firstLine="482" w:firstLineChars="20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存储内容</w:t>
            </w:r>
          </w:p>
        </w:tc>
      </w:tr>
      <w:tr w14:paraId="6639A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561" w:type="dxa"/>
          </w:tcPr>
          <w:p w14:paraId="615E0A13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用户栈</w:t>
            </w:r>
          </w:p>
        </w:tc>
        <w:tc>
          <w:tcPr>
            <w:tcW w:w="5738" w:type="dxa"/>
          </w:tcPr>
          <w:p w14:paraId="4F0D0A00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局部变量、函数参数、返回地址等</w:t>
            </w:r>
          </w:p>
        </w:tc>
      </w:tr>
      <w:tr w14:paraId="5652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561" w:type="dxa"/>
          </w:tcPr>
          <w:p w14:paraId="0CAD18D1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共享库</w:t>
            </w:r>
          </w:p>
        </w:tc>
        <w:tc>
          <w:tcPr>
            <w:tcW w:w="5738" w:type="dxa"/>
          </w:tcPr>
          <w:p w14:paraId="1F76C43B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动态链接库、内存映射</w:t>
            </w:r>
          </w:p>
        </w:tc>
      </w:tr>
      <w:tr w14:paraId="17C8B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1" w:type="dxa"/>
          </w:tcPr>
          <w:p w14:paraId="3DA64CD2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堆</w:t>
            </w:r>
          </w:p>
        </w:tc>
        <w:tc>
          <w:tcPr>
            <w:tcW w:w="5738" w:type="dxa"/>
          </w:tcPr>
          <w:p w14:paraId="7F4ECF3E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动态分配的内存</w:t>
            </w:r>
          </w:p>
        </w:tc>
      </w:tr>
      <w:tr w14:paraId="1921C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1" w:type="dxa"/>
          </w:tcPr>
          <w:p w14:paraId="525B4418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BSS段</w:t>
            </w:r>
          </w:p>
        </w:tc>
        <w:tc>
          <w:tcPr>
            <w:tcW w:w="5738" w:type="dxa"/>
          </w:tcPr>
          <w:p w14:paraId="79391011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未初始化或初值为0的全局变量和静态局部变量</w:t>
            </w:r>
          </w:p>
        </w:tc>
      </w:tr>
      <w:tr w14:paraId="7345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1" w:type="dxa"/>
          </w:tcPr>
          <w:p w14:paraId="4CBACD71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数据段</w:t>
            </w:r>
          </w:p>
        </w:tc>
        <w:tc>
          <w:tcPr>
            <w:tcW w:w="5738" w:type="dxa"/>
          </w:tcPr>
          <w:p w14:paraId="6670BEB0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已初始化且初值非0的全局变量和静态局部变量</w:t>
            </w:r>
          </w:p>
        </w:tc>
      </w:tr>
      <w:tr w14:paraId="6A950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561" w:type="dxa"/>
          </w:tcPr>
          <w:p w14:paraId="5AC69B0D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代码段</w:t>
            </w:r>
          </w:p>
        </w:tc>
        <w:tc>
          <w:tcPr>
            <w:tcW w:w="5738" w:type="dxa"/>
          </w:tcPr>
          <w:p w14:paraId="26B883A1"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可执行代码、字符串字面值、只读变量</w:t>
            </w:r>
          </w:p>
        </w:tc>
      </w:tr>
    </w:tbl>
    <w:p w14:paraId="10E80E67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</w:p>
    <w:p w14:paraId="6E65471A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（1）用户栈</w:t>
      </w:r>
    </w:p>
    <w:p w14:paraId="71722BB3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由编译器自动分配释放，主要有三个用途：</w:t>
      </w:r>
    </w:p>
    <w:p w14:paraId="4D122663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为函数内部声明的非静态局部变量提供存储空间。</w:t>
      </w:r>
    </w:p>
    <w:p w14:paraId="12DB4307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记录函数调用过程相关的维护性信息，称为栈帧(Stack Frame)，包括函数返回地址，不适合装入寄存器的函数参数及一些寄存器值的保存。</w:t>
      </w:r>
    </w:p>
    <w:p w14:paraId="32D4AA72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临时存储区，用于暂存长算术表达式部分计算结果或alloca()函数分配的栈内内存。</w:t>
      </w:r>
    </w:p>
    <w:p w14:paraId="6E8DDD12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（2）共享库</w:t>
      </w:r>
    </w:p>
    <w:p w14:paraId="701A33C9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该区域用于映射可执行文件用到的动态链接库。若可执行文件依赖共享库，则系统会为这些动态库在从0x40000000开始的地址分配相应空间，并在程序装载时将其载入到该空间。在Linux 2.6内核中，共享库的起始地址被往上移动至更靠近栈区的位置。</w:t>
      </w:r>
    </w:p>
    <w:p w14:paraId="4267504E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 （3）堆</w:t>
      </w:r>
    </w:p>
    <w:p w14:paraId="2B27C21C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堆用于存放进程运行时动态分配的内存段，可动态扩张或缩减。堆中内容是匿名的，不能按名字直接访问，只能通过指针间接访问。当进程调用malloc(C)/new(C++)等函数分配内存时，新分配的内存动态添加到堆上(扩张)；当调用free(C)/delete(C++)等函数释放内存时，被释放的内存从堆中剔除(缩减) 。</w:t>
      </w:r>
    </w:p>
    <w:p w14:paraId="1EB79EB8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</w:t>
      </w:r>
      <w:r>
        <w:rPr>
          <w:rFonts w:hint="eastAsia"/>
          <w:b/>
          <w:bCs/>
          <w:sz w:val="24"/>
          <w:lang w:val="en-US" w:eastAsia="zh-CN"/>
        </w:rPr>
        <w:t>BSS和data段</w:t>
      </w:r>
    </w:p>
    <w:p w14:paraId="41683695">
      <w:pPr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进程的可读写数据段包括两部分：.bss节和.data节。</w:t>
      </w:r>
    </w:p>
    <w:p w14:paraId="5DD54F47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.bss节中通常存放程序中以下符号：</w:t>
      </w:r>
    </w:p>
    <w:p w14:paraId="4F4815E9">
      <w:pPr>
        <w:numPr>
          <w:ilvl w:val="0"/>
          <w:numId w:val="4"/>
        </w:numPr>
        <w:spacing w:line="360" w:lineRule="auto"/>
        <w:ind w:left="1050" w:leftChars="0" w:hanging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未初始化的全局变量和静态局部变量</w:t>
      </w:r>
    </w:p>
    <w:p w14:paraId="7F299D49">
      <w:pPr>
        <w:numPr>
          <w:ilvl w:val="0"/>
          <w:numId w:val="4"/>
        </w:numPr>
        <w:spacing w:line="360" w:lineRule="auto"/>
        <w:ind w:left="1050" w:leftChars="0" w:hanging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初始值为0的全局变量和静态局部变量</w:t>
      </w:r>
    </w:p>
    <w:p w14:paraId="47C15DC1">
      <w:pPr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BSS段仅为未初始化的静态分配变量预留位置，在目标文件中并不占据空间，这样可减少目标文件体积，但程序运行时需为变量分配内存空间。</w:t>
      </w:r>
    </w:p>
    <w:p w14:paraId="31CA604B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data段通常用于存放程序中已初始化且初值不为0的全局变量和静态局部变量。属于静态内存分配(静态存储区)，可读可写。数据段保存在目标文件中，其内容由程序初始化。例如，对于全局变量int gVar = 10，必须在目标文件数据段中保存10这个数据，然后在程序加载时复制到相应的内存。</w:t>
      </w:r>
    </w:p>
    <w:p w14:paraId="25E2EA16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 BSS段不占用物理文件尺寸，但占用内存空间；data段占用物理文件，也占用内存空间。</w:t>
      </w:r>
    </w:p>
    <w:p w14:paraId="21224177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运行时data段和BSS段的整个区段通常称为数据区</w:t>
      </w:r>
    </w:p>
    <w:p w14:paraId="4E7F54A8">
      <w:pPr>
        <w:numPr>
          <w:ilvl w:val="0"/>
          <w:numId w:val="0"/>
        </w:numPr>
        <w:spacing w:line="360" w:lineRule="auto"/>
        <w:ind w:firstLine="482" w:firstLineChars="20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（5）代码段</w:t>
      </w:r>
    </w:p>
    <w:p w14:paraId="37933B58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代码段也称正文段、text段，通常用于存放程序执行代码(即CPU执行的机器指令)。一般C语言执行语句都编译成机器代码保存在代码段。通常代码段是可共享的，因此频繁执行的程序只需要在内存中拥有一份拷贝即可。</w:t>
      </w:r>
    </w:p>
    <w:p w14:paraId="069B725E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4.地址空间查看</w:t>
      </w:r>
    </w:p>
    <w:p w14:paraId="0F1715F0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可以通过用/proc文件系统和 pmap工具查看进程的虚拟内存空间及所包含的内存区域。</w:t>
      </w:r>
    </w:p>
    <w:p w14:paraId="0BE0CD36">
      <w:pPr>
        <w:numPr>
          <w:ilvl w:val="0"/>
          <w:numId w:val="5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查看proc文件</w:t>
      </w:r>
    </w:p>
    <w:p w14:paraId="6B097FE5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例如：运行add程序，使用cat /proc/进程id/maps查看进程虚拟地址空间</w:t>
      </w:r>
    </w:p>
    <w:p w14:paraId="04650980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输出的信息依次为：</w:t>
      </w:r>
    </w:p>
    <w:p w14:paraId="7C37A51C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第一列：本段在虚拟内存中的地址范围。</w:t>
      </w:r>
    </w:p>
    <w:p w14:paraId="19763512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第二列：本段的权限。</w:t>
      </w:r>
    </w:p>
    <w:p w14:paraId="3370BBF1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第三列：偏移地址，即指本段映射地址在文件中的偏移。</w:t>
      </w:r>
    </w:p>
    <w:p w14:paraId="7E922637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第四列：主设备号与次设备号。</w:t>
      </w:r>
    </w:p>
    <w:p w14:paraId="485B2C40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第五列：文件索引节点号。</w:t>
      </w:r>
    </w:p>
    <w:p w14:paraId="59CD1F8F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第六列：映射的文件名。</w:t>
      </w:r>
    </w:p>
    <w:p w14:paraId="0991B51C">
      <w:pPr>
        <w:numPr>
          <w:ilvl w:val="0"/>
          <w:numId w:val="0"/>
        </w:numPr>
        <w:spacing w:line="360" w:lineRule="auto"/>
        <w:ind w:firstLine="420" w:firstLineChars="200"/>
      </w:pPr>
    </w:p>
    <w:p w14:paraId="5D55C6B2">
      <w:pPr>
        <w:numPr>
          <w:ilvl w:val="0"/>
          <w:numId w:val="0"/>
        </w:numPr>
        <w:spacing w:line="360" w:lineRule="auto"/>
        <w:ind w:firstLine="420" w:firstLineChars="200"/>
      </w:pPr>
      <w:r>
        <w:drawing>
          <wp:inline distT="0" distB="0" distL="114300" distR="114300">
            <wp:extent cx="5484495" cy="2693035"/>
            <wp:effectExtent l="0" t="0" r="1905" b="1206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787F"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第一行对应的是可读可执行的代码段，包括.init、.fini、.rodata、.text节</w:t>
      </w:r>
    </w:p>
    <w:p w14:paraId="7DF3F64E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第二行对应的是只读数据段，包括.init_array .fini_array节</w:t>
      </w:r>
    </w:p>
    <w:p w14:paraId="106DF3A6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第三行对应的是可读可写的数据段，包括 .data .bss节</w:t>
      </w:r>
    </w:p>
    <w:p w14:paraId="1084CCBB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第四行对应的是堆段</w:t>
      </w:r>
    </w:p>
    <w:p w14:paraId="46B8960A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中间多行对应共享库存储空间</w:t>
      </w:r>
    </w:p>
    <w:p w14:paraId="62666E07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最后一行对应栈空间</w:t>
      </w:r>
    </w:p>
    <w:p w14:paraId="5F6BCF4F">
      <w:pPr>
        <w:numPr>
          <w:ilvl w:val="0"/>
          <w:numId w:val="5"/>
        </w:numPr>
        <w:spacing w:line="360" w:lineRule="auto"/>
        <w:ind w:left="0" w:leftChars="0"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pmap工具</w:t>
      </w:r>
    </w:p>
    <w:p w14:paraId="62B5A36E">
      <w:pPr>
        <w:numPr>
          <w:ilvl w:val="0"/>
          <w:numId w:val="0"/>
        </w:numPr>
        <w:spacing w:line="360" w:lineRule="auto"/>
        <w:ind w:left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使用pmap工具查看，每一行输出表示：</w:t>
      </w:r>
    </w:p>
    <w:p w14:paraId="79B176D2"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Address: 内存开始地址</w:t>
      </w:r>
    </w:p>
    <w:p w14:paraId="68682DFD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Kbytes: 占用内存的字节数(KB)</w:t>
      </w:r>
    </w:p>
    <w:p w14:paraId="090EF366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 xml:space="preserve">RSS: </w:t>
      </w:r>
      <w:r>
        <w:rPr>
          <w:rFonts w:hint="eastAsia"/>
          <w:b w:val="0"/>
          <w:bCs w:val="0"/>
          <w:sz w:val="24"/>
          <w:lang w:val="en-US" w:eastAsia="zh-CN"/>
        </w:rPr>
        <w:t>驻</w:t>
      </w:r>
      <w:r>
        <w:rPr>
          <w:rFonts w:hint="default"/>
          <w:b w:val="0"/>
          <w:bCs w:val="0"/>
          <w:sz w:val="24"/>
          <w:lang w:val="en-US" w:eastAsia="zh-CN"/>
        </w:rPr>
        <w:t>留内存的字节数(KB)</w:t>
      </w:r>
    </w:p>
    <w:p w14:paraId="4A11445A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Offset: 文件偏移</w:t>
      </w:r>
    </w:p>
    <w:p w14:paraId="337B52C1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Device: 设备名 (major:minor)</w:t>
      </w:r>
    </w:p>
    <w:p w14:paraId="4ADC3E13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Mapping: 占用内存的文件、或[anon](分配的内存)、或[stack](堆栈)</w:t>
      </w:r>
    </w:p>
    <w:p w14:paraId="4ABF33F9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最后一行的值</w:t>
      </w:r>
      <w:r>
        <w:rPr>
          <w:rFonts w:hint="eastAsia"/>
          <w:b w:val="0"/>
          <w:bCs w:val="0"/>
          <w:sz w:val="24"/>
          <w:lang w:val="en-US" w:eastAsia="zh-CN"/>
        </w:rPr>
        <w:t>：</w:t>
      </w:r>
    </w:p>
    <w:p w14:paraId="037D3055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mapped ：表示该进程映射的虚拟地址空间大小，也就是该进程预先分配的虚拟内存大小。</w:t>
      </w:r>
    </w:p>
    <w:p w14:paraId="63825D40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writeable/private ： 表示进程所占用的私有地址空间大小，也就是该进程实际使用的内存大小。</w:t>
      </w:r>
    </w:p>
    <w:p w14:paraId="42C9529E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shared： 表示进程和其他进程共享的内存大小。</w:t>
      </w:r>
    </w:p>
    <w:p w14:paraId="0198DE3A"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注意：共享库只在内存中有一份，是所有进程共享的，这里该进程实际占用空间大小为writeable/private占用的空间大小。</w:t>
      </w:r>
    </w:p>
    <w:p w14:paraId="34C66D72"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5300980" cy="3573145"/>
            <wp:effectExtent l="0" t="0" r="13970" b="825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3DDB"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eastAsia="zh-CN"/>
        </w:rPr>
        <w:t>三、</w:t>
      </w:r>
      <w:r>
        <w:rPr>
          <w:rFonts w:hint="eastAsia"/>
          <w:b/>
          <w:bCs/>
          <w:sz w:val="24"/>
          <w:lang w:val="en-US" w:eastAsia="zh-CN"/>
        </w:rPr>
        <w:t>Linux内存管理数据结构</w:t>
      </w:r>
    </w:p>
    <w:p w14:paraId="77DBC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Linux内核的进程控制块是task_struct结构体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进程的虚拟地址空间记录在task_struct结构的指针成员mm中(struct mm_struct)，里面包含pgd、代码段、堆、栈地址等信息。</w:t>
      </w:r>
    </w:p>
    <w:p w14:paraId="7B8272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mm-&gt;pgd指向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进程的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页表内存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位置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，进程调度时，页表被切换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一般会有一个CPU寄存器来保存页表的地址，比如X86下的CR3，页表切换就是改变该寄存器的值。</w:t>
      </w:r>
    </w:p>
    <w:p w14:paraId="30977471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E99F4CC"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8430" cy="1950720"/>
            <wp:effectExtent l="0" t="0" r="6350" b="3175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4D6587">
      <w:pPr>
        <w:numPr>
          <w:ilvl w:val="0"/>
          <w:numId w:val="0"/>
        </w:numPr>
        <w:spacing w:line="360" w:lineRule="auto"/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0F24CC"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mm有一个名为mmap的指针，它指向一个链表，链表每一个元素都是vm_area_struct结构，称为VMA。这个链表的每一段（每个元素）都是这个进程的一个虚拟地址空间。</w:t>
      </w:r>
    </w:p>
    <w:p w14:paraId="7C4A533B">
      <w:pPr>
        <w:numPr>
          <w:ilvl w:val="0"/>
          <w:numId w:val="0"/>
        </w:numPr>
        <w:spacing w:line="360" w:lineRule="auto"/>
        <w:ind w:firstLine="480" w:firstLineChars="200"/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一个进程的地址空间都是一段一段的，通过pmap pid命令、/proc/pid/maps、/proc/pid/smaps都能看出一个进程的虚拟地址空间分布情况。</w:t>
      </w:r>
    </w:p>
    <w:p w14:paraId="12825B3C">
      <w:pPr>
        <w:numPr>
          <w:ilvl w:val="0"/>
          <w:numId w:val="0"/>
        </w:numPr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</w:p>
    <w:p w14:paraId="7FC1868B">
      <w:pPr>
        <w:numPr>
          <w:ilvl w:val="0"/>
          <w:numId w:val="0"/>
        </w:numPr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</w:p>
    <w:p w14:paraId="2EDFC0E6">
      <w:pPr>
        <w:numPr>
          <w:ilvl w:val="0"/>
          <w:numId w:val="0"/>
        </w:numPr>
        <w:spacing w:line="360" w:lineRule="auto"/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67CFC"/>
    <w:multiLevelType w:val="singleLevel"/>
    <w:tmpl w:val="B7D67CF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22DFA27"/>
    <w:multiLevelType w:val="singleLevel"/>
    <w:tmpl w:val="D22DFA27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">
    <w:nsid w:val="E2854DD7"/>
    <w:multiLevelType w:val="singleLevel"/>
    <w:tmpl w:val="E2854D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6F1A17"/>
    <w:multiLevelType w:val="singleLevel"/>
    <w:tmpl w:val="3D6F1A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E71FC11"/>
    <w:multiLevelType w:val="singleLevel"/>
    <w:tmpl w:val="4E71FC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M2M3ZWJkZTFkNWQ5MmM4ZGM5MDQ2ODgxOTVjYWUifQ=="/>
  </w:docVars>
  <w:rsids>
    <w:rsidRoot w:val="00000000"/>
    <w:rsid w:val="030F2649"/>
    <w:rsid w:val="0324132A"/>
    <w:rsid w:val="03330A11"/>
    <w:rsid w:val="056B5541"/>
    <w:rsid w:val="064A482B"/>
    <w:rsid w:val="0704559D"/>
    <w:rsid w:val="08F874E3"/>
    <w:rsid w:val="09BB1440"/>
    <w:rsid w:val="0F700B31"/>
    <w:rsid w:val="0FF85C8B"/>
    <w:rsid w:val="10420A68"/>
    <w:rsid w:val="11222340"/>
    <w:rsid w:val="11B70BA3"/>
    <w:rsid w:val="143E58E1"/>
    <w:rsid w:val="160C4AF0"/>
    <w:rsid w:val="17B121D7"/>
    <w:rsid w:val="1A414B37"/>
    <w:rsid w:val="1A5D61C8"/>
    <w:rsid w:val="1A8E0437"/>
    <w:rsid w:val="1C827473"/>
    <w:rsid w:val="1F8304A9"/>
    <w:rsid w:val="235A3BE6"/>
    <w:rsid w:val="23721DF1"/>
    <w:rsid w:val="24753FEB"/>
    <w:rsid w:val="2A5C55C4"/>
    <w:rsid w:val="2B5249DF"/>
    <w:rsid w:val="2C926697"/>
    <w:rsid w:val="2FC035F1"/>
    <w:rsid w:val="30B05842"/>
    <w:rsid w:val="31FC2B42"/>
    <w:rsid w:val="3809468F"/>
    <w:rsid w:val="3F3079E8"/>
    <w:rsid w:val="42062376"/>
    <w:rsid w:val="42A71645"/>
    <w:rsid w:val="438020AD"/>
    <w:rsid w:val="46B622B7"/>
    <w:rsid w:val="46FB6409"/>
    <w:rsid w:val="47564E61"/>
    <w:rsid w:val="4ADE2567"/>
    <w:rsid w:val="4B526932"/>
    <w:rsid w:val="4E312A0E"/>
    <w:rsid w:val="51503FA9"/>
    <w:rsid w:val="54901490"/>
    <w:rsid w:val="5F7F46F2"/>
    <w:rsid w:val="612A56C6"/>
    <w:rsid w:val="61F85F96"/>
    <w:rsid w:val="65281A04"/>
    <w:rsid w:val="65E41BD1"/>
    <w:rsid w:val="68057506"/>
    <w:rsid w:val="681C5BC4"/>
    <w:rsid w:val="68457E08"/>
    <w:rsid w:val="6C6523E3"/>
    <w:rsid w:val="719A3E27"/>
    <w:rsid w:val="78FF14AA"/>
    <w:rsid w:val="79FB0417"/>
    <w:rsid w:val="7A2D4123"/>
    <w:rsid w:val="7C2B600F"/>
    <w:rsid w:val="7DBD0A02"/>
    <w:rsid w:val="7DD1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4049</Words>
  <Characters>5183</Characters>
  <Lines>0</Lines>
  <Paragraphs>0</Paragraphs>
  <TotalTime>60</TotalTime>
  <ScaleCrop>false</ScaleCrop>
  <LinksUpToDate>false</LinksUpToDate>
  <CharactersWithSpaces>5310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2021-10-09T03:02:00Z</dcterms:created>
  <dc:creator>Administrator</dc:creator>
  <cp:lastModifiedBy>蔚破冲</cp:lastModifiedBy>
  <dcterms:modified xsi:type="dcterms:W3CDTF">2024-11-29T00:19:54Z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8D5C89B67CA5491A846E9F4AB15BAF5A</vt:lpwstr>
  </property>
</Properties>
</file>