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773CD8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虚拟存储器</w:t>
      </w:r>
    </w:p>
    <w:p w14:paraId="703E9530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页式存储和段页式存储与主存信息交换均采用 “页”。页式存储系统对程序分页，采用页进行交互 ；段页式先按照逻辑分段，然后分页，以页为单位和主存交互。</w:t>
      </w:r>
    </w:p>
    <w:p w14:paraId="2410900A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虚存对应用程序员透明，对系统程序员不透明。（透明指的是不可见性， 哪个傻逼翻译的 ？）。</w:t>
      </w:r>
    </w:p>
    <w:p w14:paraId="3C30CCD8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Cache由 SRAM 组成，TLB </w:t>
      </w:r>
      <w:bookmarkStart w:id="0" w:name="_GoBack"/>
      <w:bookmarkEnd w:id="0"/>
      <w:r>
        <w:rPr>
          <w:rFonts w:hint="eastAsia"/>
          <w:lang w:val="en-US" w:eastAsia="zh-CN"/>
        </w:rPr>
        <w:t>一般由CAM组成，也可以考虑SRAM。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3F299C"/>
    <w:multiLevelType w:val="singleLevel"/>
    <w:tmpl w:val="113F299C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40611D"/>
    <w:rsid w:val="2E173476"/>
    <w:rsid w:val="3CF96E86"/>
    <w:rsid w:val="66405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2024-12-27T03:32:56Z</dcterms:created>
  <dc:creator>95432</dc:creator>
  <cp:lastModifiedBy>蔚破冲</cp:lastModifiedBy>
  <dcterms:modified xsi:type="dcterms:W3CDTF">2024-12-27T03:39:41Z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KSOTemplateDocerSaveRecord">
    <vt:lpwstr>eyJoZGlkIjoiZWExNTBiMGJkMGYwN2QyOWM0NzQ1ZTYzNGI5YjFlY2QiLCJ1c2VySWQiOiI1OTYxOTA4NTAifQ==</vt:lpwstr>
  </property>
  <property fmtid="{D5CDD505-2E9C-101B-9397-08002B2CF9AE}" pid="4" name="ICV">
    <vt:lpwstr>734BAEC063CB4C8CB2207BFB74418442_12</vt:lpwstr>
  </property>
</Properties>
</file>