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3512" w:rsidRPr="004733E6" w:rsidRDefault="001717B7" w:rsidP="005029B2">
      <w:pPr>
        <w:spacing w:beforeLines="20" w:before="62" w:afterLines="150" w:after="468" w:line="360" w:lineRule="auto"/>
        <w:jc w:val="center"/>
        <w:rPr>
          <w:rFonts w:ascii="黑体" w:eastAsia="黑体" w:hAnsi="黑体"/>
          <w:b/>
          <w:sz w:val="72"/>
          <w:szCs w:val="72"/>
        </w:rPr>
      </w:pPr>
      <w:bookmarkStart w:id="0" w:name="_GoBack"/>
      <w:bookmarkEnd w:id="0"/>
      <w:r>
        <w:rPr>
          <w:rFonts w:ascii="黑体" w:eastAsia="黑体" w:hAnsi="黑体"/>
          <w:b/>
          <w:sz w:val="72"/>
          <w:szCs w:val="72"/>
        </w:rPr>
        <w:t>工业技改现状调研报告</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改革开放以来，经过多年大规模的工业技术改造，__县的经济有了一定改善，但在技术改造的过程中，仍存在着诸如技改意识不强、资金短缺、投资环境不够完善、企业新产品开发能力较弱等问题。技术改造是推进工业发展的有效手段之一，对于促进__县经济建设的发展具有十分重要的意义，我们针对这些问题进行了调研分析，并提出了解决问题的意见和建议。</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20__年-20__年通过多年的技术创新和大规模的技术改造，__县的工业产品结构得到一定的调整和改善，工业对经济增长的贡献率进一步得到提高。为了对__县工业技术改造的情况有较为系统和明确的了解，找出存在的问题，探寻解决问题的办法，通过与企业座谈和实地调查的方式，对__县工业技术改造情况进行了专题调查。</w:t>
      </w:r>
    </w:p>
    <w:p w:rsidR="005E478C" w:rsidRPr="005E478C"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5E478C">
        <w:rPr>
          <w:rFonts w:asciiTheme="majorEastAsia" w:eastAsiaTheme="majorEastAsia" w:hAnsiTheme="majorEastAsia"/>
          <w:b/>
          <w:sz w:val="32"/>
          <w:szCs w:val="32"/>
        </w:rPr>
        <w:t xml:space="preserve">　　一、__县工业技术改造概况</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1、第一阶段（20__～20__年），以劳动力和机器要素投入为主的外延式扩张阶段</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在这一时期，__县恢复和扩建了水泥厂、火电厂等一批老企业，并依靠国家和自治区的支持，新建了光明面粉厂、沙吾尔工贸公司等主要企业，同时通过老厂带新厂和调整迁入等形式，新建了兴达水泥制品厂、石汇建材厂等一批地方企业。这一时期__县工业发展，经济增长主要依靠老企业，通过机器和劳动力要素</w:t>
      </w:r>
      <w:r>
        <w:rPr>
          <w:rFonts w:asciiTheme="majorEastAsia" w:eastAsiaTheme="majorEastAsia" w:hAnsiTheme="majorEastAsia"/>
          <w:sz w:val="32"/>
          <w:szCs w:val="32"/>
        </w:rPr>
        <w:lastRenderedPageBreak/>
        <w:t>投入来实现。技术方面，主要是通过学习和推行国内先进地区技术管理和发展新技术和新产品的经验，组织技术工人加强技能培训等方式，来提高劳动者素质和生产效率。比较突出的是通过不断的企业调整、新产品开发和技术改造来提高企业的经济效益。</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2、第二阶段（20__～20__年），进入以技术改造为主要手段的内涵式发展阶段</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此时期，__县没有大的新工业基建项目建设，工业经济增长主要依靠技术改造来实现。期间__县工业技术改造加强与企业改革、改组和产品创新的结合，三年来工业技改投资共约XXX余万元，其中引进设备数台，主要是加工企业得到进一步发展，如冰峰酒厂新厂房的建设和设备的改进，吉星面粉厂的改制及设备引进和更新，精细面粉及油料的加工工艺的改善，均达到了技术革新，增加了农副产品的附加值。技术改造有效调整了工业产业和产品结构，通过用先进适用技术改造传统产业，工业结构有所调整。</w:t>
      </w:r>
    </w:p>
    <w:p w:rsidR="005E478C" w:rsidRPr="005E478C"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5E478C">
        <w:rPr>
          <w:rFonts w:asciiTheme="majorEastAsia" w:eastAsiaTheme="majorEastAsia" w:hAnsiTheme="majorEastAsia"/>
          <w:b/>
          <w:sz w:val="32"/>
          <w:szCs w:val="32"/>
        </w:rPr>
        <w:t xml:space="preserve">　　二、我县工业技改中存在的问题</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虽然“十*五”以来我县工业技改有所改善，取得了一些成绩，但我们也清醒的看到，这种增长是建立在九五期基数较小的基础上，工业技改投资一直较低，这与其他县市相比存在很大差距。目前我县工业技改中存在的主要问题有以下几个方面：</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（一）投资体制不健全，技术改造意识薄弱</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从企业方面来看，部分企业经营者对技改的重要性认识不足。</w:t>
      </w:r>
      <w:r>
        <w:rPr>
          <w:rFonts w:asciiTheme="majorEastAsia" w:eastAsiaTheme="majorEastAsia" w:hAnsiTheme="majorEastAsia"/>
          <w:sz w:val="32"/>
          <w:szCs w:val="32"/>
        </w:rPr>
        <w:lastRenderedPageBreak/>
        <w:t>长期以来，我县工业企业均是老企业，发展意识薄弱，尚未完全形成“谁投资、谁决策、谁收益、谁承担风险”的新型投资体制；企业内部投资决策的科学化、民主化水平不高，投资决策责任追究制度尚未完全建立。由于投资体制不健全，机制不活，老工业企业安于现状，进取心不强，对技术改造的重要性认识不足。企业存在短期行为，以过高的分红，图眼前利益，没有建立科技进步机制，因而经营者对花精力、冒风险去搞技改缺乏动力。有的经营者还存在小富即安的意识，满足现状、扩张欲不强，技改的主动性、积极性不高。还有一些企业，经营者的文化科技知识不足，科技进步意识淡薄，科技人员知识老化，创新意识不强，企业对如何通过技改上水平求发展心中无数，不会干，似乎技改是“要我搞”而不是“我要搞”，缺乏主体意识和主动性，还在“等、靠、要”。</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（二）资金短缺是技改工作的一大障碍</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要进行大规模的技术改造，必须有足够的资金支持。技改资金短缺，一直以来都是技改工作中存在的主要问题之一。从目前的情况看，随着煤、电、油等资源的紧缺，原材料价格的不断上涨已给企业带来越来越大的压力，不少企业资本金已大幅度减少，企业已很难提取更多的资金用于技改，大部分企业尤其是中小企业技改资金紧张，影响了技改项目的实施。由于资本市场不健全，企业的直接融资渠道不畅，一般企业技改资金的主要来源仍然是金融信贷，但信贷资金的发放宽紧不均衡：业绩优良的大企业宽，一般的中小企业紧。银行要防范信贷风险，这些都是正确的、必要的。问题是占企业总数XX%的中小企业很难贷款，即使银行肯贷，也还存在担保找不到，又无抵押物的情况。</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（三）企业新产品开发能力不强，技改投资的技术和产品来源少</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由于当前在科技成果的产生、推广、应用的全过程中，推进科技进步的机制尚不健全，难以形成资金投入、攻关研制、情报信息、引进消化、技术创新、人才工程及奖励措施的顺畅运作，加上社会上从事科技咨询服务、推广应用的科技中介机构发展缓慢，经常性的、规范性的技术市场不发达，适应不了当前经济发展和企业技改的需要，导致大量科研成果及专利技术束之高阁。而大批企业又苦于找不到好项目，有的重大成果又由于始终不能落实而挂空，致使相当一批工业企业的技改难以取得进展。长期以来，我县企业技术进步处于技术引进型的模仿创新阶段，除个别企业创新能力较强、拥有一些自主知识产权的产品外，绝大部分企业的自主开发能力很弱，技术升级慢。虽然我县加大了技术创新和新产品的开发力度，但由于受地域、环境和资源的限制仍发展较慢，我县工业企业整体开发能力不强，有竞争力的高新技术产品少，技术改造投资大都局限于现有产品质量提高和规模扩张，缺乏新的投资动力。而新产品投入不足，产业升级慢，抗风险能力和应变力不强，导致工业经济整体发展受全国宏观形势的影响较大，老工业企业发展受阻，均属于“五小”企业和国家关停企业，普通产品、初级产品能力过剩，高附加值、深加工产品少，且投入严重不足，行业抵御市场风险能力差，行业也出现了萎缩和亏损情况，行业技改投入也呈大幅下滑趋势。</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（四）企业管理人才及技术人才缺乏</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企业成功发展的主要因素是管理人员，管理人员的素质及发展理念极大的关系着企业生死存亡，我县企业管理者绝大部分均有小农意思，发展观念不强，学习意识薄弱，注重眼前，不计长远。企业由于规模小，福利待遇相对较低，致使无法引进技术人才，而企业内部培训意识薄弱，造成企业管理人才及技术人才的匮乏。</w:t>
      </w:r>
    </w:p>
    <w:p w:rsidR="005E478C" w:rsidRPr="005E478C" w:rsidRDefault="001717B7" w:rsidP="005029B2">
      <w:pPr>
        <w:spacing w:after="0" w:line="360" w:lineRule="auto"/>
        <w:ind w:leftChars="100" w:left="220" w:rightChars="100" w:right="220" w:firstLine="0"/>
        <w:mirrorIndents/>
        <w:rPr>
          <w:rFonts w:asciiTheme="majorEastAsia" w:eastAsiaTheme="majorEastAsia" w:hAnsiTheme="majorEastAsia"/>
          <w:b/>
          <w:sz w:val="32"/>
          <w:szCs w:val="32"/>
        </w:rPr>
      </w:pPr>
      <w:r w:rsidRPr="005E478C">
        <w:rPr>
          <w:rFonts w:asciiTheme="majorEastAsia" w:eastAsiaTheme="majorEastAsia" w:hAnsiTheme="majorEastAsia"/>
          <w:b/>
          <w:sz w:val="32"/>
          <w:szCs w:val="32"/>
        </w:rPr>
        <w:t xml:space="preserve">　　三、对我县工业技改工作的意见和建议</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（一）统一思想认识，增强对技术改造重大意义的认识</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技改是企业行为，在科学技术日新月异的今天，企业主体意识不强，已成为制约这些企业推进技改的重要内在因素。因此，要倡导全社会尤其是企业自身关心关注我县工业的发展，重视技术改造工作的良好氛围。要加强政府引导和支持力度，使企业充分认识技术改造和技术进步工作的重要性、紧迫性，增强技术改造的自觉性，树立抢人才、抢投资、抢项目、抢市场、抢信息的责任意识，尽快把我县工业技术改造工作提高到一个新阶段、新水</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平。同时，应切实转变观念，树立服务意识，努力做到大企业与中小企业一视同仁，特别是在目前的经济背景下，非公有制企业、中小企业的生存和发展，迫切需要政府的政策导向与扶持，因此，加强服务意识，提高服务质量，加大对民营和中小企业的扶持力度，使我县的企业改革、产业整合与非公有制企业的发展能够很好地对接起来，是政府部门义不容辞的责任。</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（二）加大投资力度，推进投资主体多元化</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__县要加大投资力度，而且还要实现稳定增长。这一方面是因为__县的投资规模均太小，而同期国家固定资产投资却逐年大幅增长，__需要把这些缺漏弥补回来；另一方面，__县工业企业均比较小，属于老工业企业，没有大量的更新改造资金和技改投入，就无法实现经济的增长与新突破。因此，在新形势下，为加快发展，必须加大投资力度。要通过制度的创新来推进企业技改进程，首先要加快投资主体多元化建设步伐，其次要确立企业技术改造主体地位，尽快形成企业自主决策、自担风险，银行独立审贷，政府宏观调控的新投资体制。要开辟多种融资渠道，推进项目筹资多元化，一是要充分利用西部大开发的契机，尽可能争取享受国家的优惠政策和资金支持，主动多向上级有关部门争取相关行业的投资能够得到倾斜支持；二是建立和完善技改投资支撑保障体系，充分运用技改贴息、项目等优惠政策，提高企业技术改造的积极性；三是建立银企合作协调会议制度，加强同金融部门的沟通和协商，通过银企双向选择，帮助有条件的企业与银行签订银企协议，充分发挥传统资金主渠道作用，加大信贷资金对工业技改的支持力度。银行贷款既要保证重点又要兼顾一般，只要有好的技改项目，就要积极提供必要的信贷支持，以缓解我县工业企业融资难的问题；四是促进城市资源和城乡居民资本转化为工业资本，鼓励企业直接吸收民间资金参与项目建设，建立和探索民间融资新渠道；五是加大招商引资力度，要进一步提高工业的外向度，加快推进工业领域对外开放度。要突出抓好重大项目的招商引资，首先是要选定一批重点项目、优势项目，特别要加强对那些产业链长、关联度大，对全县经济发展有重大影响的项目的招商引资力度，可采取与大企业挂靠的办法增强自身的造血功能，增强实力。</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（三）工业技改规划要与工业的整体发展规划相结合</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工业技术改造必须与全县工业的整体发展规划结合，既要选择中长远的投资项目，又要有近期的项目，应通过抓好规划和落实，做到储备、开发、建设相结合。技术改造要坚持“有所为、有所不为”的方针。“有所为”即突出重点，集中力量抓好重点项目。根据我县工业结构调整目标，一是要切实加强我县重点企业技改项目的申报和实施工作，积极选择和储备一批产业特色突出、产品优势明显、技术水平较高、经济效益良好的技术改造重点项目，努力争取有更多的项目进入国家各类技改专项，列入国家、自治区重点项目计划，争取获得政策及资金扶持，力求做大做强，尽快形成一批有明显拉动作用的工业大产业群，从而激活我县工业的快速发展；二是要用高新技术改造传统产业，促进支柱产业产品的升级换代。三是抓好在建项目的协调服务，对在建技改项目要跟踪其进展情况，切实帮助协调解决实际问题，促其尽快达产达效。“有所不为”即是逐步淘汰、调整和转移污染重、附加值低的行业和产品。在做好上述工作的同时，对工业建设用地要做好科学合理的统筹规划，应尽可能将增量资产项目安排集中到市、县开发区。要注重全县的老企业的整合工作和工业园区规划协调工作，尽量做到按专业、类别规划，以便形成合理的产业聚集效应，从而有利于推进我县工业整体布局的科学规划和合理调整。</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（四）改善投资环境，完善我县工业技改管理体系</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政府应根据现有的实际情况，出台有关技术改造的政策，各有关部门要拿出具体操作措施，对企业的技术改造项目采取定期跟踪和专人负责制，并充分利用网络这一平台，及时为企业提供信息；在工业建设用地问题上，一方面可适当降低价格，吸引投资，另一方面要注意“内资”与“外资”并举，切实避免因政策待遇的差异而造成的“内资”外流。同时要采取措施，完善技术改造管理体系，一是减少和规范项目审批程序，对符合国家和自治区产业政策和不使用国家和地方财政资金的项目，推行项目登记备案管理。必须由政府审批的，则应简化程序，减少审报环节，增加透明度，提高办事效率；二是深入研究并努力推进投资的改革，积极探索支持企业技术改造的新办法；三是对工业产业结构和企业核心竞争力进行深入研究分析，项目决策注意把握国家产业导向、技术发展走向和行业动态，认真分析市场现实需求、潜在需求和未来需求，适时调整政策，真正做到“技改有方向、投资不盲目”，以确保技改的高成功率；四是建立人才专家库，为政府和企业技改决策提供智力支持。</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（五）抓大促小，推进中小企业发展</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我县缺乏产销上的企业航母，能真正拉动整个产业链的企业没有。必须鼓励以大企业为龙头的战略性兼并重组，推进优势资源集中，打造能够聚集产业群的有较高知名度的品牌，依托传统产业的提升和对新兴产业的扶植，围绕资本、技术、产品等先进生产要素，推进企业的技术改造。同时，我县的经济大发展，没有中小企业的发展壮大同样是极不现实的。因此，在围绕“做大做强”目标，推进重点老企业快速发展的同时，必须加强对中小企业的扶持，积极引导和推进中小企业技改步伐，要鼓励、引导和扶持中小企业以“专、精、特、新”为目标。首先要对我县重点扶持的中小企业给予指导，根据国家产业政策，结合自身的产品和资源等现有比较优势，制定出企业战略发展规划，定位未来发展方向，其次是研究选择县内一批成长性好、管理规范的中小企业，对其有市场前景、科技含量高、经济效益好、带动示范作用大的项目给予扶持，努力实现中小企业发展的新突破。</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（六）建立健全科技服务体系，拓宽企业技术和产品来源渠道</w:t>
      </w:r>
    </w:p>
    <w:p w:rsidR="005E478C"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首先，要建立健全科技成果转化服务体系，为科技成果拥有者及买方提供一个公开、公平、公正、快捷的交易场所，加快科技成果向现实生产力的转化；其次，要加强“产学研”合作，要从培养自主创新能力为目标，不仅要开展新项目或新产品的合作创新，同时要注意利用高校、科研院所的人才、装备优势，通过采取在岗培训、继续培训、项目培训等多种形式，加快培养企业自己的科研开发人才，不断提高企业自主创新能力；第三，在优势互补、利益共享的原则下，建立企业与高校和科研院所联合协作的运行机制，积极利用高校和科研院所的科研力量和科技成果，解决企业技术改造中存在的难题，使得企业能够在第一时间内以“最经济”的手段获得新项目或新产品的开发和转化权利。从而推动企业的技术进步，整体提升企业的技术水平；第四，大力发展技术市场和人才市场，为企业提供适用的技术和人才。要健全技术市场管理体系，完善信息系统，发展多种交易形式，努力拓展技术交易范围。要完善人才中介机构功能，健全人才资源供求信息交流系统及其管理制度，放开人才流动限制，并以优惠政策，面向国内外大力引进企业急需的各类人才；第五，加强行业协会建设，发挥行业协会的桥梁作用，促进企业之间科技、生产、金融、市场等方面的信息交流，更好地为企业技术改造服务。</w:t>
      </w:r>
    </w:p>
    <w:p w:rsidR="00C63512" w:rsidRPr="00B653EE" w:rsidRDefault="001717B7" w:rsidP="005029B2">
      <w:pPr>
        <w:spacing w:after="0" w:line="360" w:lineRule="auto"/>
        <w:ind w:leftChars="100" w:left="220" w:rightChars="100" w:right="220" w:firstLine="0"/>
        <w:mirrorIndents/>
        <w:rPr>
          <w:rFonts w:asciiTheme="majorEastAsia" w:eastAsiaTheme="majorEastAsia" w:hAnsiTheme="majorEastAsia"/>
          <w:sz w:val="32"/>
          <w:szCs w:val="32"/>
        </w:rPr>
      </w:pPr>
      <w:r>
        <w:rPr>
          <w:rFonts w:asciiTheme="majorEastAsia" w:eastAsiaTheme="majorEastAsia" w:hAnsiTheme="majorEastAsia"/>
          <w:sz w:val="32"/>
          <w:szCs w:val="32"/>
        </w:rPr>
        <w:t xml:space="preserve">　　　　</w:t>
      </w:r>
    </w:p>
    <w:sectPr w:rsidR="00C63512" w:rsidRPr="00B653EE" w:rsidSect="00C85478">
      <w:pgSz w:w="11906" w:h="16838"/>
      <w:pgMar w:top="1440" w:right="1134" w:bottom="1440" w:left="113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6743" w:rsidRDefault="00506743" w:rsidP="00C03D34">
      <w:r>
        <w:separator/>
      </w:r>
    </w:p>
  </w:endnote>
  <w:endnote w:type="continuationSeparator" w:id="0">
    <w:p w:rsidR="00506743" w:rsidRDefault="00506743" w:rsidP="00C03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6743" w:rsidRDefault="00506743" w:rsidP="00C03D34">
      <w:r>
        <w:separator/>
      </w:r>
    </w:p>
  </w:footnote>
  <w:footnote w:type="continuationSeparator" w:id="0">
    <w:p w:rsidR="00506743" w:rsidRDefault="00506743" w:rsidP="00C03D3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1B775F20"/>
    <w:rsid w:val="001116EE"/>
    <w:rsid w:val="0013321B"/>
    <w:rsid w:val="001363A8"/>
    <w:rsid w:val="001644A9"/>
    <w:rsid w:val="001717B7"/>
    <w:rsid w:val="00232595"/>
    <w:rsid w:val="00276612"/>
    <w:rsid w:val="002B43A3"/>
    <w:rsid w:val="002B715D"/>
    <w:rsid w:val="002C011C"/>
    <w:rsid w:val="002E22E9"/>
    <w:rsid w:val="00355E86"/>
    <w:rsid w:val="003C09EF"/>
    <w:rsid w:val="00437082"/>
    <w:rsid w:val="0046711B"/>
    <w:rsid w:val="004733E6"/>
    <w:rsid w:val="004A0300"/>
    <w:rsid w:val="005029B2"/>
    <w:rsid w:val="00506743"/>
    <w:rsid w:val="0058537E"/>
    <w:rsid w:val="005D1685"/>
    <w:rsid w:val="005E478C"/>
    <w:rsid w:val="006B409F"/>
    <w:rsid w:val="006E03B7"/>
    <w:rsid w:val="006E4BEF"/>
    <w:rsid w:val="0071762D"/>
    <w:rsid w:val="00734B24"/>
    <w:rsid w:val="00736E6A"/>
    <w:rsid w:val="00745248"/>
    <w:rsid w:val="00764774"/>
    <w:rsid w:val="00877706"/>
    <w:rsid w:val="008D1B16"/>
    <w:rsid w:val="008E7C75"/>
    <w:rsid w:val="009100C4"/>
    <w:rsid w:val="00992485"/>
    <w:rsid w:val="00A818B8"/>
    <w:rsid w:val="00AA56D6"/>
    <w:rsid w:val="00B1530E"/>
    <w:rsid w:val="00B24013"/>
    <w:rsid w:val="00B653EE"/>
    <w:rsid w:val="00BD0A53"/>
    <w:rsid w:val="00BE43C3"/>
    <w:rsid w:val="00C03D34"/>
    <w:rsid w:val="00C63512"/>
    <w:rsid w:val="00C6379D"/>
    <w:rsid w:val="00C719FB"/>
    <w:rsid w:val="00C85478"/>
    <w:rsid w:val="00C92DBA"/>
    <w:rsid w:val="00D24518"/>
    <w:rsid w:val="00DD4C0E"/>
    <w:rsid w:val="00DD5F7C"/>
    <w:rsid w:val="00E32D7E"/>
    <w:rsid w:val="00E75A4D"/>
    <w:rsid w:val="00E854BF"/>
    <w:rsid w:val="00E91FB5"/>
    <w:rsid w:val="00EA6C05"/>
    <w:rsid w:val="1B775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iPriority="35" w:unhideWhenUsed="1" w:qFormat="1"/>
    <w:lsdException w:name="Title" w:uiPriority="10" w:qFormat="1"/>
    <w:lsdException w:name="Default Paragraph Font" w:semiHidden="1"/>
    <w:lsdException w:name="Subtitle" w:uiPriority="11"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D5F7C"/>
  </w:style>
  <w:style w:type="paragraph" w:styleId="1">
    <w:name w:val="heading 1"/>
    <w:basedOn w:val="a"/>
    <w:next w:val="a"/>
    <w:link w:val="1Char"/>
    <w:uiPriority w:val="9"/>
    <w:qFormat/>
    <w:rsid w:val="00DD5F7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2">
    <w:name w:val="heading 2"/>
    <w:basedOn w:val="a"/>
    <w:next w:val="a"/>
    <w:link w:val="2Char"/>
    <w:uiPriority w:val="9"/>
    <w:semiHidden/>
    <w:unhideWhenUsed/>
    <w:qFormat/>
    <w:rsid w:val="00DD5F7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DD5F7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4">
    <w:name w:val="heading 4"/>
    <w:basedOn w:val="a"/>
    <w:next w:val="a"/>
    <w:link w:val="4Char"/>
    <w:uiPriority w:val="9"/>
    <w:semiHidden/>
    <w:unhideWhenUsed/>
    <w:qFormat/>
    <w:rsid w:val="00DD5F7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5">
    <w:name w:val="heading 5"/>
    <w:basedOn w:val="a"/>
    <w:next w:val="a"/>
    <w:link w:val="5Char"/>
    <w:uiPriority w:val="9"/>
    <w:semiHidden/>
    <w:unhideWhenUsed/>
    <w:qFormat/>
    <w:rsid w:val="00DD5F7C"/>
    <w:pPr>
      <w:spacing w:before="280" w:after="0" w:line="360" w:lineRule="auto"/>
      <w:ind w:firstLine="0"/>
      <w:outlineLvl w:val="4"/>
    </w:pPr>
    <w:rPr>
      <w:rFonts w:asciiTheme="majorHAnsi" w:eastAsiaTheme="majorEastAsia" w:hAnsiTheme="majorHAnsi" w:cstheme="majorBidi"/>
      <w:b/>
      <w:bCs/>
      <w:i/>
      <w:iCs/>
    </w:rPr>
  </w:style>
  <w:style w:type="paragraph" w:styleId="6">
    <w:name w:val="heading 6"/>
    <w:basedOn w:val="a"/>
    <w:next w:val="a"/>
    <w:link w:val="6Char"/>
    <w:uiPriority w:val="9"/>
    <w:semiHidden/>
    <w:unhideWhenUsed/>
    <w:qFormat/>
    <w:rsid w:val="00DD5F7C"/>
    <w:pPr>
      <w:spacing w:before="280" w:after="80" w:line="360" w:lineRule="auto"/>
      <w:ind w:firstLine="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D5F7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8">
    <w:name w:val="heading 8"/>
    <w:basedOn w:val="a"/>
    <w:next w:val="a"/>
    <w:link w:val="8Char"/>
    <w:uiPriority w:val="9"/>
    <w:semiHidden/>
    <w:unhideWhenUsed/>
    <w:qFormat/>
    <w:rsid w:val="00DD5F7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9">
    <w:name w:val="heading 9"/>
    <w:basedOn w:val="a"/>
    <w:next w:val="a"/>
    <w:link w:val="9Char"/>
    <w:uiPriority w:val="9"/>
    <w:semiHidden/>
    <w:unhideWhenUsed/>
    <w:qFormat/>
    <w:rsid w:val="00DD5F7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03D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03D34"/>
    <w:rPr>
      <w:rFonts w:eastAsia="宋体"/>
      <w:kern w:val="2"/>
      <w:sz w:val="18"/>
      <w:szCs w:val="18"/>
    </w:rPr>
  </w:style>
  <w:style w:type="paragraph" w:styleId="a4">
    <w:name w:val="footer"/>
    <w:basedOn w:val="a"/>
    <w:link w:val="Char0"/>
    <w:rsid w:val="00C03D34"/>
    <w:pPr>
      <w:tabs>
        <w:tab w:val="center" w:pos="4153"/>
        <w:tab w:val="right" w:pos="8306"/>
      </w:tabs>
      <w:snapToGrid w:val="0"/>
    </w:pPr>
    <w:rPr>
      <w:sz w:val="18"/>
      <w:szCs w:val="18"/>
    </w:rPr>
  </w:style>
  <w:style w:type="character" w:customStyle="1" w:styleId="Char0">
    <w:name w:val="页脚 Char"/>
    <w:basedOn w:val="a0"/>
    <w:link w:val="a4"/>
    <w:rsid w:val="00C03D34"/>
    <w:rPr>
      <w:rFonts w:eastAsia="宋体"/>
      <w:kern w:val="2"/>
      <w:sz w:val="18"/>
      <w:szCs w:val="18"/>
    </w:rPr>
  </w:style>
  <w:style w:type="character" w:customStyle="1" w:styleId="1Char">
    <w:name w:val="标题 1 Char"/>
    <w:basedOn w:val="a0"/>
    <w:link w:val="1"/>
    <w:uiPriority w:val="9"/>
    <w:rsid w:val="00DD5F7C"/>
    <w:rPr>
      <w:rFonts w:asciiTheme="majorHAnsi" w:eastAsiaTheme="majorEastAsia" w:hAnsiTheme="majorHAnsi" w:cstheme="majorBidi"/>
      <w:b/>
      <w:bCs/>
      <w:i/>
      <w:iCs/>
      <w:sz w:val="32"/>
      <w:szCs w:val="32"/>
    </w:rPr>
  </w:style>
  <w:style w:type="character" w:customStyle="1" w:styleId="2Char">
    <w:name w:val="标题 2 Char"/>
    <w:basedOn w:val="a0"/>
    <w:link w:val="2"/>
    <w:uiPriority w:val="9"/>
    <w:semiHidden/>
    <w:rsid w:val="00DD5F7C"/>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DD5F7C"/>
    <w:rPr>
      <w:rFonts w:asciiTheme="majorHAnsi" w:eastAsiaTheme="majorEastAsia" w:hAnsiTheme="majorHAnsi" w:cstheme="majorBidi"/>
      <w:b/>
      <w:bCs/>
      <w:i/>
      <w:iCs/>
      <w:sz w:val="26"/>
      <w:szCs w:val="26"/>
    </w:rPr>
  </w:style>
  <w:style w:type="character" w:customStyle="1" w:styleId="4Char">
    <w:name w:val="标题 4 Char"/>
    <w:basedOn w:val="a0"/>
    <w:link w:val="4"/>
    <w:uiPriority w:val="9"/>
    <w:semiHidden/>
    <w:rsid w:val="00DD5F7C"/>
    <w:rPr>
      <w:rFonts w:asciiTheme="majorHAnsi" w:eastAsiaTheme="majorEastAsia" w:hAnsiTheme="majorHAnsi" w:cstheme="majorBidi"/>
      <w:b/>
      <w:bCs/>
      <w:i/>
      <w:iCs/>
      <w:sz w:val="24"/>
      <w:szCs w:val="24"/>
    </w:rPr>
  </w:style>
  <w:style w:type="character" w:customStyle="1" w:styleId="5Char">
    <w:name w:val="标题 5 Char"/>
    <w:basedOn w:val="a0"/>
    <w:link w:val="5"/>
    <w:uiPriority w:val="9"/>
    <w:semiHidden/>
    <w:rsid w:val="00DD5F7C"/>
    <w:rPr>
      <w:rFonts w:asciiTheme="majorHAnsi" w:eastAsiaTheme="majorEastAsia" w:hAnsiTheme="majorHAnsi" w:cstheme="majorBidi"/>
      <w:b/>
      <w:bCs/>
      <w:i/>
      <w:iCs/>
    </w:rPr>
  </w:style>
  <w:style w:type="character" w:customStyle="1" w:styleId="6Char">
    <w:name w:val="标题 6 Char"/>
    <w:basedOn w:val="a0"/>
    <w:link w:val="6"/>
    <w:uiPriority w:val="9"/>
    <w:semiHidden/>
    <w:rsid w:val="00DD5F7C"/>
    <w:rPr>
      <w:rFonts w:asciiTheme="majorHAnsi" w:eastAsiaTheme="majorEastAsia" w:hAnsiTheme="majorHAnsi" w:cstheme="majorBidi"/>
      <w:b/>
      <w:bCs/>
      <w:i/>
      <w:iCs/>
    </w:rPr>
  </w:style>
  <w:style w:type="character" w:customStyle="1" w:styleId="7Char">
    <w:name w:val="标题 7 Char"/>
    <w:basedOn w:val="a0"/>
    <w:link w:val="7"/>
    <w:uiPriority w:val="9"/>
    <w:semiHidden/>
    <w:rsid w:val="00DD5F7C"/>
    <w:rPr>
      <w:rFonts w:asciiTheme="majorHAnsi" w:eastAsiaTheme="majorEastAsia" w:hAnsiTheme="majorHAnsi" w:cstheme="majorBidi"/>
      <w:b/>
      <w:bCs/>
      <w:i/>
      <w:iCs/>
      <w:sz w:val="20"/>
      <w:szCs w:val="20"/>
    </w:rPr>
  </w:style>
  <w:style w:type="character" w:customStyle="1" w:styleId="8Char">
    <w:name w:val="标题 8 Char"/>
    <w:basedOn w:val="a0"/>
    <w:link w:val="8"/>
    <w:uiPriority w:val="9"/>
    <w:semiHidden/>
    <w:rsid w:val="00DD5F7C"/>
    <w:rPr>
      <w:rFonts w:asciiTheme="majorHAnsi" w:eastAsiaTheme="majorEastAsia" w:hAnsiTheme="majorHAnsi" w:cstheme="majorBidi"/>
      <w:b/>
      <w:bCs/>
      <w:i/>
      <w:iCs/>
      <w:sz w:val="18"/>
      <w:szCs w:val="18"/>
    </w:rPr>
  </w:style>
  <w:style w:type="character" w:customStyle="1" w:styleId="9Char">
    <w:name w:val="标题 9 Char"/>
    <w:basedOn w:val="a0"/>
    <w:link w:val="9"/>
    <w:uiPriority w:val="9"/>
    <w:semiHidden/>
    <w:rsid w:val="00DD5F7C"/>
    <w:rPr>
      <w:rFonts w:asciiTheme="majorHAnsi" w:eastAsiaTheme="majorEastAsia" w:hAnsiTheme="majorHAnsi" w:cstheme="majorBidi"/>
      <w:i/>
      <w:iCs/>
      <w:sz w:val="18"/>
      <w:szCs w:val="18"/>
    </w:rPr>
  </w:style>
  <w:style w:type="paragraph" w:styleId="a5">
    <w:name w:val="caption"/>
    <w:basedOn w:val="a"/>
    <w:next w:val="a"/>
    <w:uiPriority w:val="35"/>
    <w:semiHidden/>
    <w:unhideWhenUsed/>
    <w:qFormat/>
    <w:rsid w:val="00DD5F7C"/>
    <w:rPr>
      <w:b/>
      <w:bCs/>
      <w:sz w:val="18"/>
      <w:szCs w:val="18"/>
    </w:rPr>
  </w:style>
  <w:style w:type="paragraph" w:styleId="a6">
    <w:name w:val="Title"/>
    <w:basedOn w:val="a"/>
    <w:next w:val="a"/>
    <w:link w:val="Char1"/>
    <w:uiPriority w:val="10"/>
    <w:qFormat/>
    <w:rsid w:val="00DD5F7C"/>
    <w:pPr>
      <w:spacing w:line="240" w:lineRule="auto"/>
      <w:ind w:firstLine="0"/>
    </w:pPr>
    <w:rPr>
      <w:rFonts w:asciiTheme="majorHAnsi" w:eastAsiaTheme="majorEastAsia" w:hAnsiTheme="majorHAnsi" w:cstheme="majorBidi"/>
      <w:b/>
      <w:bCs/>
      <w:i/>
      <w:iCs/>
      <w:spacing w:val="10"/>
      <w:sz w:val="60"/>
      <w:szCs w:val="60"/>
    </w:rPr>
  </w:style>
  <w:style w:type="character" w:customStyle="1" w:styleId="Char1">
    <w:name w:val="标题 Char"/>
    <w:basedOn w:val="a0"/>
    <w:link w:val="a6"/>
    <w:uiPriority w:val="10"/>
    <w:rsid w:val="00DD5F7C"/>
    <w:rPr>
      <w:rFonts w:asciiTheme="majorHAnsi" w:eastAsiaTheme="majorEastAsia" w:hAnsiTheme="majorHAnsi" w:cstheme="majorBidi"/>
      <w:b/>
      <w:bCs/>
      <w:i/>
      <w:iCs/>
      <w:spacing w:val="10"/>
      <w:sz w:val="60"/>
      <w:szCs w:val="60"/>
    </w:rPr>
  </w:style>
  <w:style w:type="paragraph" w:styleId="a7">
    <w:name w:val="Subtitle"/>
    <w:basedOn w:val="a"/>
    <w:next w:val="a"/>
    <w:link w:val="Char2"/>
    <w:uiPriority w:val="11"/>
    <w:qFormat/>
    <w:rsid w:val="00DD5F7C"/>
    <w:pPr>
      <w:spacing w:after="320"/>
      <w:jc w:val="right"/>
    </w:pPr>
    <w:rPr>
      <w:i/>
      <w:iCs/>
      <w:color w:val="808080" w:themeColor="text1" w:themeTint="7F"/>
      <w:spacing w:val="10"/>
      <w:sz w:val="24"/>
      <w:szCs w:val="24"/>
    </w:rPr>
  </w:style>
  <w:style w:type="character" w:customStyle="1" w:styleId="Char2">
    <w:name w:val="副标题 Char"/>
    <w:basedOn w:val="a0"/>
    <w:link w:val="a7"/>
    <w:uiPriority w:val="11"/>
    <w:rsid w:val="00DD5F7C"/>
    <w:rPr>
      <w:i/>
      <w:iCs/>
      <w:color w:val="808080" w:themeColor="text1" w:themeTint="7F"/>
      <w:spacing w:val="10"/>
      <w:sz w:val="24"/>
      <w:szCs w:val="24"/>
    </w:rPr>
  </w:style>
  <w:style w:type="character" w:styleId="a8">
    <w:name w:val="Strong"/>
    <w:basedOn w:val="a0"/>
    <w:uiPriority w:val="22"/>
    <w:qFormat/>
    <w:rsid w:val="00DD5F7C"/>
    <w:rPr>
      <w:b/>
      <w:bCs/>
      <w:spacing w:val="0"/>
    </w:rPr>
  </w:style>
  <w:style w:type="character" w:styleId="a9">
    <w:name w:val="Emphasis"/>
    <w:uiPriority w:val="20"/>
    <w:qFormat/>
    <w:rsid w:val="00DD5F7C"/>
    <w:rPr>
      <w:b/>
      <w:bCs/>
      <w:i/>
      <w:iCs/>
      <w:color w:val="auto"/>
    </w:rPr>
  </w:style>
  <w:style w:type="paragraph" w:styleId="aa">
    <w:name w:val="No Spacing"/>
    <w:basedOn w:val="a"/>
    <w:link w:val="Char3"/>
    <w:uiPriority w:val="1"/>
    <w:qFormat/>
    <w:rsid w:val="00DD5F7C"/>
    <w:pPr>
      <w:spacing w:after="0" w:line="240" w:lineRule="auto"/>
      <w:ind w:firstLine="0"/>
    </w:pPr>
  </w:style>
  <w:style w:type="character" w:customStyle="1" w:styleId="Char3">
    <w:name w:val="无间隔 Char"/>
    <w:basedOn w:val="a0"/>
    <w:link w:val="aa"/>
    <w:uiPriority w:val="1"/>
    <w:rsid w:val="00AA56D6"/>
  </w:style>
  <w:style w:type="paragraph" w:styleId="ab">
    <w:name w:val="List Paragraph"/>
    <w:basedOn w:val="a"/>
    <w:uiPriority w:val="34"/>
    <w:qFormat/>
    <w:rsid w:val="00DD5F7C"/>
    <w:pPr>
      <w:ind w:left="720"/>
      <w:contextualSpacing/>
    </w:pPr>
  </w:style>
  <w:style w:type="paragraph" w:styleId="ac">
    <w:name w:val="Quote"/>
    <w:basedOn w:val="a"/>
    <w:next w:val="a"/>
    <w:link w:val="Char4"/>
    <w:uiPriority w:val="29"/>
    <w:qFormat/>
    <w:rsid w:val="00DD5F7C"/>
    <w:rPr>
      <w:color w:val="5A5A5A" w:themeColor="text1" w:themeTint="A5"/>
    </w:rPr>
  </w:style>
  <w:style w:type="character" w:customStyle="1" w:styleId="Char4">
    <w:name w:val="引用 Char"/>
    <w:basedOn w:val="a0"/>
    <w:link w:val="ac"/>
    <w:uiPriority w:val="29"/>
    <w:rsid w:val="00DD5F7C"/>
    <w:rPr>
      <w:rFonts w:asciiTheme="minorHAnsi"/>
      <w:color w:val="5A5A5A" w:themeColor="text1" w:themeTint="A5"/>
    </w:rPr>
  </w:style>
  <w:style w:type="paragraph" w:styleId="ad">
    <w:name w:val="Intense Quote"/>
    <w:basedOn w:val="a"/>
    <w:next w:val="a"/>
    <w:link w:val="Char5"/>
    <w:uiPriority w:val="30"/>
    <w:qFormat/>
    <w:rsid w:val="00DD5F7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Char5">
    <w:name w:val="明显引用 Char"/>
    <w:basedOn w:val="a0"/>
    <w:link w:val="ad"/>
    <w:uiPriority w:val="30"/>
    <w:rsid w:val="00DD5F7C"/>
    <w:rPr>
      <w:rFonts w:asciiTheme="majorHAnsi" w:eastAsiaTheme="majorEastAsia" w:hAnsiTheme="majorHAnsi" w:cstheme="majorBidi"/>
      <w:i/>
      <w:iCs/>
      <w:sz w:val="20"/>
      <w:szCs w:val="20"/>
    </w:rPr>
  </w:style>
  <w:style w:type="character" w:styleId="ae">
    <w:name w:val="Subtle Emphasis"/>
    <w:uiPriority w:val="19"/>
    <w:qFormat/>
    <w:rsid w:val="00DD5F7C"/>
    <w:rPr>
      <w:i/>
      <w:iCs/>
      <w:color w:val="5A5A5A" w:themeColor="text1" w:themeTint="A5"/>
    </w:rPr>
  </w:style>
  <w:style w:type="character" w:styleId="af">
    <w:name w:val="Intense Emphasis"/>
    <w:uiPriority w:val="21"/>
    <w:qFormat/>
    <w:rsid w:val="00DD5F7C"/>
    <w:rPr>
      <w:b/>
      <w:bCs/>
      <w:i/>
      <w:iCs/>
      <w:color w:val="auto"/>
      <w:u w:val="single"/>
    </w:rPr>
  </w:style>
  <w:style w:type="character" w:styleId="af0">
    <w:name w:val="Subtle Reference"/>
    <w:uiPriority w:val="31"/>
    <w:qFormat/>
    <w:rsid w:val="00DD5F7C"/>
    <w:rPr>
      <w:smallCaps/>
    </w:rPr>
  </w:style>
  <w:style w:type="character" w:styleId="af1">
    <w:name w:val="Intense Reference"/>
    <w:uiPriority w:val="32"/>
    <w:qFormat/>
    <w:rsid w:val="00DD5F7C"/>
    <w:rPr>
      <w:b/>
      <w:bCs/>
      <w:smallCaps/>
      <w:color w:val="auto"/>
    </w:rPr>
  </w:style>
  <w:style w:type="character" w:styleId="af2">
    <w:name w:val="Book Title"/>
    <w:uiPriority w:val="33"/>
    <w:qFormat/>
    <w:rsid w:val="00DD5F7C"/>
    <w:rPr>
      <w:rFonts w:asciiTheme="majorHAnsi" w:eastAsiaTheme="majorEastAsia" w:hAnsiTheme="majorHAnsi" w:cstheme="majorBidi"/>
      <w:b/>
      <w:bCs/>
      <w:smallCaps/>
      <w:color w:val="auto"/>
      <w:u w:val="single"/>
    </w:rPr>
  </w:style>
  <w:style w:type="paragraph" w:styleId="TOC">
    <w:name w:val="TOC Heading"/>
    <w:basedOn w:val="1"/>
    <w:next w:val="a"/>
    <w:uiPriority w:val="39"/>
    <w:semiHidden/>
    <w:unhideWhenUsed/>
    <w:qFormat/>
    <w:rsid w:val="00DD5F7C"/>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846</Words>
  <Characters>4823</Characters>
  <Application>Microsoft Office Word</Application>
  <DocSecurity>0</DocSecurity>
  <Lines>40</Lines>
  <Paragraphs>11</Paragraphs>
  <ScaleCrop>false</ScaleCrop>
  <Company>微软用户</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微软用户</cp:lastModifiedBy>
  <cp:revision>28</cp:revision>
  <dcterms:created xsi:type="dcterms:W3CDTF">2015-12-21T08:03:00Z</dcterms:created>
  <dcterms:modified xsi:type="dcterms:W3CDTF">2019-08-20T21:22:00Z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