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815" w14:textId="165BF065" w:rsidR="004F585B" w:rsidRDefault="00A45258">
      <w:r>
        <w:rPr>
          <w:rFonts w:hint="eastAsia"/>
        </w:rPr>
        <w:t>Mathematics requires a small dose，not of genius，but of an imaginative freedom which，in a larger dose，would be insanity.</w:t>
      </w:r>
    </w:p>
    <w:p w14:paraId="20AF0838" w14:textId="0DA1D60D" w:rsidR="0028582F" w:rsidRDefault="0028582F" w:rsidP="0028582F">
      <w:r>
        <w:rPr>
          <w:rFonts w:hint="eastAsia"/>
        </w:rPr>
        <w:t>数学需要的不是天赋,而是少量的自由想象,但想象太过自由又会陷入疯狂。</w:t>
      </w:r>
    </w:p>
    <w:p w14:paraId="77F1097A" w14:textId="13DE0C3A" w:rsidR="0028582F" w:rsidRDefault="0028582F" w:rsidP="0028582F">
      <w:pPr>
        <w:jc w:val="center"/>
      </w:pPr>
      <w:r>
        <w:rPr>
          <w:noProof/>
        </w:rPr>
        <w:drawing>
          <wp:inline distT="0" distB="0" distL="0" distR="0" wp14:anchorId="4887C09F" wp14:editId="5FC34961">
            <wp:extent cx="3271520" cy="20269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865" cy="20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E738" w14:textId="4A07A445" w:rsidR="0028582F" w:rsidRDefault="0028582F" w:rsidP="0028582F">
      <w:pPr>
        <w:jc w:val="center"/>
      </w:pPr>
      <w:r>
        <w:rPr>
          <w:rFonts w:hint="eastAsia"/>
        </w:rPr>
        <w:t>两个不共线的非0向量张成的空间是二维平面</w:t>
      </w:r>
    </w:p>
    <w:p w14:paraId="1D62866F" w14:textId="77777777" w:rsidR="0028582F" w:rsidRDefault="0028582F" w:rsidP="0028582F">
      <w:pPr>
        <w:jc w:val="center"/>
        <w:rPr>
          <w:rFonts w:hint="eastAsia"/>
        </w:rPr>
      </w:pPr>
    </w:p>
    <w:p w14:paraId="02687A1F" w14:textId="0699C90E" w:rsidR="0028582F" w:rsidRDefault="0028582F" w:rsidP="0028582F">
      <w:pPr>
        <w:jc w:val="left"/>
      </w:pPr>
      <w:r w:rsidRPr="0028582F">
        <w:rPr>
          <w:rFonts w:hint="eastAsia"/>
        </w:rPr>
        <w:t>两个不共线的三维空间向量张成的是三维空间平面。</w:t>
      </w:r>
    </w:p>
    <w:p w14:paraId="1AB76A42" w14:textId="06784780" w:rsidR="0028582F" w:rsidRDefault="0028582F" w:rsidP="0028582F">
      <w:pPr>
        <w:jc w:val="left"/>
      </w:pPr>
      <w:r>
        <w:rPr>
          <w:noProof/>
        </w:rPr>
        <w:drawing>
          <wp:inline distT="0" distB="0" distL="0" distR="0" wp14:anchorId="4F5BA209" wp14:editId="4C5E761C">
            <wp:extent cx="5274310" cy="2374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1F26" w14:textId="4BAE748C" w:rsidR="0028582F" w:rsidRDefault="0028582F" w:rsidP="0028582F">
      <w:pPr>
        <w:jc w:val="left"/>
      </w:pPr>
      <w:r>
        <w:rPr>
          <w:noProof/>
        </w:rPr>
        <w:drawing>
          <wp:inline distT="0" distB="0" distL="0" distR="0" wp14:anchorId="7EBA09A1" wp14:editId="42105F79">
            <wp:extent cx="311467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5F40" w14:textId="77777777" w:rsidR="0028582F" w:rsidRDefault="0028582F" w:rsidP="0028582F">
      <w:pPr>
        <w:jc w:val="left"/>
        <w:rPr>
          <w:b/>
          <w:bCs/>
        </w:rPr>
      </w:pPr>
    </w:p>
    <w:p w14:paraId="0C5E645A" w14:textId="77777777" w:rsidR="0028582F" w:rsidRDefault="0028582F" w:rsidP="0028582F">
      <w:pPr>
        <w:jc w:val="left"/>
        <w:rPr>
          <w:b/>
          <w:bCs/>
          <w:sz w:val="29"/>
          <w:szCs w:val="30"/>
        </w:rPr>
      </w:pPr>
    </w:p>
    <w:p w14:paraId="5B9B5BA4" w14:textId="77777777" w:rsidR="0028582F" w:rsidRDefault="0028582F" w:rsidP="0028582F">
      <w:pPr>
        <w:jc w:val="left"/>
        <w:rPr>
          <w:b/>
          <w:bCs/>
          <w:sz w:val="29"/>
          <w:szCs w:val="30"/>
        </w:rPr>
      </w:pPr>
    </w:p>
    <w:p w14:paraId="291BB794" w14:textId="1C3C97E1" w:rsidR="0028582F" w:rsidRDefault="0028582F" w:rsidP="0028582F">
      <w:pPr>
        <w:jc w:val="left"/>
        <w:rPr>
          <w:b/>
          <w:bCs/>
          <w:sz w:val="29"/>
          <w:szCs w:val="30"/>
        </w:rPr>
      </w:pPr>
      <w:r w:rsidRPr="0028582F">
        <w:rPr>
          <w:rFonts w:hint="eastAsia"/>
          <w:b/>
          <w:bCs/>
          <w:sz w:val="29"/>
          <w:szCs w:val="30"/>
        </w:rPr>
        <w:lastRenderedPageBreak/>
        <w:t>线性相关</w:t>
      </w:r>
    </w:p>
    <w:p w14:paraId="0E4895CA" w14:textId="6B0E6913" w:rsidR="0028582F" w:rsidRDefault="0028582F" w:rsidP="0028582F">
      <w:pPr>
        <w:jc w:val="left"/>
        <w:rPr>
          <w:b/>
          <w:bCs/>
          <w:sz w:val="29"/>
          <w:szCs w:val="30"/>
        </w:rPr>
      </w:pPr>
      <w:r>
        <w:rPr>
          <w:noProof/>
        </w:rPr>
        <w:drawing>
          <wp:inline distT="0" distB="0" distL="0" distR="0" wp14:anchorId="22E1DCD7" wp14:editId="4DE1DCFA">
            <wp:extent cx="2590800" cy="1400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B4DC" w14:textId="73055D10" w:rsidR="0028582F" w:rsidRDefault="0028582F" w:rsidP="0028582F">
      <w:pPr>
        <w:jc w:val="left"/>
        <w:rPr>
          <w:b/>
          <w:bCs/>
          <w:sz w:val="29"/>
          <w:szCs w:val="30"/>
        </w:rPr>
      </w:pPr>
      <w:r>
        <w:rPr>
          <w:noProof/>
        </w:rPr>
        <w:drawing>
          <wp:inline distT="0" distB="0" distL="0" distR="0" wp14:anchorId="2FD028FC" wp14:editId="5FC118A5">
            <wp:extent cx="2476500" cy="1762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A4CB" w14:textId="77777777" w:rsidR="0028582F" w:rsidRDefault="0028582F" w:rsidP="0028582F">
      <w:pPr>
        <w:jc w:val="left"/>
        <w:rPr>
          <w:b/>
          <w:bCs/>
          <w:sz w:val="29"/>
          <w:szCs w:val="30"/>
        </w:rPr>
      </w:pPr>
    </w:p>
    <w:p w14:paraId="08B784A9" w14:textId="79355F8F" w:rsidR="0028582F" w:rsidRPr="0028582F" w:rsidRDefault="0028582F" w:rsidP="0028582F">
      <w:pPr>
        <w:jc w:val="left"/>
        <w:rPr>
          <w:rFonts w:hint="eastAsia"/>
          <w:b/>
          <w:bCs/>
          <w:sz w:val="29"/>
          <w:szCs w:val="30"/>
        </w:rPr>
      </w:pPr>
      <w:r>
        <w:rPr>
          <w:noProof/>
        </w:rPr>
        <w:drawing>
          <wp:inline distT="0" distB="0" distL="0" distR="0" wp14:anchorId="0F9FF773" wp14:editId="2ED994F0">
            <wp:extent cx="5274310" cy="2181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82F" w:rsidRPr="00285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2777" w14:textId="77777777" w:rsidR="0070287D" w:rsidRDefault="0070287D" w:rsidP="00A45258">
      <w:pPr>
        <w:rPr>
          <w:rFonts w:hint="eastAsia"/>
        </w:rPr>
      </w:pPr>
      <w:r>
        <w:separator/>
      </w:r>
    </w:p>
  </w:endnote>
  <w:endnote w:type="continuationSeparator" w:id="0">
    <w:p w14:paraId="2DE04317" w14:textId="77777777" w:rsidR="0070287D" w:rsidRDefault="0070287D" w:rsidP="00A452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592F4" w14:textId="77777777" w:rsidR="0070287D" w:rsidRDefault="0070287D" w:rsidP="00A45258">
      <w:pPr>
        <w:rPr>
          <w:rFonts w:hint="eastAsia"/>
        </w:rPr>
      </w:pPr>
      <w:r>
        <w:separator/>
      </w:r>
    </w:p>
  </w:footnote>
  <w:footnote w:type="continuationSeparator" w:id="0">
    <w:p w14:paraId="40E82CB1" w14:textId="77777777" w:rsidR="0070287D" w:rsidRDefault="0070287D" w:rsidP="00A452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29"/>
    <w:rsid w:val="000A135F"/>
    <w:rsid w:val="000C159F"/>
    <w:rsid w:val="000E5929"/>
    <w:rsid w:val="000F1CA3"/>
    <w:rsid w:val="0028582F"/>
    <w:rsid w:val="0028608B"/>
    <w:rsid w:val="004F585B"/>
    <w:rsid w:val="0070287D"/>
    <w:rsid w:val="00A45258"/>
    <w:rsid w:val="00D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94F49F"/>
  <w15:chartTrackingRefBased/>
  <w15:docId w15:val="{89BB9BDD-678D-435B-8C42-D540D676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9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9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9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9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9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9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9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9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59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5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5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59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592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59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59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59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59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59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5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9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59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59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59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59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59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5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59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592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452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452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45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45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 Wei</dc:creator>
  <cp:keywords/>
  <dc:description/>
  <cp:lastModifiedBy>PengChao Wei</cp:lastModifiedBy>
  <cp:revision>3</cp:revision>
  <dcterms:created xsi:type="dcterms:W3CDTF">2025-05-23T12:20:00Z</dcterms:created>
  <dcterms:modified xsi:type="dcterms:W3CDTF">2025-05-23T12:26:00Z</dcterms:modified>
</cp:coreProperties>
</file>