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2AB" w:rsidRPr="00D2359C" w:rsidRDefault="009F12AB" w:rsidP="009F12AB">
      <w:pPr>
        <w:jc w:val="center"/>
        <w:rPr>
          <w:sz w:val="48"/>
        </w:rPr>
      </w:pPr>
      <w:r w:rsidRPr="00D2359C">
        <w:rPr>
          <w:noProof/>
          <w:sz w:val="20"/>
        </w:rPr>
        <w:drawing>
          <wp:anchor distT="0" distB="0" distL="114300" distR="114300" simplePos="0" relativeHeight="251659264" behindDoc="0" locked="1" layoutInCell="1" allowOverlap="1" wp14:anchorId="33B6BC28" wp14:editId="045D1D8E">
            <wp:simplePos x="0" y="0"/>
            <wp:positionH relativeFrom="column">
              <wp:posOffset>1485900</wp:posOffset>
            </wp:positionH>
            <wp:positionV relativeFrom="paragraph">
              <wp:posOffset>198120</wp:posOffset>
            </wp:positionV>
            <wp:extent cx="2628900" cy="494665"/>
            <wp:effectExtent l="0" t="0" r="0" b="635"/>
            <wp:wrapNone/>
            <wp:docPr id="11" name="图片 1" descr="北京理工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北京理工大学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3" b="11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2AB" w:rsidRPr="00D2359C" w:rsidRDefault="009F12AB" w:rsidP="009F12AB">
      <w:pPr>
        <w:jc w:val="center"/>
        <w:rPr>
          <w:sz w:val="48"/>
        </w:rPr>
      </w:pPr>
    </w:p>
    <w:p w:rsidR="009F12AB" w:rsidRPr="00D2359C" w:rsidRDefault="009F12AB" w:rsidP="009F12AB">
      <w:pPr>
        <w:keepNext/>
        <w:keepLines/>
        <w:jc w:val="center"/>
        <w:outlineLvl w:val="0"/>
        <w:rPr>
          <w:b/>
          <w:bCs/>
          <w:spacing w:val="20"/>
          <w:kern w:val="44"/>
          <w:sz w:val="44"/>
          <w:szCs w:val="44"/>
        </w:rPr>
      </w:pPr>
      <w:r w:rsidRPr="00D2359C">
        <w:rPr>
          <w:b/>
          <w:bCs/>
          <w:spacing w:val="20"/>
          <w:kern w:val="44"/>
          <w:sz w:val="44"/>
          <w:szCs w:val="44"/>
        </w:rPr>
        <w:t>本科生毕业设计（论文）</w:t>
      </w:r>
      <w:r>
        <w:rPr>
          <w:rFonts w:hint="eastAsia"/>
          <w:b/>
          <w:bCs/>
          <w:spacing w:val="20"/>
          <w:kern w:val="44"/>
          <w:sz w:val="44"/>
          <w:szCs w:val="44"/>
        </w:rPr>
        <w:t>周报</w:t>
      </w:r>
      <w:r>
        <w:rPr>
          <w:b/>
          <w:bCs/>
          <w:spacing w:val="20"/>
          <w:kern w:val="44"/>
          <w:sz w:val="44"/>
          <w:szCs w:val="44"/>
        </w:rPr>
        <w:br/>
        <w:t>2023-</w:t>
      </w:r>
      <w:r w:rsidR="008F7F99">
        <w:rPr>
          <w:b/>
          <w:bCs/>
          <w:spacing w:val="20"/>
          <w:kern w:val="44"/>
          <w:sz w:val="44"/>
          <w:szCs w:val="44"/>
        </w:rPr>
        <w:t>03</w:t>
      </w:r>
      <w:r>
        <w:rPr>
          <w:b/>
          <w:bCs/>
          <w:spacing w:val="20"/>
          <w:kern w:val="44"/>
          <w:sz w:val="44"/>
          <w:szCs w:val="44"/>
        </w:rPr>
        <w:t>-</w:t>
      </w:r>
      <w:r w:rsidR="008F7F99">
        <w:rPr>
          <w:b/>
          <w:bCs/>
          <w:spacing w:val="20"/>
          <w:kern w:val="44"/>
          <w:sz w:val="44"/>
          <w:szCs w:val="44"/>
        </w:rPr>
        <w:t>20</w:t>
      </w:r>
      <w:r>
        <w:rPr>
          <w:rFonts w:hint="eastAsia"/>
          <w:b/>
          <w:bCs/>
          <w:spacing w:val="20"/>
          <w:kern w:val="44"/>
          <w:sz w:val="44"/>
          <w:szCs w:val="44"/>
        </w:rPr>
        <w:t>～</w:t>
      </w:r>
      <w:r>
        <w:rPr>
          <w:rFonts w:hint="eastAsia"/>
          <w:b/>
          <w:bCs/>
          <w:spacing w:val="20"/>
          <w:kern w:val="44"/>
          <w:sz w:val="44"/>
          <w:szCs w:val="44"/>
        </w:rPr>
        <w:t>2</w:t>
      </w:r>
      <w:r>
        <w:rPr>
          <w:b/>
          <w:bCs/>
          <w:spacing w:val="20"/>
          <w:kern w:val="44"/>
          <w:sz w:val="44"/>
          <w:szCs w:val="44"/>
        </w:rPr>
        <w:t>023-</w:t>
      </w:r>
      <w:r w:rsidR="008F7F99">
        <w:rPr>
          <w:b/>
          <w:bCs/>
          <w:spacing w:val="20"/>
          <w:kern w:val="44"/>
          <w:sz w:val="44"/>
          <w:szCs w:val="44"/>
        </w:rPr>
        <w:t>03</w:t>
      </w:r>
      <w:r>
        <w:rPr>
          <w:b/>
          <w:bCs/>
          <w:spacing w:val="20"/>
          <w:kern w:val="44"/>
          <w:sz w:val="44"/>
          <w:szCs w:val="44"/>
        </w:rPr>
        <w:t>-</w:t>
      </w:r>
      <w:r w:rsidR="008F7F99">
        <w:rPr>
          <w:b/>
          <w:bCs/>
          <w:spacing w:val="20"/>
          <w:kern w:val="44"/>
          <w:sz w:val="44"/>
          <w:szCs w:val="44"/>
        </w:rPr>
        <w:t>26</w:t>
      </w:r>
    </w:p>
    <w:p w:rsidR="009F12AB" w:rsidRPr="00D2359C" w:rsidRDefault="009F12AB" w:rsidP="009F12AB"/>
    <w:p w:rsidR="009F12AB" w:rsidRPr="00D2359C" w:rsidRDefault="009F12AB" w:rsidP="009F12AB"/>
    <w:p w:rsidR="009F12AB" w:rsidRPr="00D2359C" w:rsidRDefault="009F12AB" w:rsidP="009F12AB">
      <w:pPr>
        <w:rPr>
          <w:sz w:val="32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01"/>
        <w:gridCol w:w="4415"/>
      </w:tblGrid>
      <w:tr w:rsidR="009F12AB" w:rsidRPr="00D2359C" w:rsidTr="00EC218C">
        <w:trPr>
          <w:trHeight w:val="680"/>
        </w:trPr>
        <w:tc>
          <w:tcPr>
            <w:tcW w:w="2101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righ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题目类别：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毕业设计</w:t>
            </w:r>
          </w:p>
        </w:tc>
      </w:tr>
      <w:tr w:rsidR="009F12AB" w:rsidRPr="00D2359C" w:rsidTr="00EC218C">
        <w:trPr>
          <w:trHeight w:val="680"/>
        </w:trPr>
        <w:tc>
          <w:tcPr>
            <w:tcW w:w="2101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righ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题目性质：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 w:rsidRPr="00787BAA">
              <w:rPr>
                <w:rFonts w:hint="eastAsia"/>
                <w:sz w:val="32"/>
                <w:szCs w:val="32"/>
              </w:rPr>
              <w:t>技术科学研究与工程技术研究</w:t>
            </w:r>
          </w:p>
        </w:tc>
      </w:tr>
    </w:tbl>
    <w:p w:rsidR="009F12AB" w:rsidRPr="00D2359C" w:rsidRDefault="009F12AB" w:rsidP="009F12AB">
      <w:pPr>
        <w:rPr>
          <w:sz w:val="28"/>
        </w:rPr>
      </w:pPr>
    </w:p>
    <w:p w:rsidR="009F12AB" w:rsidRPr="0023431D" w:rsidRDefault="009F12AB" w:rsidP="009F12AB">
      <w:pPr>
        <w:snapToGrid w:val="0"/>
        <w:spacing w:line="300" w:lineRule="auto"/>
        <w:jc w:val="center"/>
      </w:pPr>
      <w:r w:rsidRPr="00F629EE">
        <w:rPr>
          <w:rFonts w:hint="eastAsia"/>
          <w:b/>
          <w:sz w:val="44"/>
          <w:szCs w:val="44"/>
        </w:rPr>
        <w:t>基于深度学习的端到端多实例点云配准</w:t>
      </w:r>
      <w:r>
        <w:rPr>
          <w:b/>
          <w:sz w:val="44"/>
          <w:szCs w:val="44"/>
        </w:rPr>
        <w:br/>
      </w:r>
      <w:r>
        <w:rPr>
          <w:rFonts w:hint="eastAsia"/>
          <w:b/>
          <w:color w:val="000000"/>
          <w:sz w:val="32"/>
          <w:szCs w:val="32"/>
        </w:rPr>
        <w:t>Deep</w:t>
      </w:r>
      <w:r>
        <w:rPr>
          <w:b/>
          <w:color w:val="000000"/>
          <w:sz w:val="32"/>
          <w:szCs w:val="32"/>
        </w:rPr>
        <w:t xml:space="preserve"> Learning Based End-To-End </w:t>
      </w:r>
      <w:r>
        <w:rPr>
          <w:b/>
          <w:color w:val="000000"/>
          <w:sz w:val="32"/>
          <w:szCs w:val="32"/>
        </w:rPr>
        <w:br/>
      </w:r>
      <w:r w:rsidRPr="00431F69">
        <w:rPr>
          <w:b/>
          <w:color w:val="000000"/>
          <w:sz w:val="32"/>
          <w:szCs w:val="32"/>
        </w:rPr>
        <w:t>Multi-instance Point Cloud Registration</w:t>
      </w:r>
    </w:p>
    <w:p w:rsidR="009F12AB" w:rsidRPr="00B01778" w:rsidRDefault="009F12AB" w:rsidP="009F12AB">
      <w:pPr>
        <w:spacing w:line="840" w:lineRule="exact"/>
        <w:rPr>
          <w:sz w:val="3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4136"/>
      </w:tblGrid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学</w:t>
            </w:r>
            <w:r w:rsidRPr="00D2359C">
              <w:rPr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 xml:space="preserve">   </w:t>
            </w:r>
            <w:r w:rsidRPr="00D2359C">
              <w:rPr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院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自动化学院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专</w:t>
            </w:r>
            <w:r w:rsidRPr="00D2359C">
              <w:rPr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 xml:space="preserve">   </w:t>
            </w:r>
            <w:r w:rsidRPr="00D2359C">
              <w:rPr>
                <w:sz w:val="32"/>
                <w:szCs w:val="32"/>
              </w:rPr>
              <w:t>业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自动化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生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名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杨润一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学</w:t>
            </w:r>
            <w:r w:rsidRPr="00D2359C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 xml:space="preserve">   </w:t>
            </w:r>
            <w:r w:rsidRPr="00D2359C">
              <w:rPr>
                <w:sz w:val="32"/>
                <w:szCs w:val="32"/>
              </w:rPr>
              <w:t xml:space="preserve">  </w:t>
            </w:r>
            <w:r w:rsidRPr="00D2359C">
              <w:rPr>
                <w:sz w:val="32"/>
                <w:szCs w:val="32"/>
              </w:rPr>
              <w:t>号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1120191211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导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教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师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由育阳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校外</w:t>
            </w:r>
            <w:r>
              <w:rPr>
                <w:sz w:val="32"/>
                <w:szCs w:val="32"/>
              </w:rPr>
              <w:t>指导教师：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</w:p>
        </w:tc>
      </w:tr>
    </w:tbl>
    <w:p w:rsidR="009F12AB" w:rsidRPr="00D2359C" w:rsidRDefault="009F12AB" w:rsidP="009F12AB"/>
    <w:p w:rsidR="009F12AB" w:rsidRPr="009F12AB" w:rsidRDefault="009F12AB" w:rsidP="009F12AB">
      <w:pPr>
        <w:pStyle w:val="2"/>
        <w:spacing w:line="240" w:lineRule="auto"/>
        <w:rPr>
          <w:rFonts w:ascii="宋体" w:eastAsia="宋体" w:hAnsi="宋体"/>
          <w:sz w:val="28"/>
          <w:szCs w:val="28"/>
        </w:rPr>
      </w:pPr>
      <w:r w:rsidRPr="00D2359C">
        <w:br w:type="page"/>
      </w:r>
      <w:r w:rsidRPr="009F12AB">
        <w:rPr>
          <w:rFonts w:ascii="宋体" w:eastAsia="宋体" w:hAnsi="宋体" w:hint="eastAsia"/>
          <w:sz w:val="28"/>
          <w:szCs w:val="28"/>
        </w:rPr>
        <w:lastRenderedPageBreak/>
        <w:t>【</w:t>
      </w:r>
      <w:r w:rsidR="00E50B51">
        <w:rPr>
          <w:rFonts w:ascii="宋体" w:eastAsia="宋体" w:hAnsi="宋体" w:hint="eastAsia"/>
          <w:sz w:val="28"/>
          <w:szCs w:val="28"/>
        </w:rPr>
        <w:t>前一阶段总结</w:t>
      </w:r>
      <w:r w:rsidRPr="009F12AB">
        <w:rPr>
          <w:rFonts w:ascii="宋体" w:eastAsia="宋体" w:hAnsi="宋体" w:hint="eastAsia"/>
          <w:sz w:val="28"/>
          <w:szCs w:val="28"/>
        </w:rPr>
        <w:t>】</w:t>
      </w:r>
    </w:p>
    <w:p w:rsidR="009F12AB" w:rsidRDefault="00357BA7" w:rsidP="004B1987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开始收集文献，准备整理文献，学习点云相关知识；</w:t>
      </w:r>
    </w:p>
    <w:p w:rsidR="00357BA7" w:rsidRDefault="00357BA7" w:rsidP="004B1987">
      <w:pPr>
        <w:pStyle w:val="a3"/>
        <w:numPr>
          <w:ilvl w:val="0"/>
          <w:numId w:val="4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跑通基线代码，可以复现前人结果。</w:t>
      </w:r>
    </w:p>
    <w:p w:rsidR="00E50B51" w:rsidRPr="009F12AB" w:rsidRDefault="00E50B51" w:rsidP="00E50B51">
      <w:pPr>
        <w:pStyle w:val="2"/>
        <w:spacing w:line="240" w:lineRule="auto"/>
        <w:rPr>
          <w:rFonts w:ascii="宋体" w:eastAsia="宋体" w:hAnsi="宋体"/>
          <w:sz w:val="28"/>
          <w:szCs w:val="28"/>
        </w:rPr>
      </w:pPr>
      <w:r w:rsidRPr="009F12AB">
        <w:rPr>
          <w:rFonts w:ascii="宋体" w:eastAsia="宋体" w:hAnsi="宋体" w:hint="eastAsia"/>
          <w:sz w:val="28"/>
          <w:szCs w:val="28"/>
        </w:rPr>
        <w:t>【</w:t>
      </w:r>
      <w:r>
        <w:rPr>
          <w:rFonts w:ascii="宋体" w:eastAsia="宋体" w:hAnsi="宋体" w:hint="eastAsia"/>
          <w:sz w:val="28"/>
          <w:szCs w:val="28"/>
        </w:rPr>
        <w:t>后一阶段计划</w:t>
      </w:r>
      <w:r w:rsidRPr="009F12AB">
        <w:rPr>
          <w:rFonts w:ascii="宋体" w:eastAsia="宋体" w:hAnsi="宋体" w:hint="eastAsia"/>
          <w:sz w:val="28"/>
          <w:szCs w:val="28"/>
        </w:rPr>
        <w:t>】</w:t>
      </w:r>
    </w:p>
    <w:p w:rsidR="00357BA7" w:rsidRPr="00357BA7" w:rsidRDefault="00357BA7" w:rsidP="00357BA7">
      <w:pPr>
        <w:pStyle w:val="a3"/>
        <w:numPr>
          <w:ilvl w:val="0"/>
          <w:numId w:val="5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学习点云配准的相关数学知识和基本的代码。</w:t>
      </w:r>
    </w:p>
    <w:p w:rsidR="00E50B51" w:rsidRPr="00E50B51" w:rsidRDefault="00357BA7" w:rsidP="00E50B51">
      <w:pPr>
        <w:pStyle w:val="a3"/>
        <w:numPr>
          <w:ilvl w:val="0"/>
          <w:numId w:val="5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学习仿真数据的</w:t>
      </w:r>
      <w:proofErr w:type="spellStart"/>
      <w:r>
        <w:rPr>
          <w:rFonts w:hint="eastAsia"/>
          <w:sz w:val="24"/>
        </w:rPr>
        <w:t>dataloader</w:t>
      </w:r>
      <w:proofErr w:type="spellEnd"/>
      <w:r>
        <w:rPr>
          <w:rFonts w:hint="eastAsia"/>
          <w:sz w:val="24"/>
        </w:rPr>
        <w:t>，对于新的代码库开始学习。</w:t>
      </w:r>
    </w:p>
    <w:p w:rsidR="009F12AB" w:rsidRPr="009F12AB" w:rsidRDefault="009F12AB" w:rsidP="009F12AB">
      <w:pPr>
        <w:pStyle w:val="2"/>
        <w:spacing w:line="240" w:lineRule="auto"/>
        <w:rPr>
          <w:rFonts w:ascii="宋体" w:eastAsia="宋体" w:hAnsi="宋体"/>
          <w:sz w:val="28"/>
          <w:szCs w:val="28"/>
        </w:rPr>
      </w:pPr>
      <w:r w:rsidRPr="009F12AB">
        <w:rPr>
          <w:rFonts w:ascii="宋体" w:eastAsia="宋体" w:hAnsi="宋体" w:hint="eastAsia"/>
          <w:sz w:val="28"/>
          <w:szCs w:val="28"/>
        </w:rPr>
        <w:t>【遇到的问题】</w:t>
      </w:r>
    </w:p>
    <w:p w:rsidR="009F12AB" w:rsidRPr="004B1987" w:rsidRDefault="00357BA7" w:rsidP="004B1987">
      <w:pPr>
        <w:rPr>
          <w:sz w:val="24"/>
        </w:rPr>
      </w:pPr>
      <w:r>
        <w:rPr>
          <w:rFonts w:hint="eastAsia"/>
          <w:sz w:val="24"/>
        </w:rPr>
        <w:t>准备整理文献的过程中，发现有一些基础问题还是难以看懂，需要系统的学习一下点云的处理流程。</w:t>
      </w:r>
    </w:p>
    <w:sectPr w:rsidR="009F12AB" w:rsidRPr="004B1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551CE"/>
    <w:multiLevelType w:val="hybridMultilevel"/>
    <w:tmpl w:val="A2ECDB86"/>
    <w:lvl w:ilvl="0" w:tplc="F0162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A87294"/>
    <w:multiLevelType w:val="hybridMultilevel"/>
    <w:tmpl w:val="1D744F22"/>
    <w:lvl w:ilvl="0" w:tplc="498E4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F10C37"/>
    <w:multiLevelType w:val="hybridMultilevel"/>
    <w:tmpl w:val="A4D40434"/>
    <w:lvl w:ilvl="0" w:tplc="760C2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C26A5B"/>
    <w:multiLevelType w:val="hybridMultilevel"/>
    <w:tmpl w:val="F1E6C2A0"/>
    <w:lvl w:ilvl="0" w:tplc="81341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357718"/>
    <w:multiLevelType w:val="hybridMultilevel"/>
    <w:tmpl w:val="1D48AC3C"/>
    <w:lvl w:ilvl="0" w:tplc="8424E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5358088">
    <w:abstractNumId w:val="1"/>
  </w:num>
  <w:num w:numId="2" w16cid:durableId="1489786793">
    <w:abstractNumId w:val="4"/>
  </w:num>
  <w:num w:numId="3" w16cid:durableId="1333799507">
    <w:abstractNumId w:val="0"/>
  </w:num>
  <w:num w:numId="4" w16cid:durableId="1834029805">
    <w:abstractNumId w:val="3"/>
  </w:num>
  <w:num w:numId="5" w16cid:durableId="454370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AB"/>
    <w:rsid w:val="00357BA7"/>
    <w:rsid w:val="004B1987"/>
    <w:rsid w:val="008F7F99"/>
    <w:rsid w:val="009F12AB"/>
    <w:rsid w:val="00E5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92A92"/>
  <w15:chartTrackingRefBased/>
  <w15:docId w15:val="{5F7C24C6-6BE3-F541-9A18-226BB04F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2AB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9F12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2A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F12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Runyi Yang</dc:creator>
  <cp:keywords/>
  <dc:description/>
  <cp:lastModifiedBy>Runyi Yang</cp:lastModifiedBy>
  <cp:revision>4</cp:revision>
  <dcterms:created xsi:type="dcterms:W3CDTF">2023-04-09T23:25:00Z</dcterms:created>
  <dcterms:modified xsi:type="dcterms:W3CDTF">2023-04-09T23:52:00Z</dcterms:modified>
</cp:coreProperties>
</file>