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08C7B" w14:textId="6EEDED56" w:rsidR="000470FC" w:rsidRDefault="002C3E2C" w:rsidP="002C3E2C">
      <w:pPr>
        <w:jc w:val="center"/>
      </w:pPr>
      <w:r w:rsidRPr="002C3E2C">
        <w:t>Manual of Personnel Location Monitoring Software</w:t>
      </w:r>
    </w:p>
    <w:p w14:paraId="4E8DCB07" w14:textId="77777777" w:rsidR="002C3E2C" w:rsidRDefault="002C3E2C" w:rsidP="002C3E2C">
      <w:pPr>
        <w:jc w:val="left"/>
      </w:pPr>
    </w:p>
    <w:p w14:paraId="4AE3996F" w14:textId="4A1F2CFD" w:rsidR="002C3E2C" w:rsidRPr="002C3E2C" w:rsidRDefault="002C3E2C" w:rsidP="002C3E2C">
      <w:pPr>
        <w:pStyle w:val="ListParagraph"/>
        <w:numPr>
          <w:ilvl w:val="0"/>
          <w:numId w:val="3"/>
        </w:numPr>
        <w:jc w:val="left"/>
        <w:rPr>
          <w:b/>
          <w:bCs/>
        </w:rPr>
      </w:pPr>
      <w:r w:rsidRPr="002C3E2C">
        <w:rPr>
          <w:b/>
          <w:bCs/>
        </w:rPr>
        <w:t xml:space="preserve">Software Functions </w:t>
      </w:r>
    </w:p>
    <w:p w14:paraId="1882179C" w14:textId="0ED52DA8" w:rsidR="002C3E2C" w:rsidRDefault="002C3E2C" w:rsidP="002C3E2C">
      <w:pPr>
        <w:jc w:val="left"/>
      </w:pPr>
      <w:r w:rsidRPr="002C3E2C">
        <w:t xml:space="preserve">This software </w:t>
      </w:r>
      <w:r>
        <w:rPr>
          <w:rFonts w:hint="eastAsia"/>
        </w:rPr>
        <w:t>can</w:t>
      </w:r>
      <w:r>
        <w:t xml:space="preserve"> </w:t>
      </w:r>
      <w:r w:rsidRPr="002C3E2C">
        <w:t>realize the collection of personnel location information</w:t>
      </w:r>
      <w:r>
        <w:t>.</w:t>
      </w:r>
    </w:p>
    <w:p w14:paraId="23453769" w14:textId="17688302" w:rsidR="001B5D81" w:rsidRPr="001B5D81" w:rsidRDefault="001B5D81" w:rsidP="001B5D81">
      <w:pPr>
        <w:pStyle w:val="ListParagraph"/>
        <w:numPr>
          <w:ilvl w:val="0"/>
          <w:numId w:val="3"/>
        </w:numPr>
        <w:jc w:val="left"/>
        <w:rPr>
          <w:b/>
          <w:bCs/>
        </w:rPr>
      </w:pPr>
      <w:r w:rsidRPr="001B5D81">
        <w:rPr>
          <w:b/>
          <w:bCs/>
        </w:rPr>
        <w:t>Parameter V</w:t>
      </w:r>
      <w:r w:rsidRPr="001B5D81">
        <w:rPr>
          <w:rFonts w:hint="eastAsia"/>
          <w:b/>
          <w:bCs/>
        </w:rPr>
        <w:t>oca</w:t>
      </w:r>
      <w:r w:rsidRPr="001B5D81">
        <w:rPr>
          <w:b/>
          <w:bCs/>
        </w:rPr>
        <w:t xml:space="preserve">bulary </w:t>
      </w:r>
    </w:p>
    <w:p w14:paraId="1E454402" w14:textId="44B212C9" w:rsidR="002C3E2C" w:rsidRDefault="002C3E2C" w:rsidP="002C3E2C">
      <w:pPr>
        <w:jc w:val="left"/>
      </w:pPr>
      <w:r>
        <w:t>Open the Config.ini file in the installation directory, as shown in Figure 1</w:t>
      </w:r>
    </w:p>
    <w:p w14:paraId="7C1A4847" w14:textId="77777777" w:rsidR="001B5D81" w:rsidRDefault="002C3E2C" w:rsidP="001B5D81">
      <w:pPr>
        <w:keepNext/>
        <w:jc w:val="left"/>
      </w:pPr>
      <w:r>
        <w:rPr>
          <w:noProof/>
        </w:rPr>
        <w:drawing>
          <wp:inline distT="0" distB="0" distL="0" distR="0" wp14:anchorId="1C7BCF51" wp14:editId="54CD0CF9">
            <wp:extent cx="1741543" cy="2654300"/>
            <wp:effectExtent l="0" t="0" r="0" b="0"/>
            <wp:docPr id="1" name="图片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9171" cy="26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BC64" w14:textId="1AA5AFF9" w:rsidR="002C3E2C" w:rsidRDefault="001B5D81" w:rsidP="001B5D81">
      <w:pPr>
        <w:pStyle w:val="Caption"/>
      </w:pPr>
      <w:r>
        <w:t xml:space="preserve">               Figure </w:t>
      </w:r>
      <w:fldSimple w:instr=" SEQ Figure \* ARABIC ">
        <w:r w:rsidR="00DB58F2">
          <w:rPr>
            <w:noProof/>
          </w:rPr>
          <w:t>1</w:t>
        </w:r>
      </w:fldSimple>
    </w:p>
    <w:p w14:paraId="0E03046A" w14:textId="24CD1992" w:rsidR="002C3E2C" w:rsidRDefault="002C3E2C" w:rsidP="002C3E2C">
      <w:pPr>
        <w:jc w:val="left"/>
      </w:pPr>
    </w:p>
    <w:p w14:paraId="0895B04C" w14:textId="384F8055" w:rsidR="002C3E2C" w:rsidRDefault="002C3E2C" w:rsidP="00DB58F2">
      <w:pPr>
        <w:pStyle w:val="ListParagraph"/>
        <w:numPr>
          <w:ilvl w:val="0"/>
          <w:numId w:val="3"/>
        </w:numPr>
        <w:jc w:val="left"/>
        <w:rPr>
          <w:b/>
          <w:bCs/>
        </w:rPr>
      </w:pPr>
      <w:r w:rsidRPr="00DB58F2">
        <w:rPr>
          <w:b/>
          <w:bCs/>
        </w:rPr>
        <w:t>Software Layout Description</w:t>
      </w:r>
    </w:p>
    <w:p w14:paraId="5CFB1598" w14:textId="27784475" w:rsidR="00DB58F2" w:rsidRDefault="00DB58F2" w:rsidP="00DB58F2">
      <w:pPr>
        <w:pStyle w:val="ListParagraph"/>
        <w:jc w:val="left"/>
        <w:rPr>
          <w:b/>
          <w:bCs/>
        </w:rPr>
      </w:pPr>
    </w:p>
    <w:p w14:paraId="4BE706FB" w14:textId="31E0EF15" w:rsidR="00DB58F2" w:rsidRPr="00DB58F2" w:rsidRDefault="00DB58F2" w:rsidP="00DB58F2">
      <w:pPr>
        <w:pStyle w:val="ListParagraph"/>
        <w:jc w:val="left"/>
      </w:pPr>
      <w:r w:rsidRPr="00DB58F2">
        <w:t>When you open the software:</w:t>
      </w:r>
    </w:p>
    <w:p w14:paraId="0AC85BD8" w14:textId="77777777" w:rsidR="00DB58F2" w:rsidRDefault="00DB58F2" w:rsidP="00DB58F2">
      <w:pPr>
        <w:pStyle w:val="ListParagraph"/>
        <w:keepNext/>
        <w:jc w:val="left"/>
      </w:pPr>
      <w:r>
        <w:rPr>
          <w:noProof/>
        </w:rPr>
        <w:lastRenderedPageBreak/>
        <w:drawing>
          <wp:inline distT="0" distB="0" distL="0" distR="0" wp14:anchorId="79449C5D" wp14:editId="22A89457">
            <wp:extent cx="5274310" cy="2967117"/>
            <wp:effectExtent l="0" t="0" r="2540" b="5080"/>
            <wp:docPr id="4" name="图片 4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EAEB" w14:textId="1215BC2C" w:rsidR="00DB58F2" w:rsidRPr="00DB58F2" w:rsidRDefault="00DB58F2" w:rsidP="00DB58F2">
      <w:pPr>
        <w:pStyle w:val="Caption"/>
        <w:jc w:val="left"/>
        <w:rPr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719900F0" w14:textId="77777777" w:rsidR="002C3E2C" w:rsidRDefault="002C3E2C" w:rsidP="002C3E2C">
      <w:pPr>
        <w:jc w:val="left"/>
      </w:pPr>
    </w:p>
    <w:p w14:paraId="15C5F346" w14:textId="30886E29" w:rsidR="002C3E2C" w:rsidRDefault="002C3E2C" w:rsidP="002C3E2C">
      <w:pPr>
        <w:jc w:val="left"/>
      </w:pPr>
      <w:r>
        <w:t>This software interface adopts Office 2007 interface style,</w:t>
      </w:r>
      <w:r w:rsidR="001B5D81">
        <w:t xml:space="preserve"> which </w:t>
      </w:r>
      <w:r>
        <w:t xml:space="preserve">includes personnel management, device management, </w:t>
      </w:r>
      <w:r w:rsidR="001B5D81">
        <w:t>help,</w:t>
      </w:r>
      <w:r>
        <w:t xml:space="preserve"> and other functions. Figure </w:t>
      </w:r>
      <w:r w:rsidR="00DB58F2">
        <w:t>3</w:t>
      </w:r>
      <w:r>
        <w:t xml:space="preserve"> shows the main menu bar.</w:t>
      </w:r>
    </w:p>
    <w:p w14:paraId="6612701C" w14:textId="77777777" w:rsidR="002C3E2C" w:rsidRDefault="002C3E2C" w:rsidP="002C3E2C">
      <w:pPr>
        <w:jc w:val="left"/>
      </w:pPr>
    </w:p>
    <w:p w14:paraId="6B088DCD" w14:textId="77777777" w:rsidR="001B5D81" w:rsidRDefault="002C3E2C" w:rsidP="001B5D81">
      <w:pPr>
        <w:keepNext/>
        <w:jc w:val="left"/>
      </w:pPr>
      <w:r>
        <w:rPr>
          <w:noProof/>
        </w:rPr>
        <w:drawing>
          <wp:inline distT="0" distB="0" distL="0" distR="0" wp14:anchorId="41CC254D" wp14:editId="1BF4F1BD">
            <wp:extent cx="5274310" cy="359785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DE67" w14:textId="523943B5" w:rsidR="002C3E2C" w:rsidRDefault="001B5D81" w:rsidP="001B5D81">
      <w:pPr>
        <w:pStyle w:val="Caption"/>
        <w:jc w:val="left"/>
      </w:pPr>
      <w:r>
        <w:t xml:space="preserve">Figure </w:t>
      </w:r>
      <w:fldSimple w:instr=" SEQ Figure \* ARABIC ">
        <w:r w:rsidR="00DB58F2">
          <w:rPr>
            <w:noProof/>
          </w:rPr>
          <w:t>3</w:t>
        </w:r>
      </w:fldSimple>
    </w:p>
    <w:p w14:paraId="4E57F567" w14:textId="77777777" w:rsidR="002C3E2C" w:rsidRDefault="002C3E2C" w:rsidP="002C3E2C">
      <w:pPr>
        <w:jc w:val="left"/>
      </w:pPr>
    </w:p>
    <w:p w14:paraId="6351EC99" w14:textId="77777777" w:rsidR="002C3E2C" w:rsidRDefault="002C3E2C" w:rsidP="002C3E2C">
      <w:pPr>
        <w:jc w:val="left"/>
      </w:pPr>
    </w:p>
    <w:p w14:paraId="58EE9268" w14:textId="77777777" w:rsidR="002C3E2C" w:rsidRDefault="002C3E2C" w:rsidP="002C3E2C">
      <w:pPr>
        <w:jc w:val="left"/>
      </w:pPr>
    </w:p>
    <w:p w14:paraId="53737E0A" w14:textId="77777777" w:rsidR="002C3E2C" w:rsidRDefault="002C3E2C" w:rsidP="002C3E2C">
      <w:pPr>
        <w:jc w:val="left"/>
      </w:pPr>
    </w:p>
    <w:p w14:paraId="10B732CE" w14:textId="77777777" w:rsidR="002C3E2C" w:rsidRDefault="002C3E2C" w:rsidP="002C3E2C">
      <w:pPr>
        <w:jc w:val="left"/>
      </w:pPr>
    </w:p>
    <w:p w14:paraId="5F24D543" w14:textId="77777777" w:rsidR="002C3E2C" w:rsidRDefault="002C3E2C" w:rsidP="002C3E2C">
      <w:pPr>
        <w:jc w:val="left"/>
      </w:pPr>
    </w:p>
    <w:p w14:paraId="6B5ABF51" w14:textId="297F1D51" w:rsidR="002C3E2C" w:rsidRDefault="002C3E2C" w:rsidP="002C3E2C">
      <w:pPr>
        <w:jc w:val="left"/>
      </w:pPr>
      <w:r>
        <w:t xml:space="preserve">The side information bar can display the names and groups of workers within the monitoring range, as shown in Figure </w:t>
      </w:r>
      <w:r w:rsidR="00DB58F2">
        <w:t>4</w:t>
      </w:r>
    </w:p>
    <w:p w14:paraId="4D37436B" w14:textId="77777777" w:rsidR="001B5D81" w:rsidRDefault="002C3E2C" w:rsidP="001B5D81">
      <w:pPr>
        <w:keepNext/>
        <w:jc w:val="left"/>
      </w:pPr>
      <w:r>
        <w:lastRenderedPageBreak/>
        <w:t xml:space="preserve">         </w:t>
      </w:r>
      <w:r>
        <w:rPr>
          <w:noProof/>
        </w:rPr>
        <w:drawing>
          <wp:inline distT="0" distB="0" distL="0" distR="0" wp14:anchorId="48A5DA21" wp14:editId="1DADFF2E">
            <wp:extent cx="1371670" cy="2559182"/>
            <wp:effectExtent l="0" t="0" r="0" b="0"/>
            <wp:docPr id="2" name="图片 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08A0" w14:textId="014E7EE7" w:rsidR="002C3E2C" w:rsidRPr="002C3E2C" w:rsidRDefault="001B5D81" w:rsidP="001B5D81">
      <w:pPr>
        <w:pStyle w:val="Caption"/>
        <w:jc w:val="left"/>
      </w:pPr>
      <w:r>
        <w:t xml:space="preserve">                     Figure </w:t>
      </w:r>
      <w:fldSimple w:instr=" SEQ Figure \* ARABIC ">
        <w:r w:rsidR="00DB58F2">
          <w:rPr>
            <w:noProof/>
          </w:rPr>
          <w:t>4</w:t>
        </w:r>
      </w:fldSimple>
    </w:p>
    <w:p w14:paraId="39F6DE3C" w14:textId="77777777" w:rsidR="002C3E2C" w:rsidRDefault="002C3E2C" w:rsidP="002C3E2C"/>
    <w:p w14:paraId="5C1868F3" w14:textId="33E7EA50" w:rsidR="002C3E2C" w:rsidRDefault="002C3E2C" w:rsidP="002C3E2C">
      <w:r w:rsidRPr="002C3E2C">
        <w:t xml:space="preserve">The lower side dialog can give you the type, content, and time of the transfer data, as shown in figure </w:t>
      </w:r>
      <w:r w:rsidR="00DB58F2">
        <w:t>5</w:t>
      </w:r>
    </w:p>
    <w:p w14:paraId="20BED753" w14:textId="54574A9E" w:rsidR="002C3E2C" w:rsidRDefault="002C3E2C" w:rsidP="002C3E2C"/>
    <w:p w14:paraId="2C0437B3" w14:textId="77777777" w:rsidR="001B5D81" w:rsidRDefault="002C3E2C" w:rsidP="001B5D81">
      <w:pPr>
        <w:keepNext/>
      </w:pPr>
      <w:r>
        <w:rPr>
          <w:noProof/>
        </w:rPr>
        <w:drawing>
          <wp:inline distT="0" distB="0" distL="0" distR="0" wp14:anchorId="545B4330" wp14:editId="4C2D5829">
            <wp:extent cx="5236101" cy="102870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974" cy="10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6378" w14:textId="29A5ADBF" w:rsidR="002C3E2C" w:rsidRDefault="001B5D81" w:rsidP="001B5D81">
      <w:pPr>
        <w:pStyle w:val="Caption"/>
      </w:pPr>
      <w:r>
        <w:t xml:space="preserve">                                                                         Figure </w:t>
      </w:r>
      <w:fldSimple w:instr=" SEQ Figure \* ARABIC ">
        <w:r w:rsidR="00DB58F2">
          <w:rPr>
            <w:noProof/>
          </w:rPr>
          <w:t>5</w:t>
        </w:r>
      </w:fldSimple>
    </w:p>
    <w:p w14:paraId="077DD647" w14:textId="0192271B" w:rsidR="002C3E2C" w:rsidRPr="002C3E2C" w:rsidRDefault="002C3E2C" w:rsidP="002C3E2C">
      <w:pPr>
        <w:rPr>
          <w:b/>
          <w:bCs/>
        </w:rPr>
      </w:pPr>
    </w:p>
    <w:p w14:paraId="5EF2EAF5" w14:textId="4BC3AF57" w:rsidR="002C3E2C" w:rsidRDefault="002C3E2C" w:rsidP="002C3E2C">
      <w:pPr>
        <w:pStyle w:val="ListParagraph"/>
        <w:numPr>
          <w:ilvl w:val="0"/>
          <w:numId w:val="3"/>
        </w:numPr>
        <w:rPr>
          <w:b/>
          <w:bCs/>
        </w:rPr>
      </w:pPr>
      <w:r w:rsidRPr="002C3E2C">
        <w:rPr>
          <w:b/>
          <w:bCs/>
        </w:rPr>
        <w:t>How Real-time monitoring Works</w:t>
      </w:r>
    </w:p>
    <w:p w14:paraId="2D2A7B64" w14:textId="51CC7C8D" w:rsidR="002C3E2C" w:rsidRDefault="002C3E2C" w:rsidP="002C3E2C">
      <w:pPr>
        <w:pStyle w:val="ListParagraph"/>
        <w:rPr>
          <w:b/>
          <w:bCs/>
        </w:rPr>
      </w:pPr>
    </w:p>
    <w:p w14:paraId="1B3CF817" w14:textId="77777777" w:rsidR="002C3E2C" w:rsidRPr="002C3E2C" w:rsidRDefault="002C3E2C" w:rsidP="002C3E2C">
      <w:pPr>
        <w:pStyle w:val="ListParagraph"/>
      </w:pPr>
      <w:r w:rsidRPr="002C3E2C">
        <w:t>Site monitoring mainly includes two-dimensional monitoring, which is used to query the distribution of workers on the two-dimensional map and display the names of workers.</w:t>
      </w:r>
    </w:p>
    <w:p w14:paraId="0D063944" w14:textId="77777777" w:rsidR="002C3E2C" w:rsidRPr="002C3E2C" w:rsidRDefault="002C3E2C" w:rsidP="002C3E2C">
      <w:pPr>
        <w:pStyle w:val="ListParagraph"/>
      </w:pPr>
    </w:p>
    <w:p w14:paraId="2CD3032B" w14:textId="3278A017" w:rsidR="002C3E2C" w:rsidRDefault="002C3E2C" w:rsidP="002C3E2C">
      <w:pPr>
        <w:pStyle w:val="ListParagraph"/>
      </w:pPr>
      <w:r w:rsidRPr="002C3E2C">
        <w:t xml:space="preserve">Click Personnel Management to query </w:t>
      </w:r>
      <w:r>
        <w:t xml:space="preserve">the </w:t>
      </w:r>
      <w:r w:rsidRPr="002C3E2C">
        <w:t xml:space="preserve">serial number, name, terminal number, and remarks, as shown in Figure </w:t>
      </w:r>
      <w:r w:rsidR="00DB58F2">
        <w:t>6</w:t>
      </w:r>
      <w:r w:rsidRPr="002C3E2C">
        <w:t>.</w:t>
      </w:r>
    </w:p>
    <w:p w14:paraId="77DCE0CA" w14:textId="6FA890E7" w:rsidR="002C3E2C" w:rsidRDefault="002C3E2C" w:rsidP="002C3E2C">
      <w:pPr>
        <w:pStyle w:val="ListParagraph"/>
      </w:pPr>
    </w:p>
    <w:p w14:paraId="245F4016" w14:textId="77777777" w:rsidR="001B5D81" w:rsidRDefault="002C3E2C" w:rsidP="001B5D81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87A7954" wp14:editId="7D8D6068">
            <wp:extent cx="2941719" cy="1828800"/>
            <wp:effectExtent l="0" t="0" r="0" b="0"/>
            <wp:docPr id="9" name="图片 9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表格, Excel&#10;&#10;描述已自动生成"/>
                    <pic:cNvPicPr/>
                  </pic:nvPicPr>
                  <pic:blipFill rotWithShape="1">
                    <a:blip r:embed="rId13"/>
                    <a:srcRect b="3082"/>
                    <a:stretch/>
                  </pic:blipFill>
                  <pic:spPr bwMode="auto">
                    <a:xfrm>
                      <a:off x="0" y="0"/>
                      <a:ext cx="2965235" cy="184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BE0EF" w14:textId="6899B2D7" w:rsidR="002C3E2C" w:rsidRDefault="001B5D81" w:rsidP="001B5D81">
      <w:pPr>
        <w:pStyle w:val="Caption"/>
      </w:pPr>
      <w:r>
        <w:t xml:space="preserve">                                                  Figure </w:t>
      </w:r>
      <w:fldSimple w:instr=" SEQ Figure \* ARABIC ">
        <w:r w:rsidR="00DB58F2">
          <w:rPr>
            <w:noProof/>
          </w:rPr>
          <w:t>6</w:t>
        </w:r>
      </w:fldSimple>
    </w:p>
    <w:p w14:paraId="2E868CF8" w14:textId="7ADAD849" w:rsidR="002C3E2C" w:rsidRDefault="002C3E2C" w:rsidP="002C3E2C">
      <w:pPr>
        <w:pStyle w:val="ListParagraph"/>
      </w:pPr>
    </w:p>
    <w:p w14:paraId="30FB5E96" w14:textId="36687A2F" w:rsidR="002C3E2C" w:rsidRDefault="002C3E2C" w:rsidP="002C3E2C">
      <w:pPr>
        <w:pStyle w:val="ListParagraph"/>
      </w:pPr>
    </w:p>
    <w:p w14:paraId="612420CF" w14:textId="58A262E7" w:rsidR="002C3E2C" w:rsidRDefault="002C3E2C" w:rsidP="002C3E2C">
      <w:pPr>
        <w:pStyle w:val="ListParagraph"/>
      </w:pPr>
      <w:r>
        <w:t>The central part of the page shows the location of the worker:</w:t>
      </w:r>
    </w:p>
    <w:p w14:paraId="437D2D2C" w14:textId="343ADC0F" w:rsidR="002C3E2C" w:rsidRDefault="002C3E2C" w:rsidP="002C3E2C">
      <w:pPr>
        <w:pStyle w:val="ListParagraph"/>
      </w:pPr>
    </w:p>
    <w:p w14:paraId="109CA09F" w14:textId="77777777" w:rsidR="001B5D81" w:rsidRDefault="002C3E2C" w:rsidP="001B5D81">
      <w:pPr>
        <w:pStyle w:val="ListParagraph"/>
        <w:keepNext/>
      </w:pPr>
      <w:r>
        <w:rPr>
          <w:noProof/>
        </w:rPr>
        <w:drawing>
          <wp:inline distT="0" distB="0" distL="0" distR="0" wp14:anchorId="5041185B" wp14:editId="6D1F530D">
            <wp:extent cx="5274310" cy="3248853"/>
            <wp:effectExtent l="0" t="0" r="2540" b="8890"/>
            <wp:docPr id="11" name="图片 1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地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F494" w14:textId="056552B9" w:rsidR="002C3E2C" w:rsidRDefault="001B5D81" w:rsidP="001B5D81">
      <w:pPr>
        <w:pStyle w:val="Caption"/>
      </w:pPr>
      <w:r>
        <w:t xml:space="preserve">                                                                                 Figure </w:t>
      </w:r>
      <w:fldSimple w:instr=" SEQ Figure \* ARABIC ">
        <w:r w:rsidR="00DB58F2">
          <w:rPr>
            <w:noProof/>
          </w:rPr>
          <w:t>7</w:t>
        </w:r>
      </w:fldSimple>
    </w:p>
    <w:p w14:paraId="2ADBEB96" w14:textId="77777777" w:rsidR="002C3E2C" w:rsidRPr="002C3E2C" w:rsidRDefault="002C3E2C" w:rsidP="002C3E2C">
      <w:pPr>
        <w:pStyle w:val="ListParagraph"/>
      </w:pPr>
    </w:p>
    <w:sectPr w:rsidR="002C3E2C" w:rsidRPr="002C3E2C" w:rsidSect="00BC36E7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DE0DD" w14:textId="77777777" w:rsidR="00BF52E9" w:rsidRDefault="00BF52E9" w:rsidP="002C3E2C">
      <w:pPr>
        <w:spacing w:after="0" w:line="240" w:lineRule="auto"/>
      </w:pPr>
      <w:r>
        <w:separator/>
      </w:r>
    </w:p>
  </w:endnote>
  <w:endnote w:type="continuationSeparator" w:id="0">
    <w:p w14:paraId="13D219F5" w14:textId="77777777" w:rsidR="00BF52E9" w:rsidRDefault="00BF52E9" w:rsidP="002C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DBB2C" w14:textId="77777777" w:rsidR="00BF52E9" w:rsidRDefault="00BF52E9" w:rsidP="002C3E2C">
      <w:pPr>
        <w:spacing w:after="0" w:line="240" w:lineRule="auto"/>
      </w:pPr>
      <w:r>
        <w:separator/>
      </w:r>
    </w:p>
  </w:footnote>
  <w:footnote w:type="continuationSeparator" w:id="0">
    <w:p w14:paraId="16DEB08C" w14:textId="77777777" w:rsidR="00BF52E9" w:rsidRDefault="00BF52E9" w:rsidP="002C3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51ED7"/>
    <w:multiLevelType w:val="hybridMultilevel"/>
    <w:tmpl w:val="9BB01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942AC"/>
    <w:multiLevelType w:val="hybridMultilevel"/>
    <w:tmpl w:val="CDFA9CE6"/>
    <w:lvl w:ilvl="0" w:tplc="B818007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53F3D"/>
    <w:multiLevelType w:val="hybridMultilevel"/>
    <w:tmpl w:val="AD307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154778">
    <w:abstractNumId w:val="2"/>
  </w:num>
  <w:num w:numId="2" w16cid:durableId="949094662">
    <w:abstractNumId w:val="1"/>
  </w:num>
  <w:num w:numId="3" w16cid:durableId="1001085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084"/>
    <w:rsid w:val="000D4A1B"/>
    <w:rsid w:val="00107D1A"/>
    <w:rsid w:val="001B5D81"/>
    <w:rsid w:val="002C3E2C"/>
    <w:rsid w:val="00491084"/>
    <w:rsid w:val="00670C2D"/>
    <w:rsid w:val="00A71FAC"/>
    <w:rsid w:val="00BC36E7"/>
    <w:rsid w:val="00BF52E9"/>
    <w:rsid w:val="00C87815"/>
    <w:rsid w:val="00DB58F2"/>
    <w:rsid w:val="00E8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C90C69"/>
  <w15:chartTrackingRefBased/>
  <w15:docId w15:val="{0F75813A-101D-4419-BC8A-F31D47742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3E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E2C"/>
  </w:style>
  <w:style w:type="paragraph" w:styleId="Footer">
    <w:name w:val="footer"/>
    <w:basedOn w:val="Normal"/>
    <w:link w:val="FooterChar"/>
    <w:uiPriority w:val="99"/>
    <w:unhideWhenUsed/>
    <w:rsid w:val="002C3E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E2C"/>
  </w:style>
  <w:style w:type="paragraph" w:styleId="ListParagraph">
    <w:name w:val="List Paragraph"/>
    <w:basedOn w:val="Normal"/>
    <w:uiPriority w:val="34"/>
    <w:qFormat/>
    <w:rsid w:val="002C3E2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B5D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753A8-59CE-4325-8010-1FE613600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745</Words>
  <Characters>858</Characters>
  <Application>Microsoft Office Word</Application>
  <DocSecurity>0</DocSecurity>
  <Lines>122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Ruochong</dc:creator>
  <cp:keywords/>
  <dc:description/>
  <cp:lastModifiedBy>Zhu Ruochong</cp:lastModifiedBy>
  <cp:revision>4</cp:revision>
  <dcterms:created xsi:type="dcterms:W3CDTF">2023-02-27T03:51:00Z</dcterms:created>
  <dcterms:modified xsi:type="dcterms:W3CDTF">2023-02-27T04:20:00Z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1a244cb028a73de008edd1cf43b9c2ed6e0ca93e97d7ac3a5e5301f466f5cbf4</vt:lpwstr>
  </property>
</Properties>
</file>