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C099E" w14:textId="77777777" w:rsidR="007C0C75" w:rsidRPr="007C0C75" w:rsidRDefault="007C0C75" w:rsidP="007C0C75">
      <w:pPr>
        <w:widowControl/>
        <w:shd w:val="clear" w:color="auto" w:fill="FFFFFF"/>
        <w:spacing w:after="0" w:line="540" w:lineRule="atLeast"/>
        <w:jc w:val="center"/>
        <w:outlineLvl w:val="0"/>
        <w:rPr>
          <w:rFonts w:ascii="微软雅黑" w:eastAsia="微软雅黑" w:hAnsi="微软雅黑" w:cs="宋体"/>
          <w:b/>
          <w:bCs/>
          <w:color w:val="000000"/>
          <w:kern w:val="36"/>
          <w:sz w:val="48"/>
          <w:szCs w:val="48"/>
          <w14:ligatures w14:val="none"/>
        </w:rPr>
      </w:pPr>
      <w:r w:rsidRPr="007C0C75">
        <w:rPr>
          <w:rStyle w:val="10"/>
          <w:rFonts w:hint="eastAsia"/>
        </w:rPr>
        <w:t>不妥协画质的直播该如何“轻”装上阵？武汉群星传媒的“电影感”实战解</w:t>
      </w:r>
      <w:r w:rsidRPr="007C0C75">
        <w:rPr>
          <w:rFonts w:ascii="微软雅黑" w:eastAsia="微软雅黑" w:hAnsi="微软雅黑" w:cs="宋体" w:hint="eastAsia"/>
          <w:b/>
          <w:bCs/>
          <w:color w:val="000000"/>
          <w:kern w:val="36"/>
          <w:sz w:val="48"/>
          <w:szCs w:val="48"/>
          <w14:ligatures w14:val="none"/>
        </w:rPr>
        <w:t>法</w:t>
      </w:r>
    </w:p>
    <w:p w14:paraId="46B1E5A9" w14:textId="77777777" w:rsid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/>
          <w:color w:val="000000"/>
          <w:kern w:val="0"/>
          <w:sz w:val="27"/>
          <w:szCs w:val="27"/>
          <w14:ligatures w14:val="none"/>
        </w:rPr>
      </w:pPr>
    </w:p>
    <w:p w14:paraId="15F221B5" w14:textId="77777777" w:rsid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/>
          <w:color w:val="000000"/>
          <w:kern w:val="0"/>
          <w:sz w:val="27"/>
          <w:szCs w:val="27"/>
          <w14:ligatures w14:val="none"/>
        </w:rPr>
      </w:pPr>
    </w:p>
    <w:p w14:paraId="7D780330" w14:textId="77777777" w:rsid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/>
          <w:color w:val="000000"/>
          <w:kern w:val="0"/>
          <w:sz w:val="27"/>
          <w:szCs w:val="27"/>
          <w14:ligatures w14:val="none"/>
        </w:rPr>
      </w:pPr>
    </w:p>
    <w:p w14:paraId="16A10258" w14:textId="0503CA64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在华中地区的影视制作圈，武汉群星昊天影视有限公司（简称“群星传媒”）是一家“重量级”选手。群星传媒成立于2009年，一直以来是索尼 Cinema Line 电影摄影机系列的忠实拥趸——库房里整齐排列着12套 FX6 和16套 FX3。常年的影视级制作经验，让团队养成了对画质“挑剔”的专业眼光。</w:t>
      </w:r>
    </w:p>
    <w:p w14:paraId="39E3A204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然而，当业务触角延伸至高频次的服装电商直播与明星见面会活动时，群星传媒的负责人卿总发现，自己站在了一个岔路口：</w:t>
      </w:r>
    </w:p>
    <w:p w14:paraId="6CCB4832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一边是客户对“电影级肤色”和“高级质感”的执着追求；</w:t>
      </w:r>
    </w:p>
    <w:p w14:paraId="4D9D90B6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一边是现场直播对变焦范围、推流速度和设备轻量化的硬性限制。</w:t>
      </w:r>
    </w:p>
    <w:p w14:paraId="30C57B32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为了在这两者间找到平衡，群星传媒引入了6套索尼 4K 摄录一体机 PXW-Z380。这不仅仅是一次设备的更新，更是一次关于“直播工作流”的革新。</w:t>
      </w:r>
    </w:p>
    <w:p w14:paraId="23140847" w14:textId="06F2DC8D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lastRenderedPageBreak/>
        <w:fldChar w:fldCharType="begin"/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instrText xml:space="preserve"> INCLUDEPICTURE "https://www.sonystyle.com.cn/content/dam/professional/solution/production/articale_case20/1.jpg" \* MERGEFORMATINET </w:instrText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separate"/>
      </w:r>
      <w:r w:rsidRPr="007C0C75">
        <w:rPr>
          <w:rFonts w:ascii="微软雅黑" w:eastAsia="微软雅黑" w:hAnsi="微软雅黑" w:cs="宋体"/>
          <w:noProof/>
          <w:color w:val="000000"/>
          <w:kern w:val="0"/>
          <w:sz w:val="24"/>
          <w14:ligatures w14:val="none"/>
        </w:rPr>
        <w:drawing>
          <wp:inline distT="0" distB="0" distL="0" distR="0" wp14:anchorId="5DECD964" wp14:editId="1E3EDED1">
            <wp:extent cx="5274310" cy="3515360"/>
            <wp:effectExtent l="0" t="0" r="0" b="2540"/>
            <wp:docPr id="1489154922" name="图片 11" descr="索尼家用投影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索尼家用投影P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end"/>
      </w:r>
    </w:p>
    <w:p w14:paraId="528E60D6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jc w:val="center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  <w:t>【群星传媒PXW-Z380交货照】</w:t>
      </w:r>
    </w:p>
    <w:p w14:paraId="3B25D1CD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b/>
          <w:bCs/>
          <w:color w:val="000000"/>
          <w:kern w:val="0"/>
          <w:sz w:val="27"/>
          <w:szCs w:val="27"/>
          <w14:ligatures w14:val="none"/>
        </w:rPr>
        <w:t>不只是“好看”，更要“敢下单”的精准</w:t>
      </w:r>
    </w:p>
    <w:p w14:paraId="34EE7A11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B2B形式的专业服装订货会，是疫情后催生的一种极具时代属性的直播形态。这种类似新品发布会的场合，观众往往是专业的经销商，他们不仅看款，更看“质”。</w:t>
      </w:r>
    </w:p>
    <w:p w14:paraId="3BCDBACA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“以前我们用 FX3 或 FX6 做这类直播，为了追求氛围感，经常需要在推流端反复调整参数。”卿总坦言，“因为对于服装客户来说，氛围感只是基础，核心痛点是色彩还原和材质细节。面料是丝绸还是棉麻？颜色是正红还是偏橘？如果屏幕上看不准，经销商就不敢下单。”</w:t>
      </w:r>
    </w:p>
    <w:p w14:paraId="5E839E57" w14:textId="14AB692F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lastRenderedPageBreak/>
        <w:fldChar w:fldCharType="begin"/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instrText xml:space="preserve"> INCLUDEPICTURE "https://www.sonystyle.com.cn/content/dam/professional/solution/production/articale_case20/2.jpg" \* MERGEFORMATINET </w:instrText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separate"/>
      </w:r>
      <w:r w:rsidRPr="007C0C75">
        <w:rPr>
          <w:rFonts w:ascii="微软雅黑" w:eastAsia="微软雅黑" w:hAnsi="微软雅黑" w:cs="宋体"/>
          <w:noProof/>
          <w:color w:val="000000"/>
          <w:kern w:val="0"/>
          <w:sz w:val="24"/>
          <w14:ligatures w14:val="none"/>
        </w:rPr>
        <w:drawing>
          <wp:inline distT="0" distB="0" distL="0" distR="0" wp14:anchorId="625CC1F2" wp14:editId="026600F1">
            <wp:extent cx="5274310" cy="2959735"/>
            <wp:effectExtent l="0" t="0" r="0" b="0"/>
            <wp:docPr id="367463905" name="图片 10" descr="索尼家用投影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索尼家用投影P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end"/>
      </w:r>
    </w:p>
    <w:p w14:paraId="7A5E49F7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jc w:val="center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  <w:t>【群星传媒的专业服装订货会直播现场】</w:t>
      </w:r>
    </w:p>
    <w:p w14:paraId="0E488B2F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引入 PXW-Z380 后，群星传媒发现这款机器在色彩科学上展现出了惊人的“稳定性”，同时这款机器还能够精准还原面料的纹理细节与真实色泽。</w:t>
      </w:r>
    </w:p>
    <w:p w14:paraId="101046B2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“Z380 就很准，不需要像以前那样每次都去微调颜色。” 卿总表示，现在的流程非常标准化：现场定好光，加载一个基础还原的 LUT，机器就能持续输出精准画面。这种“所见即所得”的确定性，直接解决了服装客户最担心的色差痛点。</w:t>
      </w:r>
    </w:p>
    <w:p w14:paraId="5B74CC1E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b/>
          <w:bCs/>
          <w:color w:val="000000"/>
          <w:kern w:val="0"/>
          <w:sz w:val="27"/>
          <w:szCs w:val="27"/>
          <w14:ligatures w14:val="none"/>
        </w:rPr>
        <w:t>用 3D LUT 复刻“电影级”肤色</w:t>
      </w:r>
    </w:p>
    <w:p w14:paraId="2AC7703E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如果说订货会求的是“真”，那么明星见面会活动拍摄求的就是“美”。</w:t>
      </w:r>
    </w:p>
    <w:p w14:paraId="4029D018" w14:textId="53CA1B7B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lastRenderedPageBreak/>
        <w:fldChar w:fldCharType="begin"/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instrText xml:space="preserve"> INCLUDEPICTURE "https://www.sonystyle.com.cn/content/dam/professional/solution/production/articale_case20/3.jpg" \* MERGEFORMATINET </w:instrText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separate"/>
      </w:r>
      <w:r w:rsidRPr="007C0C75">
        <w:rPr>
          <w:rFonts w:ascii="微软雅黑" w:eastAsia="微软雅黑" w:hAnsi="微软雅黑" w:cs="宋体"/>
          <w:noProof/>
          <w:color w:val="000000"/>
          <w:kern w:val="0"/>
          <w:sz w:val="24"/>
          <w14:ligatures w14:val="none"/>
        </w:rPr>
        <w:drawing>
          <wp:inline distT="0" distB="0" distL="0" distR="0" wp14:anchorId="1B893AFB" wp14:editId="20E6DD72">
            <wp:extent cx="5274310" cy="3512185"/>
            <wp:effectExtent l="0" t="0" r="0" b="5715"/>
            <wp:docPr id="1267988240" name="图片 9" descr="索尼家用投影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索尼家用投影P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end"/>
      </w:r>
    </w:p>
    <w:p w14:paraId="1F20ECD5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jc w:val="center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  <w:t>【群星传媒的明星见面会拍摄现场】</w:t>
      </w:r>
    </w:p>
    <w:p w14:paraId="4D2A5F20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在这类活动中，现场的大屏画面直接关系到粉丝和品牌方的情绪体验。传统的广播级画面虽然清晰，但在表现人物肤色时，往往略显平实，缺乏那种“抓人”的感染力。</w:t>
      </w:r>
    </w:p>
    <w:p w14:paraId="6D902DDB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群星传媒的解法是：将影视后期流程前置化。</w:t>
      </w:r>
    </w:p>
    <w:p w14:paraId="4F3C2597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1. 现场采样： 摄像师先使用 PXW-Z380 拍摄 S-Log3 素材；</w:t>
      </w:r>
    </w:p>
    <w:p w14:paraId="517AF56F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2. 定制调色： 现场 DIT 将素材导入达芬奇（DaVinci Resolve）软件中，针对当天的灯光氛围，特别是艺人的肤色进行精细化润饰，调出一个高级的“电影感”影调；</w:t>
      </w:r>
    </w:p>
    <w:p w14:paraId="75268C85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3. 机内直挂： 由达芬奇（DaVinci Resolve）生成专属的 3D LUT（.cube 文件），直接导入 PXW-Z380 机内。</w:t>
      </w:r>
    </w:p>
    <w:p w14:paraId="62E9CB6B" w14:textId="0E8FF781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lastRenderedPageBreak/>
        <w:fldChar w:fldCharType="begin"/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instrText xml:space="preserve"> INCLUDEPICTURE "https://www.sonystyle.com.cn/content/dam/professional/solution/production/articale_case20/4.jpg" \* MERGEFORMATINET </w:instrText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separate"/>
      </w:r>
      <w:r w:rsidRPr="007C0C75">
        <w:rPr>
          <w:rFonts w:ascii="微软雅黑" w:eastAsia="微软雅黑" w:hAnsi="微软雅黑" w:cs="宋体"/>
          <w:noProof/>
          <w:color w:val="000000"/>
          <w:kern w:val="0"/>
          <w:sz w:val="24"/>
          <w14:ligatures w14:val="none"/>
        </w:rPr>
        <w:drawing>
          <wp:inline distT="0" distB="0" distL="0" distR="0" wp14:anchorId="7AA86F65" wp14:editId="6ED1D1AE">
            <wp:extent cx="5274310" cy="3515360"/>
            <wp:effectExtent l="0" t="0" r="0" b="2540"/>
            <wp:docPr id="1048388344" name="图片 8" descr="索尼家用投影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索尼家用投影P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end"/>
      </w:r>
    </w:p>
    <w:p w14:paraId="3E2DA083" w14:textId="25F415C6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begin"/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instrText xml:space="preserve"> INCLUDEPICTURE "https://www.sonystyle.com.cn/content/dam/professional/solution/production/articale_case20/5.jpg" \* MERGEFORMATINET </w:instrText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separate"/>
      </w:r>
      <w:r w:rsidRPr="007C0C75">
        <w:rPr>
          <w:rFonts w:ascii="微软雅黑" w:eastAsia="微软雅黑" w:hAnsi="微软雅黑" w:cs="宋体"/>
          <w:noProof/>
          <w:color w:val="000000"/>
          <w:kern w:val="0"/>
          <w:sz w:val="24"/>
          <w14:ligatures w14:val="none"/>
        </w:rPr>
        <w:drawing>
          <wp:inline distT="0" distB="0" distL="0" distR="0" wp14:anchorId="2AC66915" wp14:editId="014FD603">
            <wp:extent cx="5274310" cy="3515360"/>
            <wp:effectExtent l="0" t="0" r="0" b="2540"/>
            <wp:docPr id="1774864241" name="图片 7" descr="索尼家用投影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索尼家用投影P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end"/>
      </w:r>
    </w:p>
    <w:p w14:paraId="777396DB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jc w:val="center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  <w:t>【群星传媒拍摄团队在明星见面会现场】</w:t>
      </w:r>
    </w:p>
    <w:p w14:paraId="286F4486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“一旦加载了我们要的 LUT，现场大屏的效果立刻就不一样了。” 卿总对此印象深刻。这种以往只能在电影机上实现的流程，如今在手持一体机 Z380 上完美跑通，让直播画面瞬间拥有了质的飞</w:t>
      </w: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lastRenderedPageBreak/>
        <w:t>跃。这种“所见即所得”的能力，不仅让直播画面瞬间拥有了类似电影机的质感，更极大地减少了现场与客户的沟通成本。从传统电影工作流程中使用S-Log3“拍完再调”，到“拍的就是你想要的”，PXW-Z380 成为了连接客户需求与生产效率的桥梁。同时，PXW-Z380也可通过3D LUT，轻松与FX3/FX6等电影摄影机混合搭配，实现色彩风格上的稳定一致。</w:t>
      </w:r>
    </w:p>
    <w:p w14:paraId="4FA490FC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b/>
          <w:bCs/>
          <w:color w:val="000000"/>
          <w:kern w:val="0"/>
          <w:sz w:val="27"/>
          <w:szCs w:val="27"/>
          <w14:ligatures w14:val="none"/>
        </w:rPr>
        <w:t>“抢”不到前排？那就用镜头“赢”回来</w:t>
      </w:r>
    </w:p>
    <w:p w14:paraId="775AF83F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明星见面会的另一个痛点是“机位受限”。前排黄金位置永远属于热情的粉丝，摄像机位通常只能架设在会场后方，且必须使用三脚架固定机位以保证稳定。</w:t>
      </w:r>
    </w:p>
    <w:p w14:paraId="77F28DE2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在这个距离下，全画幅电影机往往因镜头焦段受限而难以捕捉特写。而 PXW-Z380 搭载的 20 倍光学变焦镜头（30.5mm-515mm），成为了破局的关键。</w:t>
      </w:r>
    </w:p>
    <w:p w14:paraId="2F3A00D4" w14:textId="1EDBFA00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begin"/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instrText xml:space="preserve"> INCLUDEPICTURE "https://www.sonystyle.com.cn/content/dam/professional/solution/production/articale_case20/6.jpg" \* MERGEFORMATINET </w:instrText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separate"/>
      </w:r>
      <w:r w:rsidRPr="007C0C75">
        <w:rPr>
          <w:rFonts w:ascii="微软雅黑" w:eastAsia="微软雅黑" w:hAnsi="微软雅黑" w:cs="宋体"/>
          <w:noProof/>
          <w:color w:val="000000"/>
          <w:kern w:val="0"/>
          <w:sz w:val="24"/>
          <w14:ligatures w14:val="none"/>
        </w:rPr>
        <w:drawing>
          <wp:inline distT="0" distB="0" distL="0" distR="0" wp14:anchorId="18BA19FB" wp14:editId="7CFFEDB9">
            <wp:extent cx="5274310" cy="3518535"/>
            <wp:effectExtent l="0" t="0" r="0" b="0"/>
            <wp:docPr id="1056502607" name="图片 6" descr="索尼家用投影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索尼家用投影P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end"/>
      </w:r>
    </w:p>
    <w:p w14:paraId="5F3E83E1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jc w:val="center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  <w:lastRenderedPageBreak/>
        <w:t>【群星传媒的PXW-Z380在活动拍摄现场】</w:t>
      </w:r>
    </w:p>
    <w:p w14:paraId="7C5637C9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“既要交代全景，又要瞬间抓到台上艺人的微表情，Z380 的大变焦优势无可替代。”另外，卿总特别提到了PXW-Z380所搭载的索尼清晰影像变焦技术，“在 4K 模式下开启 1.5 倍延展，画质依然扎实可用，配合机身的算法优化，充分满足大屏播出的严苛要求。”</w:t>
      </w:r>
    </w:p>
    <w:p w14:paraId="12A70D30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当然，在长焦端表现优异的同时，卿总也坦言，如果 Z380 的广角端能再大一点就更完美了，那样在上摇臂拍摄时会更加从容。</w:t>
      </w:r>
    </w:p>
    <w:p w14:paraId="2DB1A4F5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b/>
          <w:bCs/>
          <w:color w:val="000000"/>
          <w:kern w:val="0"/>
          <w:sz w:val="27"/>
          <w:szCs w:val="27"/>
          <w14:ligatures w14:val="none"/>
        </w:rPr>
        <w:t>细节里的“实战智慧”：通用即是降本</w:t>
      </w:r>
    </w:p>
    <w:p w14:paraId="13121F87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对于一家拥有数十台专业设备的租赁与制作公司而言，器材的“通用性”直接挂钩运营成本。PXW-Z380 在设计细节上的巧思，让卿总倍感惊喜。</w:t>
      </w:r>
    </w:p>
    <w:p w14:paraId="39502D53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 xml:space="preserve">1. 介质通用： 它采用了与 FX3、FX6 通用的 </w:t>
      </w:r>
      <w:proofErr w:type="spellStart"/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CFexpress</w:t>
      </w:r>
      <w:proofErr w:type="spellEnd"/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 xml:space="preserve"> Type A 存储卡。无需单独采购昂贵的专用介质，手中现有的存储卡可以灵活流转，极大地降低了综合成本。</w:t>
      </w:r>
    </w:p>
    <w:p w14:paraId="53E7943B" w14:textId="61BD31B6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begin"/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instrText xml:space="preserve"> INCLUDEPICTURE "https://www.sonystyle.com.cn/content/dam/professional/solution/production/articale_case20/7.jpg" \* MERGEFORMATINET </w:instrText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separate"/>
      </w:r>
      <w:r w:rsidRPr="007C0C75">
        <w:rPr>
          <w:rFonts w:ascii="微软雅黑" w:eastAsia="微软雅黑" w:hAnsi="微软雅黑" w:cs="宋体"/>
          <w:noProof/>
          <w:color w:val="000000"/>
          <w:kern w:val="0"/>
          <w:sz w:val="24"/>
          <w14:ligatures w14:val="none"/>
        </w:rPr>
        <w:drawing>
          <wp:inline distT="0" distB="0" distL="0" distR="0" wp14:anchorId="3683735F" wp14:editId="307DB609">
            <wp:extent cx="5274310" cy="3117215"/>
            <wp:effectExtent l="0" t="0" r="0" b="0"/>
            <wp:docPr id="963668173" name="图片 5" descr="索尼家用投影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索尼家用投影P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end"/>
      </w:r>
    </w:p>
    <w:p w14:paraId="762E756B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jc w:val="center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  <w:lastRenderedPageBreak/>
        <w:t>【PXW-Z380使用</w:t>
      </w:r>
      <w:proofErr w:type="spellStart"/>
      <w:r w:rsidRPr="007C0C75"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  <w:t>CFexpress</w:t>
      </w:r>
      <w:proofErr w:type="spellEnd"/>
      <w:r w:rsidRPr="007C0C75"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  <w:t xml:space="preserve"> Type-A存储卡及SD存储卡】</w:t>
      </w:r>
    </w:p>
    <w:p w14:paraId="6F5B8FD7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2. 侧面 V 口的妙用： Z380 支持在机身侧面通过“铁头V口供电板”挂载 V 口电池，这在固定机位时间拍摄时彻底摆脱了对220V供电以及专用电源适配器的依赖。“更贴心的是它的侧面 V 口设计，”卿总补充道，“我们不仅用它供电，还经常利用这个位置挂载无线图传发射器。这样一来，线缆整洁，不用单独拉220V供电，整套系统非常紧凑且不累赘。”</w:t>
      </w:r>
    </w:p>
    <w:p w14:paraId="26AA229E" w14:textId="6D00886B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begin"/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instrText xml:space="preserve"> INCLUDEPICTURE "https://www.sonystyle.com.cn/content/dam/professional/solution/production/articale_case20/8.jpg" \* MERGEFORMATINET </w:instrText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separate"/>
      </w:r>
      <w:r w:rsidRPr="007C0C75">
        <w:rPr>
          <w:rFonts w:ascii="微软雅黑" w:eastAsia="微软雅黑" w:hAnsi="微软雅黑" w:cs="宋体"/>
          <w:noProof/>
          <w:color w:val="000000"/>
          <w:kern w:val="0"/>
          <w:sz w:val="24"/>
          <w14:ligatures w14:val="none"/>
        </w:rPr>
        <w:drawing>
          <wp:inline distT="0" distB="0" distL="0" distR="0" wp14:anchorId="6BEDDE66" wp14:editId="3A08C1CF">
            <wp:extent cx="5274310" cy="3515360"/>
            <wp:effectExtent l="0" t="0" r="0" b="2540"/>
            <wp:docPr id="1869561961" name="图片 4" descr="索尼家用投影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索尼家用投影P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end"/>
      </w:r>
    </w:p>
    <w:p w14:paraId="67FED672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jc w:val="center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  <w:t>【群星传媒PXW-Z380侧挂无线图传】</w:t>
      </w:r>
    </w:p>
    <w:p w14:paraId="3675C575" w14:textId="08197508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lastRenderedPageBreak/>
        <w:fldChar w:fldCharType="begin"/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instrText xml:space="preserve"> INCLUDEPICTURE "https://www.sonystyle.com.cn/content/dam/professional/solution/production/articale_case20/9.png" \* MERGEFORMATINET </w:instrText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separate"/>
      </w:r>
      <w:r w:rsidRPr="007C0C75">
        <w:rPr>
          <w:rFonts w:ascii="微软雅黑" w:eastAsia="微软雅黑" w:hAnsi="微软雅黑" w:cs="宋体"/>
          <w:noProof/>
          <w:color w:val="000000"/>
          <w:kern w:val="0"/>
          <w:sz w:val="24"/>
          <w14:ligatures w14:val="none"/>
        </w:rPr>
        <w:drawing>
          <wp:inline distT="0" distB="0" distL="0" distR="0" wp14:anchorId="1F79D58F" wp14:editId="0B8BAA85">
            <wp:extent cx="5274310" cy="8819515"/>
            <wp:effectExtent l="0" t="0" r="0" b="0"/>
            <wp:docPr id="619621268" name="图片 3" descr="索尼家用投影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索尼家用投影P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1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end"/>
      </w:r>
    </w:p>
    <w:p w14:paraId="5F24DE83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jc w:val="center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  <w:lastRenderedPageBreak/>
        <w:t>【PXW-Z380可使用铁头V口供电板】</w:t>
      </w:r>
    </w:p>
    <w:p w14:paraId="24792C98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3. 无级 ND 滤镜： 这是控制景深的利器。在光线多变的户外，摄像师无需改变光圈，仅通过调整 ND 密度的连续变化即可控制曝光。这有效解决了不同摄像师操作习惯带来的画面不一致问题，保证了多机位素材的统一性。</w:t>
      </w:r>
    </w:p>
    <w:p w14:paraId="57B0975D" w14:textId="526AE450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begin"/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instrText xml:space="preserve"> INCLUDEPICTURE "https://www.sonystyle.com.cn/content/dam/professional/solution/production/articale_case20/10.jpg" \* MERGEFORMATINET </w:instrText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separate"/>
      </w:r>
      <w:r w:rsidRPr="007C0C75">
        <w:rPr>
          <w:rFonts w:ascii="微软雅黑" w:eastAsia="微软雅黑" w:hAnsi="微软雅黑" w:cs="宋体"/>
          <w:noProof/>
          <w:color w:val="000000"/>
          <w:kern w:val="0"/>
          <w:sz w:val="24"/>
          <w14:ligatures w14:val="none"/>
        </w:rPr>
        <w:drawing>
          <wp:inline distT="0" distB="0" distL="0" distR="0" wp14:anchorId="20029502" wp14:editId="23DEEBCC">
            <wp:extent cx="5274310" cy="3743325"/>
            <wp:effectExtent l="0" t="0" r="0" b="3175"/>
            <wp:docPr id="2013698463" name="图片 2" descr="索尼家用投影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索尼家用投影P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end"/>
      </w:r>
    </w:p>
    <w:p w14:paraId="2CABA3F4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jc w:val="center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  <w:t>【PXW-Z380的无级ND滤镜】</w:t>
      </w:r>
    </w:p>
    <w:p w14:paraId="4FBD80F6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b/>
          <w:bCs/>
          <w:color w:val="000000"/>
          <w:kern w:val="0"/>
          <w:sz w:val="27"/>
          <w:szCs w:val="27"/>
          <w14:ligatures w14:val="none"/>
        </w:rPr>
        <w:t>向未来：从单机作战到智能系统</w:t>
      </w:r>
    </w:p>
    <w:p w14:paraId="3409357C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目前的群星传媒，正在将 PXW-Z380 的应用场景从“静态”的会议、活动直播向“动态”的体育转播拓展。</w:t>
      </w:r>
    </w:p>
    <w:p w14:paraId="6055A0E6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群星传媒还利用 Z380 作为机头搭建了一套慢动作回放系统，已经在部分赛事中初露锋芒。一套系统就能搞定字幕、慢动作和回放，</w:t>
      </w: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lastRenderedPageBreak/>
        <w:t>其长焦优势配合稳定的画质，能够精准捕捉赛场上的每一个精彩瞬间。</w:t>
      </w:r>
    </w:p>
    <w:p w14:paraId="500A8300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展望未来，卿总有着更深远的规划：</w:t>
      </w:r>
    </w:p>
    <w:p w14:paraId="3E5082F9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他期待 PXW-Z380 能尽快加入 Sony Camera SDK 相机遥控工具包的支持列表，从而通过公司现有的第三方品牌控制面板，实现统一的远程光圈控制与色彩管理。【注，索尼已于2026年2月3日正式发布</w:t>
      </w:r>
      <w:r w:rsidRPr="007C0C75">
        <w:rPr>
          <w:rFonts w:ascii="微软雅黑" w:eastAsia="微软雅黑" w:hAnsi="微软雅黑" w:cs="宋体" w:hint="eastAsia"/>
          <w:b/>
          <w:bCs/>
          <w:color w:val="000000"/>
          <w:kern w:val="0"/>
          <w:sz w:val="27"/>
          <w:szCs w:val="27"/>
          <w14:ligatures w14:val="none"/>
        </w:rPr>
        <w:t>相机遥控工具包</w:t>
      </w: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 Camera Remote SDK V2.01，新增支持对PXW-Z380控制】</w:t>
      </w:r>
    </w:p>
    <w:p w14:paraId="31BD5A7B" w14:textId="05EFCB83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begin"/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instrText xml:space="preserve"> INCLUDEPICTURE "https://www.sonystyle.com.cn/content/dam/professional/solution/production/articale_case20/11.jpg" \* MERGEFORMATINET </w:instrText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separate"/>
      </w:r>
      <w:r w:rsidRPr="007C0C75">
        <w:rPr>
          <w:rFonts w:ascii="微软雅黑" w:eastAsia="微软雅黑" w:hAnsi="微软雅黑" w:cs="宋体"/>
          <w:noProof/>
          <w:color w:val="000000"/>
          <w:kern w:val="0"/>
          <w:sz w:val="24"/>
          <w14:ligatures w14:val="none"/>
        </w:rPr>
        <w:drawing>
          <wp:inline distT="0" distB="0" distL="0" distR="0" wp14:anchorId="1E1B4133" wp14:editId="38BF7456">
            <wp:extent cx="5274310" cy="1783715"/>
            <wp:effectExtent l="0" t="0" r="0" b="0"/>
            <wp:docPr id="128811340" name="图片 1" descr="索尼家用投影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索尼家用投影P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C75">
        <w:rPr>
          <w:rFonts w:ascii="微软雅黑" w:eastAsia="微软雅黑" w:hAnsi="微软雅黑" w:cs="宋体"/>
          <w:color w:val="000000"/>
          <w:kern w:val="0"/>
          <w:sz w:val="24"/>
          <w14:ligatures w14:val="none"/>
        </w:rPr>
        <w:fldChar w:fldCharType="end"/>
      </w:r>
    </w:p>
    <w:p w14:paraId="4844FA39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【关于 Camera Remote SDK 相机遥控工具包，您可通过访问索尼中国官网获取最新API参考文档】</w:t>
      </w:r>
    </w:p>
    <w:p w14:paraId="194038DF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hyperlink r:id="rId15" w:tgtFrame="_blank" w:history="1">
        <w:r w:rsidRPr="007C0C75">
          <w:rPr>
            <w:rFonts w:ascii="微软雅黑" w:eastAsia="微软雅黑" w:hAnsi="微软雅黑" w:cs="宋体" w:hint="eastAsia"/>
            <w:color w:val="DFDF1F"/>
            <w:kern w:val="0"/>
            <w:sz w:val="27"/>
            <w:szCs w:val="27"/>
            <w:u w:val="single"/>
            <w14:ligatures w14:val="none"/>
          </w:rPr>
          <w:t>https://www.sonystyle.com.cn/minisite/cross/appcenter/di/camera_remote_toolkit/support.html</w:t>
        </w:r>
      </w:hyperlink>
    </w:p>
    <w:p w14:paraId="4FD28685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ind w:firstLine="600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</w:pPr>
      <w:r w:rsidRPr="007C0C75">
        <w:rPr>
          <w:rFonts w:ascii="微软雅黑" w:eastAsia="微软雅黑" w:hAnsi="微软雅黑" w:cs="宋体" w:hint="eastAsia"/>
          <w:color w:val="000000"/>
          <w:kern w:val="0"/>
          <w:sz w:val="27"/>
          <w:szCs w:val="27"/>
          <w14:ligatures w14:val="none"/>
        </w:rPr>
        <w:t>从精准还原面料质感，到用 3D LUT 复刻电影肤色，武汉群星传媒用 PXW-Z380 证明了：画质的优秀与操作的便捷，其实可以兼得。</w:t>
      </w:r>
    </w:p>
    <w:p w14:paraId="5A7F8F68" w14:textId="77777777" w:rsidR="007C0C75" w:rsidRPr="007C0C75" w:rsidRDefault="007C0C75" w:rsidP="007C0C75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00000"/>
          <w:kern w:val="0"/>
          <w:sz w:val="24"/>
          <w14:ligatures w14:val="none"/>
        </w:rPr>
      </w:pPr>
    </w:p>
    <w:p w14:paraId="6E66038D" w14:textId="77777777" w:rsidR="00721E12" w:rsidRDefault="00721E12"/>
    <w:sectPr w:rsidR="00721E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C75"/>
    <w:rsid w:val="001E373D"/>
    <w:rsid w:val="004A10D0"/>
    <w:rsid w:val="00721E12"/>
    <w:rsid w:val="0076349F"/>
    <w:rsid w:val="007C0C75"/>
    <w:rsid w:val="00D20C09"/>
    <w:rsid w:val="00E6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187ED"/>
  <w15:chartTrackingRefBased/>
  <w15:docId w15:val="{77E7A0CA-5004-464C-A339-D8D075B9C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0C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C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C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C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C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C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C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C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0C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0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0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0C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0C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0C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0C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0C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0C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0C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0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C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0C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0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0C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0C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0C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0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0C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0C7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7C0C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59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6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0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9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4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6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9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5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8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5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30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360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7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7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6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0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9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5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6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5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5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68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44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2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4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15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1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9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4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0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32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201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7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1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6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45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8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3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6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81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3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37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63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88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3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2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603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1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4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2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6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6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2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7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2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5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0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3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2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198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4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4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5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6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0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8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7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9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6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1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3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03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9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117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63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1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9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1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03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26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68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80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40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9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6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8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191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4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3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4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7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8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8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337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42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4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21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5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0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8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5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4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4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3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7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8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0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8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9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hyperlink" Target="https://www.sonystyle.com.cn/minisite/cross/appcenter/di/camera_remote_toolkit/support.html" TargetMode="Externa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zhaoyu deng</dc:creator>
  <cp:keywords/>
  <dc:description/>
  <cp:lastModifiedBy>zhaoyu deng</cp:lastModifiedBy>
  <cp:revision>1</cp:revision>
  <dcterms:created xsi:type="dcterms:W3CDTF">2026-02-11T15:12:00Z</dcterms:created>
  <dcterms:modified xsi:type="dcterms:W3CDTF">2026-02-11T15:13:00Z</dcterms:modified>
</cp:coreProperties>
</file>