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9ADE4" w14:textId="77777777" w:rsidR="00720AD6" w:rsidRDefault="00720AD6" w:rsidP="00466B48">
      <w:pPr>
        <w:pStyle w:val="APASEPTIMA"/>
      </w:pPr>
    </w:p>
    <w:p w14:paraId="6E00D5B9" w14:textId="77777777" w:rsidR="00720AD6" w:rsidRDefault="007A4394">
      <w:pPr>
        <w:pStyle w:val="Textoindependiente"/>
        <w:ind w:left="2832"/>
        <w:rPr>
          <w:sz w:val="20"/>
        </w:rPr>
      </w:pPr>
      <w:r>
        <w:rPr>
          <w:noProof/>
          <w:sz w:val="20"/>
        </w:rPr>
        <w:drawing>
          <wp:inline distT="0" distB="0" distL="0" distR="0" wp14:anchorId="162F8782" wp14:editId="386E3283">
            <wp:extent cx="2331697" cy="641223"/>
            <wp:effectExtent l="0" t="0" r="0" b="0"/>
            <wp:docPr id="2" name="Image 2" descr="Interfaz de usuario gráfica  Descripción generada automáticamente con confianza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nterfaz de usuario gráfica  Descripción generada automáticamente con confianza media"/>
                    <pic:cNvPicPr/>
                  </pic:nvPicPr>
                  <pic:blipFill>
                    <a:blip r:embed="rId11" cstate="print"/>
                    <a:stretch>
                      <a:fillRect/>
                    </a:stretch>
                  </pic:blipFill>
                  <pic:spPr>
                    <a:xfrm>
                      <a:off x="0" y="0"/>
                      <a:ext cx="2331697" cy="641223"/>
                    </a:xfrm>
                    <a:prstGeom prst="rect">
                      <a:avLst/>
                    </a:prstGeom>
                  </pic:spPr>
                </pic:pic>
              </a:graphicData>
            </a:graphic>
          </wp:inline>
        </w:drawing>
      </w:r>
    </w:p>
    <w:p w14:paraId="31140881" w14:textId="77777777" w:rsidR="00720AD6" w:rsidRDefault="00720AD6">
      <w:pPr>
        <w:pStyle w:val="Textoindependiente"/>
        <w:rPr>
          <w:sz w:val="28"/>
        </w:rPr>
      </w:pPr>
    </w:p>
    <w:p w14:paraId="6896FEB9" w14:textId="77777777" w:rsidR="00720AD6" w:rsidRDefault="00720AD6">
      <w:pPr>
        <w:pStyle w:val="Textoindependiente"/>
        <w:spacing w:before="175"/>
        <w:rPr>
          <w:sz w:val="28"/>
        </w:rPr>
      </w:pPr>
    </w:p>
    <w:p w14:paraId="0FBC3AB1" w14:textId="77777777" w:rsidR="00A87F5B" w:rsidRPr="00A87F5B" w:rsidRDefault="00A87F5B" w:rsidP="00A87F5B">
      <w:pPr>
        <w:jc w:val="center"/>
        <w:rPr>
          <w:sz w:val="28"/>
          <w:szCs w:val="28"/>
        </w:rPr>
      </w:pPr>
      <w:r>
        <w:rPr>
          <w:sz w:val="28"/>
          <w:szCs w:val="28"/>
        </w:rPr>
        <w:t>Herramienta para la detección de phishing en   correos y enlaces usando modelos de inteligencia artificial para personas con o sin conocimiento técnico</w:t>
      </w:r>
    </w:p>
    <w:p w14:paraId="03B6F273" w14:textId="53AC300D" w:rsidR="00720AD6" w:rsidRDefault="00720AD6">
      <w:pPr>
        <w:pStyle w:val="Ttulo2"/>
      </w:pPr>
    </w:p>
    <w:p w14:paraId="1C7FE731" w14:textId="77777777" w:rsidR="00720AD6" w:rsidRDefault="00720AD6">
      <w:pPr>
        <w:pStyle w:val="Textoindependiente"/>
        <w:rPr>
          <w:sz w:val="28"/>
        </w:rPr>
      </w:pPr>
    </w:p>
    <w:p w14:paraId="71D50C3A" w14:textId="77777777" w:rsidR="00720AD6" w:rsidRDefault="00720AD6">
      <w:pPr>
        <w:pStyle w:val="Textoindependiente"/>
        <w:rPr>
          <w:sz w:val="28"/>
        </w:rPr>
      </w:pPr>
    </w:p>
    <w:p w14:paraId="15430D93" w14:textId="77777777" w:rsidR="00720AD6" w:rsidRDefault="00720AD6">
      <w:pPr>
        <w:pStyle w:val="Textoindependiente"/>
        <w:rPr>
          <w:sz w:val="28"/>
        </w:rPr>
      </w:pPr>
    </w:p>
    <w:p w14:paraId="486C87A9" w14:textId="77777777" w:rsidR="00720AD6" w:rsidRDefault="00720AD6">
      <w:pPr>
        <w:pStyle w:val="Textoindependiente"/>
        <w:rPr>
          <w:sz w:val="28"/>
        </w:rPr>
      </w:pPr>
    </w:p>
    <w:p w14:paraId="069D2E46" w14:textId="77777777" w:rsidR="00720AD6" w:rsidRDefault="00720AD6">
      <w:pPr>
        <w:pStyle w:val="Textoindependiente"/>
        <w:rPr>
          <w:sz w:val="28"/>
        </w:rPr>
      </w:pPr>
    </w:p>
    <w:p w14:paraId="5704D8AB" w14:textId="77777777" w:rsidR="00720AD6" w:rsidRDefault="00720AD6">
      <w:pPr>
        <w:pStyle w:val="Textoindependiente"/>
        <w:spacing w:before="296"/>
        <w:rPr>
          <w:sz w:val="28"/>
        </w:rPr>
      </w:pPr>
    </w:p>
    <w:p w14:paraId="6FF8FC86" w14:textId="5F0F02CA" w:rsidR="00720AD6" w:rsidRDefault="00A87F5B" w:rsidP="00A87F5B">
      <w:pPr>
        <w:spacing w:line="360" w:lineRule="auto"/>
        <w:ind w:left="2501" w:right="2445" w:hanging="58"/>
        <w:jc w:val="center"/>
        <w:rPr>
          <w:sz w:val="24"/>
        </w:rPr>
      </w:pPr>
      <w:r>
        <w:rPr>
          <w:spacing w:val="-4"/>
          <w:sz w:val="28"/>
        </w:rPr>
        <w:t>Camacho Casas</w:t>
      </w:r>
      <w:r>
        <w:rPr>
          <w:spacing w:val="-13"/>
          <w:sz w:val="28"/>
        </w:rPr>
        <w:t xml:space="preserve"> </w:t>
      </w:r>
      <w:r>
        <w:rPr>
          <w:spacing w:val="-4"/>
          <w:sz w:val="28"/>
        </w:rPr>
        <w:t>Juan Pablo</w:t>
      </w:r>
    </w:p>
    <w:p w14:paraId="3DFC89CE" w14:textId="77777777" w:rsidR="00720AD6" w:rsidRDefault="00720AD6">
      <w:pPr>
        <w:pStyle w:val="Textoindependiente"/>
      </w:pPr>
    </w:p>
    <w:p w14:paraId="1C3F77AF" w14:textId="77777777" w:rsidR="00720AD6" w:rsidRDefault="00720AD6">
      <w:pPr>
        <w:pStyle w:val="Textoindependiente"/>
      </w:pPr>
    </w:p>
    <w:p w14:paraId="49DF31DE" w14:textId="77777777" w:rsidR="00720AD6" w:rsidRDefault="00720AD6">
      <w:pPr>
        <w:pStyle w:val="Textoindependiente"/>
      </w:pPr>
    </w:p>
    <w:p w14:paraId="1288DB75" w14:textId="77777777" w:rsidR="00720AD6" w:rsidRDefault="00720AD6">
      <w:pPr>
        <w:pStyle w:val="Textoindependiente"/>
      </w:pPr>
    </w:p>
    <w:p w14:paraId="27ACCA2F" w14:textId="77777777" w:rsidR="00720AD6" w:rsidRDefault="00720AD6">
      <w:pPr>
        <w:pStyle w:val="Textoindependiente"/>
      </w:pPr>
    </w:p>
    <w:p w14:paraId="2AD52486" w14:textId="77777777" w:rsidR="00720AD6" w:rsidRDefault="00720AD6">
      <w:pPr>
        <w:pStyle w:val="Textoindependiente"/>
        <w:spacing w:before="275"/>
      </w:pPr>
    </w:p>
    <w:p w14:paraId="47C2091C" w14:textId="7A7EFB23" w:rsidR="00EE0139" w:rsidRDefault="007A4394" w:rsidP="00EE0139">
      <w:pPr>
        <w:pStyle w:val="Textoindependiente"/>
        <w:spacing w:before="1" w:line="360" w:lineRule="auto"/>
        <w:ind w:left="3651" w:right="3241" w:hanging="418"/>
        <w:jc w:val="center"/>
        <w:rPr>
          <w:spacing w:val="-2"/>
        </w:rPr>
      </w:pPr>
      <w:r>
        <w:rPr>
          <w:spacing w:val="-2"/>
        </w:rPr>
        <w:t>Universidad</w:t>
      </w:r>
      <w:r>
        <w:rPr>
          <w:spacing w:val="-13"/>
        </w:rPr>
        <w:t xml:space="preserve"> </w:t>
      </w:r>
      <w:r>
        <w:rPr>
          <w:spacing w:val="-2"/>
        </w:rPr>
        <w:t>Manuela</w:t>
      </w:r>
      <w:r>
        <w:rPr>
          <w:spacing w:val="-15"/>
        </w:rPr>
        <w:t xml:space="preserve"> </w:t>
      </w:r>
      <w:r>
        <w:rPr>
          <w:spacing w:val="-2"/>
        </w:rPr>
        <w:t>Beltrán</w:t>
      </w:r>
    </w:p>
    <w:p w14:paraId="47D96831" w14:textId="77777777" w:rsidR="00EE0139" w:rsidRDefault="00EE0139" w:rsidP="00EE0139">
      <w:pPr>
        <w:pStyle w:val="Textoindependiente"/>
        <w:spacing w:before="1" w:line="360" w:lineRule="auto"/>
        <w:ind w:left="3651" w:right="3241" w:hanging="418"/>
        <w:jc w:val="center"/>
        <w:rPr>
          <w:spacing w:val="-2"/>
        </w:rPr>
      </w:pPr>
    </w:p>
    <w:p w14:paraId="370DDD3E" w14:textId="747557A9" w:rsidR="00EE0139" w:rsidRDefault="007A4394" w:rsidP="00EE0139">
      <w:pPr>
        <w:pStyle w:val="Textoindependiente"/>
        <w:spacing w:before="1" w:line="360" w:lineRule="auto"/>
        <w:ind w:left="3651" w:right="3241" w:hanging="418"/>
        <w:jc w:val="center"/>
        <w:rPr>
          <w:color w:val="000000"/>
        </w:rPr>
      </w:pPr>
      <w:r>
        <w:rPr>
          <w:color w:val="000000"/>
        </w:rPr>
        <w:t>Educación Virtual</w:t>
      </w:r>
    </w:p>
    <w:p w14:paraId="032660E0" w14:textId="77777777" w:rsidR="00EE0139" w:rsidRDefault="00EE0139" w:rsidP="00EE0139">
      <w:pPr>
        <w:pStyle w:val="Textoindependiente"/>
        <w:spacing w:before="1" w:line="360" w:lineRule="auto"/>
        <w:ind w:left="3651" w:right="3241" w:hanging="418"/>
        <w:jc w:val="center"/>
        <w:rPr>
          <w:color w:val="000000"/>
        </w:rPr>
      </w:pPr>
    </w:p>
    <w:p w14:paraId="152D3317" w14:textId="21D83FAD" w:rsidR="00EE0139" w:rsidRDefault="00A87F5B" w:rsidP="00EE0139">
      <w:pPr>
        <w:pStyle w:val="Textoindependiente"/>
        <w:spacing w:before="1" w:line="360" w:lineRule="auto"/>
        <w:ind w:left="3651" w:right="3241" w:hanging="418"/>
        <w:jc w:val="center"/>
        <w:rPr>
          <w:color w:val="000000"/>
        </w:rPr>
      </w:pPr>
      <w:r>
        <w:rPr>
          <w:color w:val="000000"/>
        </w:rPr>
        <w:t>Ingeniería de software</w:t>
      </w:r>
    </w:p>
    <w:p w14:paraId="60E5E1F9" w14:textId="77777777" w:rsidR="00EE0139" w:rsidRDefault="00EE0139" w:rsidP="00EE0139">
      <w:pPr>
        <w:pStyle w:val="Textoindependiente"/>
        <w:spacing w:before="1" w:line="360" w:lineRule="auto"/>
        <w:ind w:left="3651" w:right="3241" w:hanging="418"/>
        <w:jc w:val="center"/>
        <w:rPr>
          <w:color w:val="000000"/>
        </w:rPr>
      </w:pPr>
    </w:p>
    <w:p w14:paraId="1B757CC6" w14:textId="000FA0A0" w:rsidR="00EE0139" w:rsidRDefault="00A87F5B" w:rsidP="00EE0139">
      <w:pPr>
        <w:pStyle w:val="Textoindependiente"/>
        <w:spacing w:before="1" w:line="360" w:lineRule="auto"/>
        <w:ind w:left="3651" w:right="3241" w:hanging="418"/>
        <w:jc w:val="center"/>
        <w:rPr>
          <w:color w:val="000000"/>
        </w:rPr>
      </w:pPr>
      <w:r>
        <w:rPr>
          <w:color w:val="000000"/>
        </w:rPr>
        <w:t>Facultad de ingeniería</w:t>
      </w:r>
    </w:p>
    <w:p w14:paraId="179E15D4" w14:textId="77777777" w:rsidR="00EE0139" w:rsidRDefault="00EE0139" w:rsidP="00EE0139">
      <w:pPr>
        <w:pStyle w:val="Textoindependiente"/>
        <w:spacing w:before="1" w:line="360" w:lineRule="auto"/>
        <w:ind w:left="3651" w:right="3241" w:hanging="418"/>
        <w:jc w:val="center"/>
        <w:rPr>
          <w:color w:val="000000"/>
        </w:rPr>
      </w:pPr>
    </w:p>
    <w:p w14:paraId="4DE6EC0A" w14:textId="05408795" w:rsidR="00720AD6" w:rsidRDefault="00A87F5B" w:rsidP="00EE0139">
      <w:pPr>
        <w:pStyle w:val="Textoindependiente"/>
        <w:spacing w:before="1" w:line="360" w:lineRule="auto"/>
        <w:ind w:left="3651" w:right="3241" w:hanging="418"/>
        <w:jc w:val="center"/>
      </w:pPr>
      <w:r>
        <w:rPr>
          <w:color w:val="000000"/>
        </w:rPr>
        <w:t>Suesca, Colombia</w:t>
      </w:r>
    </w:p>
    <w:p w14:paraId="4CC8A11A" w14:textId="5B8C2D27" w:rsidR="00720AD6" w:rsidRDefault="00A87F5B" w:rsidP="00A87F5B">
      <w:pPr>
        <w:pStyle w:val="Textoindependiente"/>
        <w:spacing w:line="270" w:lineRule="exact"/>
        <w:ind w:left="14" w:right="109"/>
        <w:jc w:val="center"/>
        <w:sectPr w:rsidR="00720AD6" w:rsidSect="00466B48">
          <w:headerReference w:type="default" r:id="rId12"/>
          <w:type w:val="continuous"/>
          <w:pgSz w:w="12240" w:h="15840" w:code="1"/>
          <w:pgMar w:top="1440" w:right="1440" w:bottom="1440" w:left="1440" w:header="845" w:footer="0" w:gutter="0"/>
          <w:pgNumType w:start="1"/>
          <w:cols w:space="720"/>
        </w:sectPr>
      </w:pPr>
      <w:r>
        <w:rPr>
          <w:spacing w:val="-5"/>
        </w:rPr>
        <w:t>2026</w:t>
      </w:r>
    </w:p>
    <w:p w14:paraId="0FC435E7" w14:textId="77777777" w:rsidR="00A87F5B" w:rsidRPr="00A87F5B" w:rsidRDefault="00A87F5B" w:rsidP="00A87F5B">
      <w:pPr>
        <w:jc w:val="center"/>
        <w:rPr>
          <w:sz w:val="28"/>
          <w:szCs w:val="28"/>
        </w:rPr>
      </w:pPr>
      <w:r>
        <w:rPr>
          <w:sz w:val="28"/>
          <w:szCs w:val="28"/>
        </w:rPr>
        <w:lastRenderedPageBreak/>
        <w:t>Herramienta para la detección de phishing en   correos y enlaces usando modelos de inteligencia artificial para personas con o sin conocimiento técnico</w:t>
      </w:r>
    </w:p>
    <w:p w14:paraId="72947D94" w14:textId="77777777" w:rsidR="00720AD6" w:rsidRDefault="00720AD6">
      <w:pPr>
        <w:pStyle w:val="Textoindependiente"/>
        <w:rPr>
          <w:sz w:val="28"/>
        </w:rPr>
      </w:pPr>
    </w:p>
    <w:p w14:paraId="45A28E34" w14:textId="77777777" w:rsidR="00720AD6" w:rsidRDefault="00720AD6">
      <w:pPr>
        <w:pStyle w:val="Textoindependiente"/>
        <w:rPr>
          <w:sz w:val="28"/>
        </w:rPr>
      </w:pPr>
    </w:p>
    <w:p w14:paraId="0836290D" w14:textId="77777777" w:rsidR="00720AD6" w:rsidRDefault="00720AD6">
      <w:pPr>
        <w:pStyle w:val="Textoindependiente"/>
        <w:rPr>
          <w:sz w:val="28"/>
        </w:rPr>
      </w:pPr>
    </w:p>
    <w:p w14:paraId="20D18821" w14:textId="77777777" w:rsidR="00720AD6" w:rsidRDefault="00720AD6">
      <w:pPr>
        <w:pStyle w:val="Textoindependiente"/>
        <w:rPr>
          <w:sz w:val="28"/>
        </w:rPr>
      </w:pPr>
    </w:p>
    <w:p w14:paraId="21601A81" w14:textId="77777777" w:rsidR="00720AD6" w:rsidRDefault="00720AD6">
      <w:pPr>
        <w:pStyle w:val="Textoindependiente"/>
        <w:rPr>
          <w:sz w:val="28"/>
        </w:rPr>
      </w:pPr>
    </w:p>
    <w:p w14:paraId="7EE58965" w14:textId="77777777" w:rsidR="00720AD6" w:rsidRDefault="00720AD6">
      <w:pPr>
        <w:pStyle w:val="Textoindependiente"/>
        <w:spacing w:before="23"/>
        <w:rPr>
          <w:sz w:val="28"/>
        </w:rPr>
      </w:pPr>
    </w:p>
    <w:p w14:paraId="7A690392" w14:textId="77777777" w:rsidR="00A87F5B" w:rsidRDefault="00A87F5B" w:rsidP="00A87F5B">
      <w:pPr>
        <w:spacing w:line="360" w:lineRule="auto"/>
        <w:ind w:left="2501" w:right="2445" w:hanging="58"/>
        <w:jc w:val="center"/>
        <w:rPr>
          <w:sz w:val="24"/>
        </w:rPr>
      </w:pPr>
      <w:r>
        <w:rPr>
          <w:spacing w:val="-4"/>
          <w:sz w:val="28"/>
        </w:rPr>
        <w:t>Camacho Casas</w:t>
      </w:r>
      <w:r>
        <w:rPr>
          <w:spacing w:val="-13"/>
          <w:sz w:val="28"/>
        </w:rPr>
        <w:t xml:space="preserve"> </w:t>
      </w:r>
      <w:r>
        <w:rPr>
          <w:spacing w:val="-4"/>
          <w:sz w:val="28"/>
        </w:rPr>
        <w:t>Juan Pablo</w:t>
      </w:r>
    </w:p>
    <w:p w14:paraId="7285FA47" w14:textId="77777777" w:rsidR="00720AD6" w:rsidRDefault="00720AD6">
      <w:pPr>
        <w:pStyle w:val="Textoindependiente"/>
      </w:pPr>
    </w:p>
    <w:p w14:paraId="18DF6FEE" w14:textId="77777777" w:rsidR="00720AD6" w:rsidRDefault="00720AD6">
      <w:pPr>
        <w:pStyle w:val="Textoindependiente"/>
      </w:pPr>
    </w:p>
    <w:p w14:paraId="4ED5B3EF" w14:textId="77777777" w:rsidR="00720AD6" w:rsidRDefault="00720AD6">
      <w:pPr>
        <w:pStyle w:val="Textoindependiente"/>
        <w:spacing w:before="195"/>
      </w:pPr>
    </w:p>
    <w:p w14:paraId="7764B3AF" w14:textId="77777777" w:rsidR="00720AD6" w:rsidRDefault="007A4394">
      <w:pPr>
        <w:pStyle w:val="Textoindependiente"/>
        <w:ind w:right="5"/>
        <w:jc w:val="center"/>
      </w:pPr>
      <w:r>
        <w:t>Trabajo</w:t>
      </w:r>
      <w:r>
        <w:rPr>
          <w:spacing w:val="-7"/>
        </w:rPr>
        <w:t xml:space="preserve"> </w:t>
      </w:r>
      <w:r>
        <w:t>de</w:t>
      </w:r>
      <w:r>
        <w:rPr>
          <w:spacing w:val="-7"/>
        </w:rPr>
        <w:t xml:space="preserve"> </w:t>
      </w:r>
      <w:r>
        <w:t>Grado</w:t>
      </w:r>
      <w:r>
        <w:rPr>
          <w:spacing w:val="-4"/>
        </w:rPr>
        <w:t xml:space="preserve"> </w:t>
      </w:r>
      <w:r>
        <w:t>presentado</w:t>
      </w:r>
      <w:r>
        <w:rPr>
          <w:spacing w:val="-2"/>
        </w:rPr>
        <w:t xml:space="preserve"> </w:t>
      </w:r>
      <w:r>
        <w:t>como</w:t>
      </w:r>
      <w:r>
        <w:rPr>
          <w:spacing w:val="-3"/>
        </w:rPr>
        <w:t xml:space="preserve"> </w:t>
      </w:r>
      <w:r>
        <w:t>requisito</w:t>
      </w:r>
      <w:r>
        <w:rPr>
          <w:spacing w:val="-3"/>
        </w:rPr>
        <w:t xml:space="preserve"> </w:t>
      </w:r>
      <w:r>
        <w:t>parcial</w:t>
      </w:r>
      <w:r>
        <w:rPr>
          <w:spacing w:val="-3"/>
        </w:rPr>
        <w:t xml:space="preserve"> </w:t>
      </w:r>
      <w:r>
        <w:t>para</w:t>
      </w:r>
      <w:r>
        <w:rPr>
          <w:spacing w:val="-9"/>
        </w:rPr>
        <w:t xml:space="preserve"> </w:t>
      </w:r>
      <w:r>
        <w:t>optar</w:t>
      </w:r>
      <w:r>
        <w:rPr>
          <w:spacing w:val="-9"/>
        </w:rPr>
        <w:t xml:space="preserve"> </w:t>
      </w:r>
      <w:r>
        <w:t>al</w:t>
      </w:r>
      <w:r>
        <w:rPr>
          <w:spacing w:val="-1"/>
        </w:rPr>
        <w:t xml:space="preserve"> </w:t>
      </w:r>
      <w:r>
        <w:t>título</w:t>
      </w:r>
      <w:r>
        <w:rPr>
          <w:spacing w:val="-2"/>
        </w:rPr>
        <w:t xml:space="preserve"> </w:t>
      </w:r>
      <w:r>
        <w:rPr>
          <w:spacing w:val="-5"/>
        </w:rPr>
        <w:t>de:</w:t>
      </w:r>
    </w:p>
    <w:p w14:paraId="6C51B879" w14:textId="50B8599F" w:rsidR="00720AD6" w:rsidRDefault="00A87F5B" w:rsidP="00A87F5B">
      <w:pPr>
        <w:pStyle w:val="Textoindependiente"/>
        <w:jc w:val="center"/>
        <w:rPr>
          <w:i/>
        </w:rPr>
      </w:pPr>
      <w:r>
        <w:rPr>
          <w:i/>
        </w:rPr>
        <w:t>Ingeniero de software</w:t>
      </w:r>
    </w:p>
    <w:p w14:paraId="161ED958" w14:textId="77777777" w:rsidR="00720AD6" w:rsidRDefault="00720AD6">
      <w:pPr>
        <w:pStyle w:val="Textoindependiente"/>
        <w:rPr>
          <w:i/>
        </w:rPr>
      </w:pPr>
    </w:p>
    <w:p w14:paraId="3884C149" w14:textId="77777777" w:rsidR="00720AD6" w:rsidRDefault="00720AD6">
      <w:pPr>
        <w:pStyle w:val="Textoindependiente"/>
        <w:rPr>
          <w:i/>
        </w:rPr>
      </w:pPr>
    </w:p>
    <w:p w14:paraId="57F7EFD3" w14:textId="77777777" w:rsidR="00720AD6" w:rsidRDefault="00720AD6">
      <w:pPr>
        <w:pStyle w:val="Textoindependiente"/>
        <w:rPr>
          <w:i/>
        </w:rPr>
      </w:pPr>
    </w:p>
    <w:p w14:paraId="5DB8577A" w14:textId="77777777" w:rsidR="00720AD6" w:rsidRDefault="00720AD6">
      <w:pPr>
        <w:pStyle w:val="Textoindependiente"/>
        <w:spacing w:before="116"/>
        <w:rPr>
          <w:i/>
        </w:rPr>
      </w:pPr>
    </w:p>
    <w:p w14:paraId="2B8F23F4" w14:textId="4265643F" w:rsidR="00783D66" w:rsidRDefault="007A4394">
      <w:pPr>
        <w:pStyle w:val="Textoindependiente"/>
        <w:spacing w:line="360" w:lineRule="auto"/>
        <w:ind w:left="2890" w:right="2895" w:firstLine="4"/>
        <w:jc w:val="center"/>
      </w:pPr>
      <w:r>
        <w:t xml:space="preserve">Nombres y Apellidos Asesor (a) John Leonardo Hernández </w:t>
      </w:r>
    </w:p>
    <w:p w14:paraId="564D4581" w14:textId="77777777" w:rsidR="00720AD6" w:rsidRDefault="00720AD6">
      <w:pPr>
        <w:pStyle w:val="Textoindependiente"/>
      </w:pPr>
    </w:p>
    <w:p w14:paraId="6D703D9A" w14:textId="77777777" w:rsidR="00720AD6" w:rsidRDefault="00720AD6">
      <w:pPr>
        <w:pStyle w:val="Textoindependiente"/>
      </w:pPr>
    </w:p>
    <w:p w14:paraId="05F831B0" w14:textId="77777777" w:rsidR="00720AD6" w:rsidRDefault="00720AD6">
      <w:pPr>
        <w:pStyle w:val="Textoindependiente"/>
      </w:pPr>
    </w:p>
    <w:p w14:paraId="1D96E06A" w14:textId="77777777" w:rsidR="00720AD6" w:rsidRDefault="00720AD6">
      <w:pPr>
        <w:pStyle w:val="Textoindependiente"/>
        <w:spacing w:before="137"/>
      </w:pPr>
    </w:p>
    <w:p w14:paraId="75EB3547" w14:textId="77777777" w:rsidR="00A87F5B" w:rsidRDefault="00A87F5B" w:rsidP="00A87F5B">
      <w:pPr>
        <w:pStyle w:val="Textoindependiente"/>
        <w:spacing w:before="1" w:line="360" w:lineRule="auto"/>
        <w:ind w:left="3651" w:right="3241" w:hanging="418"/>
      </w:pPr>
      <w:r>
        <w:rPr>
          <w:spacing w:val="-2"/>
        </w:rPr>
        <w:t>Universidad</w:t>
      </w:r>
      <w:r>
        <w:rPr>
          <w:spacing w:val="-13"/>
        </w:rPr>
        <w:t xml:space="preserve"> </w:t>
      </w:r>
      <w:r>
        <w:rPr>
          <w:spacing w:val="-2"/>
        </w:rPr>
        <w:t>Manuela</w:t>
      </w:r>
      <w:r>
        <w:rPr>
          <w:spacing w:val="-15"/>
        </w:rPr>
        <w:t xml:space="preserve"> </w:t>
      </w:r>
      <w:r>
        <w:rPr>
          <w:spacing w:val="-2"/>
        </w:rPr>
        <w:t xml:space="preserve">Beltrán </w:t>
      </w:r>
      <w:r>
        <w:rPr>
          <w:color w:val="000000"/>
        </w:rPr>
        <w:t xml:space="preserve">Educación Virtual Ingeniería de software Facultad de ingeniería Suesca, Colombia</w:t>
      </w:r>
    </w:p>
    <w:p w14:paraId="38D06DAC" w14:textId="2CE76B39" w:rsidR="00720AD6" w:rsidRDefault="00A87F5B" w:rsidP="0028099B">
      <w:pPr>
        <w:pStyle w:val="Textoindependiente"/>
        <w:spacing w:line="270" w:lineRule="exact"/>
        <w:ind w:left="14" w:right="109"/>
        <w:jc w:val="center"/>
        <w:sectPr w:rsidR="00720AD6" w:rsidSect="00466B48">
          <w:headerReference w:type="default" r:id="rId13"/>
          <w:pgSz w:w="12240" w:h="15840" w:code="1"/>
          <w:pgMar w:top="1440" w:right="1440" w:bottom="1440" w:left="1440" w:header="845" w:footer="0" w:gutter="0"/>
          <w:cols w:space="720"/>
        </w:sectPr>
      </w:pPr>
      <w:r>
        <w:rPr>
          <w:spacing w:val="-5"/>
        </w:rPr>
        <w:t>2026</w:t>
      </w:r>
    </w:p>
    <w:p w14:paraId="2F0C2B3D" w14:textId="77777777" w:rsidR="00720AD6" w:rsidRDefault="00720AD6">
      <w:pPr>
        <w:pStyle w:val="Textoindependiente"/>
        <w:spacing w:before="49"/>
      </w:pPr>
    </w:p>
    <w:p w14:paraId="00E38F24" w14:textId="77777777" w:rsidR="00720AD6" w:rsidRDefault="007A4394">
      <w:pPr>
        <w:pStyle w:val="Ttulo3"/>
        <w:ind w:left="0"/>
        <w:jc w:val="center"/>
      </w:pPr>
      <w:r>
        <w:rPr>
          <w:spacing w:val="-4"/>
        </w:rPr>
        <w:t>Autoridades</w:t>
      </w:r>
      <w:r>
        <w:rPr>
          <w:spacing w:val="3"/>
        </w:rPr>
        <w:t xml:space="preserve"> </w:t>
      </w:r>
      <w:r>
        <w:rPr>
          <w:spacing w:val="-2"/>
        </w:rPr>
        <w:t>Académicas</w:t>
      </w:r>
    </w:p>
    <w:p w14:paraId="34F71299" w14:textId="77777777" w:rsidR="00720AD6" w:rsidRDefault="00720AD6">
      <w:pPr>
        <w:pStyle w:val="Textoindependiente"/>
        <w:rPr>
          <w:b/>
        </w:rPr>
      </w:pPr>
    </w:p>
    <w:p w14:paraId="05914C1B" w14:textId="77777777" w:rsidR="00720AD6" w:rsidRDefault="00720AD6">
      <w:pPr>
        <w:pStyle w:val="Textoindependiente"/>
        <w:rPr>
          <w:b/>
        </w:rPr>
      </w:pPr>
    </w:p>
    <w:p w14:paraId="32216297" w14:textId="77777777" w:rsidR="00720AD6" w:rsidRDefault="00720AD6">
      <w:pPr>
        <w:pStyle w:val="Textoindependiente"/>
        <w:rPr>
          <w:b/>
        </w:rPr>
      </w:pPr>
    </w:p>
    <w:p w14:paraId="45D01495" w14:textId="77777777" w:rsidR="00720AD6" w:rsidRDefault="00720AD6">
      <w:pPr>
        <w:pStyle w:val="Textoindependiente"/>
        <w:rPr>
          <w:b/>
        </w:rPr>
      </w:pPr>
    </w:p>
    <w:p w14:paraId="5AB27287" w14:textId="77777777" w:rsidR="00720AD6" w:rsidRDefault="00720AD6">
      <w:pPr>
        <w:pStyle w:val="Textoindependiente"/>
        <w:spacing w:before="104"/>
        <w:rPr>
          <w:b/>
        </w:rPr>
      </w:pPr>
    </w:p>
    <w:p w14:paraId="0AE097D6" w14:textId="77777777" w:rsidR="00720AD6" w:rsidRDefault="007A4394">
      <w:pPr>
        <w:pStyle w:val="Textoindependiente"/>
        <w:jc w:val="center"/>
      </w:pPr>
      <w:r>
        <w:rPr>
          <w:spacing w:val="-4"/>
        </w:rPr>
        <w:t>Dra.</w:t>
      </w:r>
      <w:r>
        <w:t xml:space="preserve"> </w:t>
      </w:r>
      <w:r>
        <w:rPr>
          <w:spacing w:val="-4"/>
        </w:rPr>
        <w:t>ALEJANDRA</w:t>
      </w:r>
      <w:r>
        <w:rPr>
          <w:spacing w:val="-12"/>
        </w:rPr>
        <w:t xml:space="preserve"> </w:t>
      </w:r>
      <w:r>
        <w:rPr>
          <w:spacing w:val="-4"/>
        </w:rPr>
        <w:t>ACOSTA</w:t>
      </w:r>
      <w:r>
        <w:rPr>
          <w:spacing w:val="-3"/>
        </w:rPr>
        <w:t xml:space="preserve"> </w:t>
      </w:r>
      <w:r>
        <w:rPr>
          <w:spacing w:val="-4"/>
        </w:rPr>
        <w:t>HENRÍQUEZ</w:t>
      </w:r>
    </w:p>
    <w:p w14:paraId="652DAAB5" w14:textId="77777777" w:rsidR="00720AD6" w:rsidRDefault="007A4394">
      <w:pPr>
        <w:pStyle w:val="Ttulo3"/>
        <w:ind w:left="0" w:right="5"/>
        <w:jc w:val="center"/>
      </w:pPr>
      <w:r>
        <w:rPr>
          <w:spacing w:val="-2"/>
        </w:rPr>
        <w:t>Rectora</w:t>
      </w:r>
    </w:p>
    <w:p w14:paraId="23FAC3E9" w14:textId="77777777" w:rsidR="00720AD6" w:rsidRDefault="00720AD6">
      <w:pPr>
        <w:pStyle w:val="Textoindependiente"/>
        <w:rPr>
          <w:b/>
        </w:rPr>
      </w:pPr>
    </w:p>
    <w:p w14:paraId="663A9989" w14:textId="77777777" w:rsidR="00720AD6" w:rsidRDefault="00720AD6">
      <w:pPr>
        <w:pStyle w:val="Textoindependiente"/>
        <w:rPr>
          <w:b/>
        </w:rPr>
      </w:pPr>
    </w:p>
    <w:p w14:paraId="7120F914" w14:textId="77777777" w:rsidR="00720AD6" w:rsidRDefault="00720AD6">
      <w:pPr>
        <w:pStyle w:val="Textoindependiente"/>
        <w:rPr>
          <w:b/>
        </w:rPr>
      </w:pPr>
    </w:p>
    <w:p w14:paraId="19006C14" w14:textId="77777777" w:rsidR="00720AD6" w:rsidRDefault="00720AD6">
      <w:pPr>
        <w:pStyle w:val="Textoindependiente"/>
        <w:rPr>
          <w:b/>
        </w:rPr>
      </w:pPr>
    </w:p>
    <w:p w14:paraId="403EFFD3" w14:textId="77777777" w:rsidR="00720AD6" w:rsidRDefault="00720AD6">
      <w:pPr>
        <w:pStyle w:val="Textoindependiente"/>
        <w:spacing w:before="70"/>
        <w:rPr>
          <w:b/>
        </w:rPr>
      </w:pPr>
    </w:p>
    <w:p w14:paraId="4BE92335" w14:textId="77777777" w:rsidR="00720AD6" w:rsidRDefault="007A4394">
      <w:pPr>
        <w:pStyle w:val="Textoindependiente"/>
        <w:ind w:right="2"/>
        <w:jc w:val="center"/>
      </w:pPr>
      <w:r>
        <w:t>Dra.</w:t>
      </w:r>
      <w:r>
        <w:rPr>
          <w:spacing w:val="-10"/>
        </w:rPr>
        <w:t xml:space="preserve"> </w:t>
      </w:r>
      <w:r>
        <w:t>AIDA</w:t>
      </w:r>
      <w:r>
        <w:rPr>
          <w:spacing w:val="-13"/>
        </w:rPr>
        <w:t xml:space="preserve"> </w:t>
      </w:r>
      <w:r>
        <w:t>JUDITH</w:t>
      </w:r>
      <w:r>
        <w:rPr>
          <w:spacing w:val="-15"/>
        </w:rPr>
        <w:t xml:space="preserve"> </w:t>
      </w:r>
      <w:r>
        <w:t>DAZA</w:t>
      </w:r>
      <w:r>
        <w:rPr>
          <w:spacing w:val="-14"/>
        </w:rPr>
        <w:t xml:space="preserve"> </w:t>
      </w:r>
      <w:r>
        <w:rPr>
          <w:spacing w:val="-2"/>
        </w:rPr>
        <w:t>PINZÓN</w:t>
      </w:r>
    </w:p>
    <w:p w14:paraId="49F89520" w14:textId="77777777" w:rsidR="00720AD6" w:rsidRDefault="007A4394">
      <w:pPr>
        <w:pStyle w:val="Ttulo3"/>
        <w:ind w:left="0" w:right="3"/>
        <w:jc w:val="center"/>
      </w:pPr>
      <w:r>
        <w:rPr>
          <w:spacing w:val="-2"/>
        </w:rPr>
        <w:t>Vicerrectora</w:t>
      </w:r>
      <w:r>
        <w:rPr>
          <w:spacing w:val="-1"/>
        </w:rPr>
        <w:t xml:space="preserve"> </w:t>
      </w:r>
      <w:r>
        <w:rPr>
          <w:spacing w:val="-2"/>
        </w:rPr>
        <w:t>Académica</w:t>
      </w:r>
    </w:p>
    <w:p w14:paraId="607DC38A" w14:textId="77777777" w:rsidR="00720AD6" w:rsidRDefault="00720AD6">
      <w:pPr>
        <w:pStyle w:val="Textoindependiente"/>
        <w:rPr>
          <w:b/>
        </w:rPr>
      </w:pPr>
    </w:p>
    <w:p w14:paraId="53C379F2" w14:textId="77777777" w:rsidR="00720AD6" w:rsidRDefault="00720AD6">
      <w:pPr>
        <w:pStyle w:val="Textoindependiente"/>
        <w:rPr>
          <w:b/>
        </w:rPr>
      </w:pPr>
    </w:p>
    <w:p w14:paraId="0D2A1993" w14:textId="77777777" w:rsidR="00720AD6" w:rsidRDefault="00720AD6">
      <w:pPr>
        <w:pStyle w:val="Textoindependiente"/>
        <w:rPr>
          <w:b/>
        </w:rPr>
      </w:pPr>
    </w:p>
    <w:p w14:paraId="2323DC05" w14:textId="77777777" w:rsidR="00720AD6" w:rsidRDefault="00720AD6">
      <w:pPr>
        <w:pStyle w:val="Textoindependiente"/>
        <w:spacing w:before="252"/>
        <w:rPr>
          <w:b/>
        </w:rPr>
      </w:pPr>
    </w:p>
    <w:p w14:paraId="31BC6776" w14:textId="77777777" w:rsidR="00720AD6" w:rsidRDefault="007A4394">
      <w:pPr>
        <w:pStyle w:val="Textoindependiente"/>
        <w:ind w:right="3"/>
        <w:jc w:val="center"/>
      </w:pPr>
      <w:r>
        <w:rPr>
          <w:spacing w:val="-2"/>
        </w:rPr>
        <w:t>Dra. DAYANNA</w:t>
      </w:r>
      <w:r>
        <w:rPr>
          <w:spacing w:val="-5"/>
        </w:rPr>
        <w:t xml:space="preserve"> </w:t>
      </w:r>
      <w:r>
        <w:rPr>
          <w:spacing w:val="-2"/>
        </w:rPr>
        <w:t>SANCHEZ</w:t>
      </w:r>
      <w:r>
        <w:rPr>
          <w:spacing w:val="-7"/>
        </w:rPr>
        <w:t xml:space="preserve"> </w:t>
      </w:r>
      <w:r>
        <w:rPr>
          <w:spacing w:val="-2"/>
        </w:rPr>
        <w:t>RODRIGUEZ</w:t>
      </w:r>
    </w:p>
    <w:p w14:paraId="23D9E3D3" w14:textId="77777777" w:rsidR="00720AD6" w:rsidRDefault="007A4394">
      <w:pPr>
        <w:pStyle w:val="Ttulo3"/>
        <w:spacing w:before="1"/>
        <w:ind w:left="0"/>
        <w:jc w:val="center"/>
      </w:pPr>
      <w:r>
        <w:t>Vicerrectora</w:t>
      </w:r>
      <w:r>
        <w:rPr>
          <w:spacing w:val="-17"/>
        </w:rPr>
        <w:t xml:space="preserve"> </w:t>
      </w:r>
      <w:r>
        <w:t>de</w:t>
      </w:r>
      <w:r>
        <w:rPr>
          <w:spacing w:val="-15"/>
        </w:rPr>
        <w:t xml:space="preserve"> </w:t>
      </w:r>
      <w:r>
        <w:rPr>
          <w:spacing w:val="-2"/>
        </w:rPr>
        <w:t>Investigaciones</w:t>
      </w:r>
    </w:p>
    <w:p w14:paraId="7905D3D7" w14:textId="77777777" w:rsidR="00720AD6" w:rsidRDefault="00720AD6">
      <w:pPr>
        <w:pStyle w:val="Textoindependiente"/>
        <w:rPr>
          <w:b/>
        </w:rPr>
      </w:pPr>
    </w:p>
    <w:p w14:paraId="6F9CD62A" w14:textId="77777777" w:rsidR="00720AD6" w:rsidRDefault="00720AD6">
      <w:pPr>
        <w:pStyle w:val="Textoindependiente"/>
        <w:rPr>
          <w:b/>
        </w:rPr>
      </w:pPr>
    </w:p>
    <w:p w14:paraId="6ED0FB39" w14:textId="77777777" w:rsidR="00720AD6" w:rsidRDefault="00720AD6">
      <w:pPr>
        <w:pStyle w:val="Textoindependiente"/>
        <w:rPr>
          <w:b/>
        </w:rPr>
      </w:pPr>
    </w:p>
    <w:p w14:paraId="62429E2F" w14:textId="77777777" w:rsidR="00720AD6" w:rsidRDefault="00720AD6">
      <w:pPr>
        <w:pStyle w:val="Textoindependiente"/>
        <w:spacing w:before="254"/>
        <w:rPr>
          <w:b/>
        </w:rPr>
      </w:pPr>
    </w:p>
    <w:p w14:paraId="30BB613E" w14:textId="77777777" w:rsidR="00720AD6" w:rsidRDefault="007A4394">
      <w:pPr>
        <w:pStyle w:val="Textoindependiente"/>
        <w:ind w:right="3"/>
        <w:jc w:val="center"/>
      </w:pPr>
      <w:r>
        <w:rPr>
          <w:spacing w:val="-2"/>
        </w:rPr>
        <w:t>Dra. LAURA</w:t>
      </w:r>
      <w:r>
        <w:rPr>
          <w:spacing w:val="-4"/>
        </w:rPr>
        <w:t xml:space="preserve"> </w:t>
      </w:r>
      <w:r>
        <w:rPr>
          <w:spacing w:val="-2"/>
        </w:rPr>
        <w:t>GARAVITO</w:t>
      </w:r>
      <w:r>
        <w:rPr>
          <w:spacing w:val="-6"/>
        </w:rPr>
        <w:t xml:space="preserve"> </w:t>
      </w:r>
      <w:r>
        <w:rPr>
          <w:spacing w:val="-2"/>
        </w:rPr>
        <w:t>ESCOBAR</w:t>
      </w:r>
    </w:p>
    <w:p w14:paraId="1F8E5E25" w14:textId="77777777" w:rsidR="00720AD6" w:rsidRDefault="007A4394">
      <w:pPr>
        <w:pStyle w:val="Ttulo3"/>
        <w:ind w:left="0" w:right="1"/>
        <w:jc w:val="center"/>
      </w:pPr>
      <w:r>
        <w:t>Vicerrectora</w:t>
      </w:r>
      <w:r>
        <w:rPr>
          <w:spacing w:val="-17"/>
        </w:rPr>
        <w:t xml:space="preserve"> </w:t>
      </w:r>
      <w:r>
        <w:t>de</w:t>
      </w:r>
      <w:r>
        <w:rPr>
          <w:spacing w:val="-12"/>
        </w:rPr>
        <w:t xml:space="preserve"> </w:t>
      </w:r>
      <w:r>
        <w:rPr>
          <w:spacing w:val="-2"/>
        </w:rPr>
        <w:t>Calidad</w:t>
      </w:r>
    </w:p>
    <w:p w14:paraId="33BE6405" w14:textId="77777777" w:rsidR="00720AD6" w:rsidRDefault="00720AD6">
      <w:pPr>
        <w:pStyle w:val="Textoindependiente"/>
        <w:rPr>
          <w:b/>
        </w:rPr>
      </w:pPr>
    </w:p>
    <w:p w14:paraId="2A0FDE99" w14:textId="77777777" w:rsidR="00720AD6" w:rsidRDefault="00720AD6">
      <w:pPr>
        <w:pStyle w:val="Textoindependiente"/>
        <w:rPr>
          <w:b/>
        </w:rPr>
      </w:pPr>
    </w:p>
    <w:p w14:paraId="3DDB51B3" w14:textId="77777777" w:rsidR="00720AD6" w:rsidRDefault="00720AD6">
      <w:pPr>
        <w:pStyle w:val="Textoindependiente"/>
        <w:rPr>
          <w:b/>
        </w:rPr>
      </w:pPr>
    </w:p>
    <w:p w14:paraId="21DA09C2" w14:textId="77777777" w:rsidR="00720AD6" w:rsidRDefault="00720AD6">
      <w:pPr>
        <w:pStyle w:val="Textoindependiente"/>
        <w:rPr>
          <w:b/>
        </w:rPr>
      </w:pPr>
    </w:p>
    <w:p w14:paraId="44B52720" w14:textId="77777777" w:rsidR="00720AD6" w:rsidRDefault="00720AD6">
      <w:pPr>
        <w:pStyle w:val="Textoindependiente"/>
        <w:spacing w:before="1"/>
        <w:rPr>
          <w:b/>
        </w:rPr>
      </w:pPr>
    </w:p>
    <w:p w14:paraId="74AAD3AF" w14:textId="77777777" w:rsidR="00720AD6" w:rsidRDefault="007A4394">
      <w:pPr>
        <w:pStyle w:val="Textoindependiente"/>
        <w:ind w:right="2"/>
        <w:jc w:val="center"/>
      </w:pPr>
      <w:r>
        <w:t>Ing.</w:t>
      </w:r>
      <w:r>
        <w:rPr>
          <w:spacing w:val="-12"/>
        </w:rPr>
        <w:t xml:space="preserve"> </w:t>
      </w:r>
      <w:r>
        <w:t>ELKIN</w:t>
      </w:r>
      <w:r>
        <w:rPr>
          <w:spacing w:val="-15"/>
        </w:rPr>
        <w:t xml:space="preserve"> </w:t>
      </w:r>
      <w:r>
        <w:t>DURAN</w:t>
      </w:r>
      <w:r>
        <w:rPr>
          <w:spacing w:val="-13"/>
        </w:rPr>
        <w:t xml:space="preserve"> </w:t>
      </w:r>
      <w:r>
        <w:rPr>
          <w:spacing w:val="-2"/>
        </w:rPr>
        <w:t>MANCIPE</w:t>
      </w:r>
    </w:p>
    <w:p w14:paraId="5887D157" w14:textId="77777777" w:rsidR="00720AD6" w:rsidRDefault="007A4394">
      <w:pPr>
        <w:pStyle w:val="Ttulo3"/>
        <w:ind w:left="0" w:right="1"/>
        <w:jc w:val="center"/>
      </w:pPr>
      <w:r>
        <w:t>Director</w:t>
      </w:r>
      <w:r>
        <w:rPr>
          <w:spacing w:val="-13"/>
        </w:rPr>
        <w:t xml:space="preserve"> </w:t>
      </w:r>
      <w:r>
        <w:t>de</w:t>
      </w:r>
      <w:r>
        <w:rPr>
          <w:spacing w:val="-6"/>
        </w:rPr>
        <w:t xml:space="preserve"> </w:t>
      </w:r>
      <w:r>
        <w:t>Programas</w:t>
      </w:r>
      <w:r>
        <w:rPr>
          <w:spacing w:val="-8"/>
        </w:rPr>
        <w:t xml:space="preserve"> </w:t>
      </w:r>
      <w:r>
        <w:rPr>
          <w:spacing w:val="-2"/>
        </w:rPr>
        <w:t>Virtuales</w:t>
      </w:r>
    </w:p>
    <w:p w14:paraId="6D76DEAE" w14:textId="77777777" w:rsidR="00720AD6" w:rsidRDefault="00720AD6">
      <w:pPr>
        <w:pStyle w:val="Textoindependiente"/>
        <w:rPr>
          <w:b/>
        </w:rPr>
      </w:pPr>
    </w:p>
    <w:p w14:paraId="04499E85" w14:textId="77777777" w:rsidR="00720AD6" w:rsidRDefault="00720AD6">
      <w:pPr>
        <w:pStyle w:val="Textoindependiente"/>
        <w:rPr>
          <w:b/>
        </w:rPr>
      </w:pPr>
    </w:p>
    <w:p w14:paraId="7EC3B2FB" w14:textId="77777777" w:rsidR="00A87F5B" w:rsidRDefault="00A87F5B" w:rsidP="00A87F5B">
      <w:pPr>
        <w:pStyle w:val="Textoindependiente"/>
        <w:spacing w:before="1"/>
        <w:rPr>
          <w:b/>
        </w:rPr>
      </w:pPr>
    </w:p>
    <w:p w14:paraId="2904C71E" w14:textId="27BD8E38" w:rsidR="00A87F5B" w:rsidRDefault="00A87F5B" w:rsidP="00A87F5B">
      <w:pPr>
        <w:pStyle w:val="Textoindependiente"/>
        <w:ind w:right="2"/>
        <w:jc w:val="center"/>
        <w:rPr>
          <w:spacing w:val="-2"/>
        </w:rPr>
      </w:pPr>
      <w:r>
        <w:t>Ing.</w:t>
      </w:r>
      <w:r>
        <w:rPr>
          <w:spacing w:val="-12"/>
        </w:rPr>
        <w:t xml:space="preserve"> </w:t>
      </w:r>
      <w:r>
        <w:t>José Daniel Rodríguez Munca</w:t>
      </w:r>
    </w:p>
    <w:p w14:paraId="1DFC581D" w14:textId="0F1F5E33" w:rsidR="00720AD6" w:rsidRDefault="00A87F5B" w:rsidP="007359D9">
      <w:pPr>
        <w:pStyle w:val="Textoindependiente"/>
        <w:ind w:right="2"/>
        <w:jc w:val="center"/>
        <w:rPr>
          <w:i/>
        </w:rPr>
        <w:sectPr w:rsidR="00720AD6" w:rsidSect="00466B48">
          <w:pgSz w:w="12240" w:h="15840" w:code="1"/>
          <w:pgMar w:top="1440" w:right="1440" w:bottom="1440" w:left="1440" w:header="845" w:footer="0" w:gutter="0"/>
          <w:cols w:space="720"/>
        </w:sectPr>
      </w:pPr>
      <w:r>
        <w:rPr>
          <w:spacing w:val="-2"/>
        </w:rPr>
        <w:t xml:space="preserve">Director </w:t>
      </w:r>
      <w:r>
        <w:rPr>
          <w:color w:val="000000"/>
          <w:spacing w:val="-2"/>
        </w:rPr>
        <w:t>del</w:t>
      </w:r>
      <w:r>
        <w:rPr>
          <w:color w:val="000000"/>
        </w:rPr>
        <w:t xml:space="preserve"> </w:t>
      </w:r>
      <w:r>
        <w:rPr>
          <w:color w:val="000000"/>
          <w:spacing w:val="-2"/>
        </w:rPr>
        <w:t>Programa</w:t>
      </w:r>
      <w:r>
        <w:rPr>
          <w:color w:val="000000"/>
        </w:rPr>
        <w:t xml:space="preserve"> </w:t>
      </w:r>
      <w:r>
        <w:rPr>
          <w:color w:val="000000"/>
          <w:spacing w:val="-2"/>
        </w:rPr>
        <w:t xml:space="preserve">de ingeniería de software </w:t>
      </w:r>
    </w:p>
    <w:p w14:paraId="74CD06B5" w14:textId="77777777" w:rsidR="00720AD6" w:rsidRDefault="00720AD6">
      <w:pPr>
        <w:pStyle w:val="Textoindependiente"/>
        <w:spacing w:before="9"/>
        <w:rPr>
          <w:i/>
          <w:sz w:val="28"/>
        </w:rPr>
      </w:pPr>
    </w:p>
    <w:p w14:paraId="7887341A" w14:textId="77777777" w:rsidR="00720AD6" w:rsidRDefault="007A4394">
      <w:pPr>
        <w:pStyle w:val="Ttulo2"/>
        <w:ind w:left="838" w:right="0"/>
        <w:jc w:val="left"/>
      </w:pPr>
      <w:r>
        <w:rPr>
          <w:spacing w:val="-2"/>
        </w:rPr>
        <w:t>Agradecimientos</w:t>
      </w:r>
    </w:p>
    <w:p w14:paraId="75E6CE71" w14:textId="77777777" w:rsidR="00720AD6" w:rsidRDefault="00720AD6">
      <w:pPr>
        <w:pStyle w:val="Textoindependiente"/>
        <w:rPr>
          <w:sz w:val="28"/>
        </w:rPr>
      </w:pPr>
    </w:p>
    <w:p w14:paraId="328AAEC7" w14:textId="77777777" w:rsidR="00720AD6" w:rsidRDefault="00720AD6">
      <w:pPr>
        <w:pStyle w:val="Textoindependiente"/>
        <w:rPr>
          <w:sz w:val="28"/>
        </w:rPr>
      </w:pPr>
    </w:p>
    <w:p w14:paraId="0D5FC729" w14:textId="77777777" w:rsidR="00720AD6" w:rsidRDefault="00720AD6">
      <w:pPr>
        <w:pStyle w:val="Textoindependiente"/>
        <w:rPr>
          <w:sz w:val="28"/>
        </w:rPr>
      </w:pPr>
    </w:p>
    <w:p w14:paraId="2E683295" w14:textId="77777777" w:rsidR="00720AD6" w:rsidRDefault="00720AD6">
      <w:pPr>
        <w:pStyle w:val="Textoindependiente"/>
        <w:rPr>
          <w:sz w:val="28"/>
        </w:rPr>
      </w:pPr>
    </w:p>
    <w:p w14:paraId="6E694AEE" w14:textId="77777777" w:rsidR="00720AD6" w:rsidRDefault="00720AD6">
      <w:pPr>
        <w:pStyle w:val="Textoindependiente"/>
        <w:spacing w:before="206"/>
        <w:rPr>
          <w:sz w:val="28"/>
        </w:rPr>
      </w:pPr>
    </w:p>
    <w:p w14:paraId="6C9982E2" w14:textId="77777777" w:rsidR="00720AD6" w:rsidRDefault="007359D9">
      <w:pPr>
        <w:pStyle w:val="Textoindependiente"/>
        <w:spacing w:line="360" w:lineRule="auto"/>
      </w:pPr>
      <w:r>
        <w:t>Estos agradecimientos van dirigidos principalmente a mi madre que confió en mí siempre y tuve todo su apoyo, también para mi familia y amigos que son un pilar fundamental en mi vida que siempre me inspiran a romper mis propios límites.</w:t>
      </w:r>
    </w:p>
    <w:p w14:paraId="52A8BD9E" w14:textId="434016BB" w:rsidR="007359D9" w:rsidRDefault="007359D9">
      <w:pPr>
        <w:pStyle w:val="Textoindependiente"/>
        <w:spacing w:line="360" w:lineRule="auto"/>
        <w:sectPr w:rsidR="007359D9" w:rsidSect="00466B48">
          <w:pgSz w:w="12240" w:h="15840" w:code="1"/>
          <w:pgMar w:top="1440" w:right="1440" w:bottom="1440" w:left="1440" w:header="845" w:footer="0" w:gutter="0"/>
          <w:cols w:space="720"/>
        </w:sectPr>
      </w:pPr>
      <w:r>
        <w:t>Igualmente, a mis maestros por su paciencia y cariño ellos siempre fueron mi modelo a seguir, así como un gran ejemplo de diciplina y amor al conocimiento.</w:t>
      </w:r>
    </w:p>
    <w:p w14:paraId="2E7F302A" w14:textId="77777777" w:rsidR="00720AD6" w:rsidRDefault="007A4394">
      <w:pPr>
        <w:pStyle w:val="Ttulo1"/>
        <w:ind w:right="70"/>
      </w:pPr>
      <w:r>
        <w:rPr>
          <w:spacing w:val="-2"/>
        </w:rPr>
        <w:lastRenderedPageBreak/>
        <w:t>Resumen</w:t>
      </w:r>
    </w:p>
    <w:p w14:paraId="606785F6" w14:textId="77777777" w:rsidR="00720AD6" w:rsidRDefault="00720AD6" w:rsidP="00466B48">
      <w:pPr>
        <w:pStyle w:val="APASEPTIMA"/>
      </w:pPr>
    </w:p>
    <w:p w14:paraId="05FE98B1" w14:textId="74B0AFFE" w:rsidR="00720AD6" w:rsidRPr="00CC7DDB" w:rsidRDefault="00CC7DDB" w:rsidP="00466B48">
      <w:pPr>
        <w:pStyle w:val="APASEPTIMA"/>
        <w:ind w:firstLine="0"/>
      </w:pPr>
      <w:r>
        <w:t xml:space="preserve">El phishing es una de las amenazas más comunes que día tras día evoluciona logrando que más usuarios caigan, siendo los más comúnmente afectados los usuarios con bajo o nulo conocimiento tecnológico. Este proyecto tiene como propósito desarrollar una herramienta de detección de phishing basada en machine learning,y una interfaz agradable y muy fácil de comprender.</w:t>
      </w:r>
    </w:p>
    <w:p w14:paraId="1334845D" w14:textId="77777777" w:rsidR="00720AD6" w:rsidRDefault="00720AD6">
      <w:pPr>
        <w:pStyle w:val="Textoindependiente"/>
      </w:pPr>
    </w:p>
    <w:p w14:paraId="60C690E4" w14:textId="77777777" w:rsidR="00720AD6" w:rsidRDefault="00720AD6">
      <w:pPr>
        <w:pStyle w:val="Textoindependiente"/>
        <w:spacing w:before="4"/>
      </w:pPr>
    </w:p>
    <w:p w14:paraId="3CB16201" w14:textId="77777777" w:rsidR="00720AD6" w:rsidRDefault="007A4394">
      <w:pPr>
        <w:pStyle w:val="Ttulo1"/>
        <w:spacing w:before="0"/>
        <w:ind w:right="74"/>
      </w:pPr>
      <w:r>
        <w:rPr>
          <w:spacing w:val="-2"/>
        </w:rPr>
        <w:t>Abstract</w:t>
      </w:r>
    </w:p>
    <w:p w14:paraId="7C099EC5" w14:textId="77777777" w:rsidR="00720AD6" w:rsidRDefault="00720AD6" w:rsidP="00466B48">
      <w:pPr>
        <w:pStyle w:val="APASEPTIMA"/>
      </w:pPr>
    </w:p>
    <w:p w14:paraId="044FDA8E" w14:textId="34DFF9A9" w:rsidR="00720AD6" w:rsidRDefault="00CC7DDB" w:rsidP="00466B48">
      <w:pPr>
        <w:pStyle w:val="APASEPTIMA"/>
        <w:ind w:firstLine="0"/>
        <w:sectPr w:rsidR="00720AD6" w:rsidSect="00466B48">
          <w:pgSz w:w="12240" w:h="15840" w:code="1"/>
          <w:pgMar w:top="1440" w:right="1440" w:bottom="1440" w:left="1440" w:header="845" w:footer="0" w:gutter="0"/>
          <w:cols w:space="720"/>
        </w:sectPr>
      </w:pPr>
      <w:r>
        <w:t xml:space="preserve">Phishing is one of the most common threats that evolves daily, attracting more users. The most common targets are those with little or no technological knowledge. This project aims to develop a machine learning-based phishing detection tool with a user-friendly, easy-to-understand interface.</w:t>
      </w:r>
    </w:p>
    <w:p w14:paraId="068028A5" w14:textId="77777777" w:rsidR="00720AD6" w:rsidRDefault="007A4394">
      <w:pPr>
        <w:pStyle w:val="Ttulo1"/>
        <w:ind w:right="2"/>
      </w:pPr>
      <w:r>
        <w:lastRenderedPageBreak/>
        <w:t>Tabla</w:t>
      </w:r>
      <w:r>
        <w:rPr>
          <w:spacing w:val="-15"/>
        </w:rPr>
        <w:t xml:space="preserve"> </w:t>
      </w:r>
      <w:r>
        <w:t>de</w:t>
      </w:r>
      <w:r>
        <w:rPr>
          <w:spacing w:val="-18"/>
        </w:rPr>
        <w:t xml:space="preserve"> </w:t>
      </w:r>
      <w:r>
        <w:rPr>
          <w:spacing w:val="-2"/>
        </w:rPr>
        <w:t>Contenido</w:t>
      </w:r>
    </w:p>
    <w:p w14:paraId="7DA3F81C" w14:textId="77777777" w:rsidR="00720AD6" w:rsidRDefault="00720AD6">
      <w:pPr>
        <w:pStyle w:val="Ttulo1"/>
        <w:sectPr w:rsidR="00720AD6" w:rsidSect="00466B48">
          <w:pgSz w:w="12240" w:h="15840" w:code="1"/>
          <w:pgMar w:top="1440" w:right="1440" w:bottom="1440" w:left="1440" w:header="845" w:footer="0" w:gutter="0"/>
          <w:cols w:space="720"/>
        </w:sectPr>
      </w:pPr>
    </w:p>
    <w:sdt>
      <w:sdtPr>
        <w:id w:val="134848009"/>
        <w:docPartObj>
          <w:docPartGallery w:val="Table of Contents"/>
          <w:docPartUnique/>
        </w:docPartObj>
      </w:sdtPr>
      <w:sdtContent>
        <w:p w14:paraId="167256E4" w14:textId="77777777" w:rsidR="00720AD6" w:rsidRDefault="00720AD6">
          <w:pPr>
            <w:pStyle w:val="TDC1"/>
            <w:tabs>
              <w:tab w:val="right" w:leader="dot" w:pos="9237"/>
            </w:tabs>
            <w:spacing w:before="821"/>
          </w:pPr>
          <w:hyperlink w:anchor="_bookmark0" w:history="1">
            <w:r>
              <w:rPr>
                <w:spacing w:val="-2"/>
              </w:rPr>
              <w:t>Introducción</w:t>
            </w:r>
            <w:r>
              <w:tab/>
            </w:r>
            <w:r>
              <w:rPr>
                <w:spacing w:val="-5"/>
              </w:rPr>
              <w:t>13</w:t>
            </w:r>
          </w:hyperlink>
        </w:p>
        <w:p w14:paraId="3B7C211A" w14:textId="77777777" w:rsidR="00720AD6" w:rsidRDefault="00720AD6">
          <w:pPr>
            <w:pStyle w:val="TDC1"/>
            <w:tabs>
              <w:tab w:val="right" w:leader="dot" w:pos="9237"/>
            </w:tabs>
            <w:spacing w:before="533"/>
          </w:pPr>
          <w:hyperlink w:anchor="_bookmark1" w:history="1">
            <w:r>
              <w:t>Capítulo</w:t>
            </w:r>
            <w:r>
              <w:rPr>
                <w:spacing w:val="-2"/>
              </w:rPr>
              <w:t xml:space="preserve"> </w:t>
            </w:r>
            <w:r>
              <w:t>I:</w:t>
            </w:r>
            <w:r>
              <w:rPr>
                <w:spacing w:val="-3"/>
              </w:rPr>
              <w:t xml:space="preserve"> </w:t>
            </w:r>
            <w:r>
              <w:t>Descripción</w:t>
            </w:r>
            <w:r>
              <w:rPr>
                <w:spacing w:val="-3"/>
              </w:rPr>
              <w:t xml:space="preserve"> </w:t>
            </w:r>
            <w:r>
              <w:t>del</w:t>
            </w:r>
            <w:r>
              <w:rPr>
                <w:spacing w:val="-1"/>
              </w:rPr>
              <w:t xml:space="preserve"> </w:t>
            </w:r>
            <w:r>
              <w:rPr>
                <w:spacing w:val="-2"/>
              </w:rPr>
              <w:t>proyecto</w:t>
            </w:r>
            <w:r>
              <w:tab/>
            </w:r>
            <w:r>
              <w:rPr>
                <w:spacing w:val="-5"/>
              </w:rPr>
              <w:t>15</w:t>
            </w:r>
          </w:hyperlink>
        </w:p>
        <w:p w14:paraId="240EA5BC" w14:textId="77777777" w:rsidR="00720AD6" w:rsidRDefault="00720AD6">
          <w:pPr>
            <w:pStyle w:val="TDC2"/>
            <w:numPr>
              <w:ilvl w:val="1"/>
              <w:numId w:val="13"/>
            </w:numPr>
            <w:tabs>
              <w:tab w:val="left" w:pos="972"/>
              <w:tab w:val="right" w:leader="dot" w:pos="9237"/>
            </w:tabs>
            <w:spacing w:before="537"/>
            <w:ind w:hanging="331"/>
          </w:pPr>
          <w:hyperlink w:anchor="_bookmark2" w:history="1">
            <w:r>
              <w:t>Planteamiento</w:t>
            </w:r>
            <w:r>
              <w:rPr>
                <w:spacing w:val="-5"/>
              </w:rPr>
              <w:t xml:space="preserve"> </w:t>
            </w:r>
            <w:r>
              <w:t>del</w:t>
            </w:r>
            <w:r>
              <w:rPr>
                <w:spacing w:val="-3"/>
              </w:rPr>
              <w:t xml:space="preserve"> </w:t>
            </w:r>
            <w:r>
              <w:t>problema</w:t>
            </w:r>
            <w:r>
              <w:rPr>
                <w:spacing w:val="-4"/>
              </w:rPr>
              <w:t xml:space="preserve"> </w:t>
            </w:r>
            <w:r>
              <w:t>de</w:t>
            </w:r>
            <w:r>
              <w:rPr>
                <w:spacing w:val="-4"/>
              </w:rPr>
              <w:t xml:space="preserve"> </w:t>
            </w:r>
            <w:r>
              <w:rPr>
                <w:spacing w:val="-2"/>
              </w:rPr>
              <w:t>investigación</w:t>
            </w:r>
            <w:r>
              <w:tab/>
            </w:r>
            <w:r>
              <w:rPr>
                <w:spacing w:val="-5"/>
              </w:rPr>
              <w:t>15</w:t>
            </w:r>
          </w:hyperlink>
        </w:p>
        <w:p w14:paraId="60F8D51E" w14:textId="77777777" w:rsidR="00720AD6" w:rsidRDefault="00720AD6">
          <w:pPr>
            <w:pStyle w:val="TDC2"/>
            <w:numPr>
              <w:ilvl w:val="1"/>
              <w:numId w:val="13"/>
            </w:numPr>
            <w:tabs>
              <w:tab w:val="left" w:pos="972"/>
              <w:tab w:val="right" w:leader="dot" w:pos="9237"/>
            </w:tabs>
            <w:spacing w:before="499"/>
            <w:ind w:hanging="331"/>
          </w:pPr>
          <w:hyperlink w:anchor="_bookmark3" w:history="1">
            <w:r>
              <w:t>Justificación</w:t>
            </w:r>
            <w:r>
              <w:rPr>
                <w:spacing w:val="-15"/>
              </w:rPr>
              <w:t xml:space="preserve"> </w:t>
            </w:r>
            <w:r>
              <w:t>en</w:t>
            </w:r>
            <w:r>
              <w:rPr>
                <w:spacing w:val="-13"/>
              </w:rPr>
              <w:t xml:space="preserve"> </w:t>
            </w:r>
            <w:r>
              <w:t>términos</w:t>
            </w:r>
            <w:r>
              <w:rPr>
                <w:spacing w:val="-10"/>
              </w:rPr>
              <w:t xml:space="preserve"> </w:t>
            </w:r>
            <w:r>
              <w:t>de</w:t>
            </w:r>
            <w:r>
              <w:rPr>
                <w:spacing w:val="-12"/>
              </w:rPr>
              <w:t xml:space="preserve"> </w:t>
            </w:r>
            <w:r>
              <w:t>necesidades</w:t>
            </w:r>
            <w:r>
              <w:rPr>
                <w:spacing w:val="-5"/>
              </w:rPr>
              <w:t xml:space="preserve"> </w:t>
            </w:r>
            <w:r>
              <w:t>y</w:t>
            </w:r>
            <w:r>
              <w:rPr>
                <w:spacing w:val="-14"/>
              </w:rPr>
              <w:t xml:space="preserve"> </w:t>
            </w:r>
            <w:r>
              <w:t>pertinencia</w:t>
            </w:r>
            <w:r>
              <w:rPr>
                <w:spacing w:val="-12"/>
              </w:rPr>
              <w:t xml:space="preserve"> </w:t>
            </w:r>
            <w:r>
              <w:t>de</w:t>
            </w:r>
            <w:r>
              <w:rPr>
                <w:spacing w:val="-10"/>
              </w:rPr>
              <w:t xml:space="preserve"> </w:t>
            </w:r>
            <w:r>
              <w:t>la</w:t>
            </w:r>
            <w:r>
              <w:rPr>
                <w:spacing w:val="-5"/>
              </w:rPr>
              <w:t xml:space="preserve"> </w:t>
            </w:r>
            <w:r>
              <w:rPr>
                <w:spacing w:val="-2"/>
              </w:rPr>
              <w:t>investigación</w:t>
            </w:r>
            <w:r>
              <w:tab/>
            </w:r>
            <w:r>
              <w:rPr>
                <w:spacing w:val="-5"/>
              </w:rPr>
              <w:t>16</w:t>
            </w:r>
          </w:hyperlink>
        </w:p>
        <w:p w14:paraId="4514C61A" w14:textId="77777777" w:rsidR="00720AD6" w:rsidRDefault="00720AD6">
          <w:pPr>
            <w:pStyle w:val="TDC2"/>
            <w:numPr>
              <w:ilvl w:val="1"/>
              <w:numId w:val="13"/>
            </w:numPr>
            <w:tabs>
              <w:tab w:val="left" w:pos="972"/>
              <w:tab w:val="right" w:leader="dot" w:pos="9237"/>
            </w:tabs>
            <w:ind w:hanging="331"/>
          </w:pPr>
          <w:hyperlink w:anchor="_bookmark4" w:history="1">
            <w:r>
              <w:t>Objetivos:</w:t>
            </w:r>
            <w:r>
              <w:rPr>
                <w:spacing w:val="-5"/>
              </w:rPr>
              <w:t xml:space="preserve"> </w:t>
            </w:r>
            <w:r>
              <w:t>General</w:t>
            </w:r>
            <w:r>
              <w:rPr>
                <w:spacing w:val="-5"/>
              </w:rPr>
              <w:t xml:space="preserve"> </w:t>
            </w:r>
            <w:r>
              <w:t>y</w:t>
            </w:r>
            <w:r>
              <w:rPr>
                <w:spacing w:val="-8"/>
              </w:rPr>
              <w:t xml:space="preserve"> </w:t>
            </w:r>
            <w:r>
              <w:rPr>
                <w:spacing w:val="-2"/>
              </w:rPr>
              <w:t>específicos</w:t>
            </w:r>
            <w:r>
              <w:tab/>
            </w:r>
            <w:r>
              <w:rPr>
                <w:spacing w:val="-5"/>
              </w:rPr>
              <w:t>1</w:t>
            </w:r>
          </w:hyperlink>
          <w:r>
            <w:rPr>
              <w:spacing w:val="-5"/>
            </w:rPr>
            <w:t>6</w:t>
          </w:r>
        </w:p>
        <w:p w14:paraId="4900A3FE" w14:textId="77777777" w:rsidR="00720AD6" w:rsidRDefault="00720AD6">
          <w:pPr>
            <w:pStyle w:val="TDC3"/>
            <w:numPr>
              <w:ilvl w:val="2"/>
              <w:numId w:val="13"/>
            </w:numPr>
            <w:tabs>
              <w:tab w:val="left" w:pos="1329"/>
              <w:tab w:val="right" w:leader="dot" w:pos="9247"/>
            </w:tabs>
            <w:spacing w:before="377"/>
            <w:ind w:left="1329" w:hanging="448"/>
          </w:pPr>
          <w:hyperlink w:anchor="_bookmark5" w:history="1">
            <w:r>
              <w:t>Objetivo</w:t>
            </w:r>
            <w:r>
              <w:rPr>
                <w:spacing w:val="-9"/>
              </w:rPr>
              <w:t xml:space="preserve"> </w:t>
            </w:r>
            <w:r>
              <w:rPr>
                <w:spacing w:val="-2"/>
              </w:rPr>
              <w:t>general</w:t>
            </w:r>
            <w:r>
              <w:tab/>
            </w:r>
            <w:r>
              <w:rPr>
                <w:spacing w:val="-5"/>
              </w:rPr>
              <w:t>17</w:t>
            </w:r>
          </w:hyperlink>
        </w:p>
        <w:p w14:paraId="38A02B3B" w14:textId="77777777" w:rsidR="00720AD6" w:rsidRDefault="00720AD6">
          <w:pPr>
            <w:pStyle w:val="TDC3"/>
            <w:numPr>
              <w:ilvl w:val="2"/>
              <w:numId w:val="13"/>
            </w:numPr>
            <w:tabs>
              <w:tab w:val="left" w:pos="1329"/>
              <w:tab w:val="right" w:leader="dot" w:pos="9247"/>
            </w:tabs>
            <w:ind w:left="1329" w:hanging="448"/>
          </w:pPr>
          <w:hyperlink w:anchor="_bookmark6" w:history="1">
            <w:r>
              <w:rPr>
                <w:spacing w:val="-2"/>
              </w:rPr>
              <w:t>Objetivos</w:t>
            </w:r>
            <w:r>
              <w:rPr>
                <w:spacing w:val="5"/>
              </w:rPr>
              <w:t xml:space="preserve"> </w:t>
            </w:r>
            <w:r>
              <w:rPr>
                <w:spacing w:val="-2"/>
              </w:rPr>
              <w:t>específicos</w:t>
            </w:r>
            <w:r>
              <w:tab/>
            </w:r>
            <w:r>
              <w:rPr>
                <w:spacing w:val="-5"/>
              </w:rPr>
              <w:t>17</w:t>
            </w:r>
          </w:hyperlink>
        </w:p>
        <w:p w14:paraId="73A735BF" w14:textId="77777777" w:rsidR="00720AD6" w:rsidRDefault="00720AD6">
          <w:pPr>
            <w:pStyle w:val="TDC1"/>
            <w:tabs>
              <w:tab w:val="right" w:leader="dot" w:pos="9237"/>
            </w:tabs>
            <w:spacing w:before="463"/>
          </w:pPr>
          <w:hyperlink w:anchor="_TOC_250001" w:history="1">
            <w:r>
              <w:t>Capítulo</w:t>
            </w:r>
            <w:r>
              <w:rPr>
                <w:spacing w:val="-2"/>
              </w:rPr>
              <w:t xml:space="preserve"> </w:t>
            </w:r>
            <w:r>
              <w:t>II: Marco</w:t>
            </w:r>
            <w:r>
              <w:rPr>
                <w:spacing w:val="-2"/>
              </w:rPr>
              <w:t xml:space="preserve"> </w:t>
            </w:r>
            <w:r>
              <w:t>teórico y</w:t>
            </w:r>
            <w:r>
              <w:rPr>
                <w:spacing w:val="-1"/>
              </w:rPr>
              <w:t xml:space="preserve"> </w:t>
            </w:r>
            <w:r>
              <w:rPr>
                <w:spacing w:val="-2"/>
              </w:rPr>
              <w:t>Referencial</w:t>
            </w:r>
            <w:r>
              <w:tab/>
            </w:r>
            <w:r>
              <w:rPr>
                <w:spacing w:val="-5"/>
              </w:rPr>
              <w:t>18</w:t>
            </w:r>
          </w:hyperlink>
        </w:p>
        <w:p w14:paraId="70C5CCE1" w14:textId="77777777" w:rsidR="00720AD6" w:rsidRDefault="00720AD6">
          <w:pPr>
            <w:pStyle w:val="TDC2"/>
            <w:numPr>
              <w:ilvl w:val="1"/>
              <w:numId w:val="12"/>
            </w:numPr>
            <w:tabs>
              <w:tab w:val="left" w:pos="972"/>
              <w:tab w:val="right" w:leader="dot" w:pos="9237"/>
            </w:tabs>
            <w:spacing w:before="539"/>
            <w:ind w:hanging="331"/>
          </w:pPr>
          <w:hyperlink w:anchor="_bookmark9" w:history="1">
            <w:r>
              <w:t>Antecedentes</w:t>
            </w:r>
            <w:r>
              <w:rPr>
                <w:spacing w:val="-5"/>
              </w:rPr>
              <w:t xml:space="preserve"> </w:t>
            </w:r>
            <w:r>
              <w:t>de</w:t>
            </w:r>
            <w:r>
              <w:rPr>
                <w:spacing w:val="-11"/>
              </w:rPr>
              <w:t xml:space="preserve"> </w:t>
            </w:r>
            <w:r>
              <w:t>la</w:t>
            </w:r>
            <w:r>
              <w:rPr>
                <w:spacing w:val="-6"/>
              </w:rPr>
              <w:t xml:space="preserve"> </w:t>
            </w:r>
            <w:r>
              <w:rPr>
                <w:spacing w:val="-2"/>
              </w:rPr>
              <w:t>Investigación</w:t>
            </w:r>
          </w:hyperlink>
          <w:r>
            <w:tab/>
          </w:r>
          <w:r>
            <w:rPr>
              <w:spacing w:val="-5"/>
            </w:rPr>
            <w:t>20</w:t>
          </w:r>
        </w:p>
        <w:p w14:paraId="6F51D48A" w14:textId="77777777" w:rsidR="00720AD6" w:rsidRDefault="00720AD6">
          <w:pPr>
            <w:pStyle w:val="TDC2"/>
            <w:numPr>
              <w:ilvl w:val="1"/>
              <w:numId w:val="12"/>
            </w:numPr>
            <w:tabs>
              <w:tab w:val="left" w:pos="972"/>
              <w:tab w:val="right" w:leader="dot" w:pos="9237"/>
            </w:tabs>
            <w:ind w:hanging="331"/>
          </w:pPr>
          <w:hyperlink w:anchor="_TOC_250000" w:history="1">
            <w:r>
              <w:t>Bases</w:t>
            </w:r>
            <w:r>
              <w:rPr>
                <w:spacing w:val="-9"/>
              </w:rPr>
              <w:t xml:space="preserve"> </w:t>
            </w:r>
            <w:r>
              <w:t>o</w:t>
            </w:r>
            <w:r>
              <w:rPr>
                <w:spacing w:val="-6"/>
              </w:rPr>
              <w:t xml:space="preserve"> </w:t>
            </w:r>
            <w:r>
              <w:t>fundamentos</w:t>
            </w:r>
            <w:r>
              <w:rPr>
                <w:spacing w:val="-2"/>
              </w:rPr>
              <w:t xml:space="preserve"> teóricos</w:t>
            </w:r>
            <w:r>
              <w:tab/>
            </w:r>
            <w:r>
              <w:rPr>
                <w:spacing w:val="-5"/>
              </w:rPr>
              <w:t>21</w:t>
            </w:r>
          </w:hyperlink>
        </w:p>
        <w:p w14:paraId="31539544" w14:textId="77777777" w:rsidR="00720AD6" w:rsidRDefault="00720AD6">
          <w:pPr>
            <w:pStyle w:val="TDC2"/>
            <w:numPr>
              <w:ilvl w:val="1"/>
              <w:numId w:val="12"/>
            </w:numPr>
            <w:tabs>
              <w:tab w:val="left" w:pos="972"/>
              <w:tab w:val="right" w:leader="dot" w:pos="9237"/>
            </w:tabs>
            <w:spacing w:before="500"/>
            <w:ind w:hanging="331"/>
          </w:pPr>
          <w:hyperlink w:anchor="_bookmark10" w:history="1">
            <w:r>
              <w:t>Antecedentes</w:t>
            </w:r>
            <w:r>
              <w:rPr>
                <w:spacing w:val="-7"/>
              </w:rPr>
              <w:t xml:space="preserve"> </w:t>
            </w:r>
            <w:r>
              <w:t>de</w:t>
            </w:r>
            <w:r>
              <w:rPr>
                <w:spacing w:val="-11"/>
              </w:rPr>
              <w:t xml:space="preserve"> </w:t>
            </w:r>
            <w:r>
              <w:t>la</w:t>
            </w:r>
            <w:r>
              <w:rPr>
                <w:spacing w:val="-9"/>
              </w:rPr>
              <w:t xml:space="preserve"> </w:t>
            </w:r>
            <w:r>
              <w:t>empresa</w:t>
            </w:r>
            <w:r>
              <w:rPr>
                <w:spacing w:val="-13"/>
              </w:rPr>
              <w:t xml:space="preserve"> </w:t>
            </w:r>
            <w:r>
              <w:t>o</w:t>
            </w:r>
            <w:r>
              <w:rPr>
                <w:spacing w:val="-4"/>
              </w:rPr>
              <w:t xml:space="preserve"> </w:t>
            </w:r>
            <w:r>
              <w:rPr>
                <w:spacing w:val="-2"/>
              </w:rPr>
              <w:t>contexto</w:t>
            </w:r>
            <w:r>
              <w:tab/>
            </w:r>
            <w:r>
              <w:rPr>
                <w:spacing w:val="-5"/>
              </w:rPr>
              <w:t>2</w:t>
            </w:r>
          </w:hyperlink>
          <w:r>
            <w:rPr>
              <w:spacing w:val="-5"/>
            </w:rPr>
            <w:t>0</w:t>
          </w:r>
        </w:p>
        <w:p w14:paraId="6E92112A" w14:textId="77777777" w:rsidR="00720AD6" w:rsidRDefault="00720AD6">
          <w:pPr>
            <w:pStyle w:val="TDC2"/>
            <w:numPr>
              <w:ilvl w:val="1"/>
              <w:numId w:val="12"/>
            </w:numPr>
            <w:tabs>
              <w:tab w:val="left" w:pos="972"/>
              <w:tab w:val="right" w:leader="dot" w:pos="9237"/>
            </w:tabs>
            <w:spacing w:before="499"/>
            <w:ind w:hanging="331"/>
          </w:pPr>
          <w:hyperlink w:anchor="_bookmark11" w:history="1">
            <w:r>
              <w:t>Variables</w:t>
            </w:r>
            <w:r>
              <w:rPr>
                <w:spacing w:val="-3"/>
              </w:rPr>
              <w:t xml:space="preserve"> </w:t>
            </w:r>
            <w:r>
              <w:t>o</w:t>
            </w:r>
            <w:r>
              <w:rPr>
                <w:spacing w:val="-2"/>
              </w:rPr>
              <w:t xml:space="preserve"> </w:t>
            </w:r>
            <w:r>
              <w:t>categorías</w:t>
            </w:r>
            <w:r>
              <w:rPr>
                <w:spacing w:val="-2"/>
              </w:rPr>
              <w:t xml:space="preserve"> </w:t>
            </w:r>
            <w:r>
              <w:t>de</w:t>
            </w:r>
            <w:r>
              <w:rPr>
                <w:spacing w:val="-11"/>
              </w:rPr>
              <w:t xml:space="preserve"> </w:t>
            </w:r>
            <w:r>
              <w:t>la</w:t>
            </w:r>
            <w:r>
              <w:rPr>
                <w:spacing w:val="-6"/>
              </w:rPr>
              <w:t xml:space="preserve"> </w:t>
            </w:r>
            <w:r>
              <w:rPr>
                <w:spacing w:val="-2"/>
              </w:rPr>
              <w:t>Investigación</w:t>
            </w:r>
            <w:r>
              <w:tab/>
            </w:r>
            <w:r>
              <w:rPr>
                <w:spacing w:val="-5"/>
              </w:rPr>
              <w:t>2</w:t>
            </w:r>
          </w:hyperlink>
          <w:r>
            <w:rPr>
              <w:spacing w:val="-5"/>
            </w:rPr>
            <w:t>1</w:t>
          </w:r>
        </w:p>
        <w:p w14:paraId="74A972B0" w14:textId="77777777" w:rsidR="00720AD6" w:rsidRDefault="00720AD6">
          <w:pPr>
            <w:pStyle w:val="TDC2"/>
            <w:numPr>
              <w:ilvl w:val="1"/>
              <w:numId w:val="12"/>
            </w:numPr>
            <w:tabs>
              <w:tab w:val="left" w:pos="972"/>
              <w:tab w:val="right" w:leader="dot" w:pos="9237"/>
            </w:tabs>
            <w:ind w:hanging="331"/>
          </w:pPr>
          <w:hyperlink w:anchor="_bookmark11" w:history="1">
            <w:r>
              <w:t>Bases</w:t>
            </w:r>
            <w:r>
              <w:rPr>
                <w:spacing w:val="-3"/>
              </w:rPr>
              <w:t xml:space="preserve"> </w:t>
            </w:r>
            <w:r>
              <w:t>legales</w:t>
            </w:r>
            <w:r>
              <w:rPr>
                <w:spacing w:val="-2"/>
              </w:rPr>
              <w:t xml:space="preserve"> </w:t>
            </w:r>
            <w:r>
              <w:t>de</w:t>
            </w:r>
            <w:r>
              <w:rPr>
                <w:spacing w:val="-6"/>
              </w:rPr>
              <w:t xml:space="preserve"> </w:t>
            </w:r>
            <w:r>
              <w:t>la</w:t>
            </w:r>
            <w:r>
              <w:rPr>
                <w:spacing w:val="-5"/>
              </w:rPr>
              <w:t xml:space="preserve"> </w:t>
            </w:r>
            <w:r>
              <w:rPr>
                <w:spacing w:val="-2"/>
              </w:rPr>
              <w:t>Investigación</w:t>
            </w:r>
            <w:r>
              <w:tab/>
            </w:r>
            <w:r>
              <w:rPr>
                <w:spacing w:val="-5"/>
              </w:rPr>
              <w:t>2</w:t>
            </w:r>
          </w:hyperlink>
          <w:r>
            <w:rPr>
              <w:spacing w:val="-5"/>
            </w:rPr>
            <w:t>2</w:t>
          </w:r>
        </w:p>
        <w:p w14:paraId="23A1C2A6" w14:textId="77777777" w:rsidR="00720AD6" w:rsidRDefault="00720AD6">
          <w:pPr>
            <w:pStyle w:val="TDC1"/>
            <w:tabs>
              <w:tab w:val="right" w:leader="dot" w:pos="9237"/>
            </w:tabs>
          </w:pPr>
          <w:hyperlink w:anchor="_bookmark12" w:history="1">
            <w:r>
              <w:t>Capítulo</w:t>
            </w:r>
            <w:r>
              <w:rPr>
                <w:spacing w:val="-5"/>
              </w:rPr>
              <w:t xml:space="preserve"> </w:t>
            </w:r>
            <w:r>
              <w:t>III:</w:t>
            </w:r>
            <w:r>
              <w:rPr>
                <w:spacing w:val="-5"/>
              </w:rPr>
              <w:t xml:space="preserve"> </w:t>
            </w:r>
            <w:r>
              <w:t>Marco</w:t>
            </w:r>
            <w:r>
              <w:rPr>
                <w:spacing w:val="-2"/>
              </w:rPr>
              <w:t xml:space="preserve"> metodológico</w:t>
            </w:r>
            <w:r>
              <w:tab/>
            </w:r>
            <w:r>
              <w:rPr>
                <w:spacing w:val="-5"/>
              </w:rPr>
              <w:t>2</w:t>
            </w:r>
          </w:hyperlink>
          <w:r>
            <w:rPr>
              <w:spacing w:val="-5"/>
            </w:rPr>
            <w:t>3</w:t>
          </w:r>
        </w:p>
        <w:p w14:paraId="0FB525C3" w14:textId="77777777" w:rsidR="00720AD6" w:rsidRDefault="00720AD6">
          <w:pPr>
            <w:pStyle w:val="TDC2"/>
            <w:numPr>
              <w:ilvl w:val="1"/>
              <w:numId w:val="11"/>
            </w:numPr>
            <w:tabs>
              <w:tab w:val="left" w:pos="972"/>
              <w:tab w:val="right" w:leader="dot" w:pos="9237"/>
            </w:tabs>
            <w:spacing w:before="539"/>
            <w:ind w:hanging="331"/>
          </w:pPr>
          <w:hyperlink w:anchor="_bookmark13" w:history="1">
            <w:r>
              <w:t>Tipo</w:t>
            </w:r>
            <w:r>
              <w:rPr>
                <w:spacing w:val="-4"/>
              </w:rPr>
              <w:t xml:space="preserve"> </w:t>
            </w:r>
            <w:r>
              <w:t>de</w:t>
            </w:r>
            <w:r>
              <w:rPr>
                <w:spacing w:val="-3"/>
              </w:rPr>
              <w:t xml:space="preserve"> </w:t>
            </w:r>
            <w:r>
              <w:rPr>
                <w:spacing w:val="-2"/>
              </w:rPr>
              <w:t>Investigación</w:t>
            </w:r>
            <w:r>
              <w:tab/>
            </w:r>
            <w:r>
              <w:rPr>
                <w:spacing w:val="-5"/>
              </w:rPr>
              <w:t>2</w:t>
            </w:r>
          </w:hyperlink>
          <w:r>
            <w:rPr>
              <w:spacing w:val="-5"/>
            </w:rPr>
            <w:t>3</w:t>
          </w:r>
        </w:p>
        <w:p w14:paraId="337659F2" w14:textId="77777777" w:rsidR="00720AD6" w:rsidRDefault="00720AD6">
          <w:pPr>
            <w:pStyle w:val="TDC2"/>
            <w:numPr>
              <w:ilvl w:val="1"/>
              <w:numId w:val="11"/>
            </w:numPr>
            <w:tabs>
              <w:tab w:val="left" w:pos="972"/>
              <w:tab w:val="right" w:leader="dot" w:pos="9237"/>
            </w:tabs>
            <w:spacing w:after="20"/>
            <w:ind w:hanging="331"/>
          </w:pPr>
          <w:hyperlink w:anchor="_bookmark14" w:history="1">
            <w:r>
              <w:t>Diseño</w:t>
            </w:r>
            <w:r>
              <w:rPr>
                <w:spacing w:val="-8"/>
              </w:rPr>
              <w:t xml:space="preserve"> </w:t>
            </w:r>
            <w:r>
              <w:t>de</w:t>
            </w:r>
            <w:r>
              <w:rPr>
                <w:spacing w:val="-3"/>
              </w:rPr>
              <w:t xml:space="preserve"> </w:t>
            </w:r>
            <w:r>
              <w:rPr>
                <w:spacing w:val="-2"/>
              </w:rPr>
              <w:t>Investigación</w:t>
            </w:r>
            <w:r>
              <w:tab/>
            </w:r>
            <w:r>
              <w:rPr>
                <w:spacing w:val="-5"/>
              </w:rPr>
              <w:t>2</w:t>
            </w:r>
          </w:hyperlink>
          <w:r>
            <w:rPr>
              <w:spacing w:val="-5"/>
            </w:rPr>
            <w:t>3</w:t>
          </w:r>
        </w:p>
        <w:p w14:paraId="5E6563EA" w14:textId="77777777" w:rsidR="00720AD6" w:rsidRDefault="00720AD6">
          <w:pPr>
            <w:pStyle w:val="TDC2"/>
            <w:numPr>
              <w:ilvl w:val="1"/>
              <w:numId w:val="11"/>
            </w:numPr>
            <w:tabs>
              <w:tab w:val="left" w:pos="972"/>
              <w:tab w:val="right" w:leader="dot" w:pos="9237"/>
            </w:tabs>
            <w:spacing w:before="90"/>
            <w:ind w:hanging="331"/>
          </w:pPr>
          <w:hyperlink w:anchor="_bookmark15" w:history="1">
            <w:r>
              <w:rPr>
                <w:spacing w:val="-2"/>
              </w:rPr>
              <w:t>Población</w:t>
            </w:r>
            <w:r>
              <w:tab/>
            </w:r>
            <w:r>
              <w:rPr>
                <w:spacing w:val="-5"/>
              </w:rPr>
              <w:t>2</w:t>
            </w:r>
          </w:hyperlink>
          <w:r>
            <w:rPr>
              <w:spacing w:val="-5"/>
            </w:rPr>
            <w:t>3</w:t>
          </w:r>
        </w:p>
        <w:p w14:paraId="72B70164" w14:textId="77777777" w:rsidR="00720AD6" w:rsidRDefault="00720AD6">
          <w:pPr>
            <w:pStyle w:val="TDC2"/>
            <w:numPr>
              <w:ilvl w:val="1"/>
              <w:numId w:val="11"/>
            </w:numPr>
            <w:tabs>
              <w:tab w:val="left" w:pos="972"/>
              <w:tab w:val="right" w:leader="dot" w:pos="9237"/>
            </w:tabs>
            <w:spacing w:before="498"/>
            <w:ind w:hanging="331"/>
          </w:pPr>
          <w:hyperlink w:anchor="_bookmark16" w:history="1">
            <w:r>
              <w:t>Técnicas</w:t>
            </w:r>
            <w:r>
              <w:rPr>
                <w:spacing w:val="-13"/>
              </w:rPr>
              <w:t xml:space="preserve"> </w:t>
            </w:r>
            <w:r>
              <w:t>e</w:t>
            </w:r>
            <w:r>
              <w:rPr>
                <w:spacing w:val="-12"/>
              </w:rPr>
              <w:t xml:space="preserve"> </w:t>
            </w:r>
            <w:r>
              <w:t>instrumentos</w:t>
            </w:r>
            <w:r>
              <w:rPr>
                <w:spacing w:val="-7"/>
              </w:rPr>
              <w:t xml:space="preserve"> </w:t>
            </w:r>
            <w:r>
              <w:t>de</w:t>
            </w:r>
            <w:r>
              <w:rPr>
                <w:spacing w:val="-12"/>
              </w:rPr>
              <w:t xml:space="preserve"> </w:t>
            </w:r>
            <w:r>
              <w:t>recolección</w:t>
            </w:r>
            <w:r>
              <w:rPr>
                <w:spacing w:val="-3"/>
              </w:rPr>
              <w:t xml:space="preserve"> </w:t>
            </w:r>
            <w:r>
              <w:t>de</w:t>
            </w:r>
            <w:r>
              <w:rPr>
                <w:spacing w:val="-10"/>
              </w:rPr>
              <w:t xml:space="preserve"> </w:t>
            </w:r>
            <w:r>
              <w:rPr>
                <w:spacing w:val="-4"/>
              </w:rPr>
              <w:t>datos</w:t>
            </w:r>
            <w:r>
              <w:tab/>
            </w:r>
            <w:r>
              <w:rPr>
                <w:spacing w:val="-5"/>
              </w:rPr>
              <w:t>2</w:t>
            </w:r>
          </w:hyperlink>
          <w:r>
            <w:rPr>
              <w:spacing w:val="-5"/>
            </w:rPr>
            <w:t>4</w:t>
          </w:r>
        </w:p>
        <w:p w14:paraId="71BD3D0E" w14:textId="77777777" w:rsidR="00720AD6" w:rsidRDefault="00720AD6">
          <w:pPr>
            <w:pStyle w:val="TDC2"/>
            <w:numPr>
              <w:ilvl w:val="1"/>
              <w:numId w:val="11"/>
            </w:numPr>
            <w:tabs>
              <w:tab w:val="left" w:pos="972"/>
              <w:tab w:val="right" w:leader="dot" w:pos="9237"/>
            </w:tabs>
            <w:spacing w:before="498"/>
            <w:ind w:hanging="331"/>
          </w:pPr>
          <w:hyperlink w:anchor="_bookmark17" w:history="1">
            <w:r>
              <w:t>Técnicas</w:t>
            </w:r>
            <w:r>
              <w:rPr>
                <w:spacing w:val="-11"/>
              </w:rPr>
              <w:t xml:space="preserve"> </w:t>
            </w:r>
            <w:r>
              <w:t>de</w:t>
            </w:r>
            <w:r>
              <w:rPr>
                <w:spacing w:val="-7"/>
              </w:rPr>
              <w:t xml:space="preserve"> </w:t>
            </w:r>
            <w:r>
              <w:t>procesamiento</w:t>
            </w:r>
            <w:r>
              <w:rPr>
                <w:spacing w:val="-11"/>
              </w:rPr>
              <w:t xml:space="preserve"> </w:t>
            </w:r>
            <w:r>
              <w:t>y</w:t>
            </w:r>
            <w:r>
              <w:rPr>
                <w:spacing w:val="-7"/>
              </w:rPr>
              <w:t xml:space="preserve"> </w:t>
            </w:r>
            <w:r>
              <w:t>análisis</w:t>
            </w:r>
            <w:r>
              <w:rPr>
                <w:spacing w:val="-5"/>
              </w:rPr>
              <w:t xml:space="preserve"> </w:t>
            </w:r>
            <w:r>
              <w:t>de</w:t>
            </w:r>
            <w:r>
              <w:rPr>
                <w:spacing w:val="-9"/>
              </w:rPr>
              <w:t xml:space="preserve"> </w:t>
            </w:r>
            <w:r>
              <w:t>los</w:t>
            </w:r>
            <w:r>
              <w:rPr>
                <w:spacing w:val="-6"/>
              </w:rPr>
              <w:t xml:space="preserve"> </w:t>
            </w:r>
            <w:r>
              <w:rPr>
                <w:spacing w:val="-2"/>
              </w:rPr>
              <w:t>datos</w:t>
            </w:r>
            <w:r>
              <w:tab/>
            </w:r>
            <w:r>
              <w:rPr>
                <w:spacing w:val="-5"/>
              </w:rPr>
              <w:t>2</w:t>
            </w:r>
          </w:hyperlink>
          <w:r>
            <w:rPr>
              <w:spacing w:val="-5"/>
            </w:rPr>
            <w:t>4</w:t>
          </w:r>
        </w:p>
        <w:p w14:paraId="03DC394D" w14:textId="77777777" w:rsidR="00720AD6" w:rsidRDefault="00720AD6">
          <w:pPr>
            <w:pStyle w:val="TDC1"/>
            <w:tabs>
              <w:tab w:val="right" w:leader="dot" w:pos="9237"/>
            </w:tabs>
            <w:spacing w:before="496"/>
          </w:pPr>
          <w:hyperlink w:anchor="_bookmark18" w:history="1">
            <w:r>
              <w:t>Capítulo</w:t>
            </w:r>
            <w:r>
              <w:rPr>
                <w:spacing w:val="-6"/>
              </w:rPr>
              <w:t xml:space="preserve"> </w:t>
            </w:r>
            <w:r>
              <w:t>IV:</w:t>
            </w:r>
            <w:r>
              <w:rPr>
                <w:spacing w:val="-2"/>
              </w:rPr>
              <w:t xml:space="preserve"> </w:t>
            </w:r>
            <w:r>
              <w:t>Análisis</w:t>
            </w:r>
            <w:r>
              <w:rPr>
                <w:spacing w:val="-1"/>
              </w:rPr>
              <w:t xml:space="preserve"> </w:t>
            </w:r>
            <w:r>
              <w:t>y</w:t>
            </w:r>
            <w:r>
              <w:rPr>
                <w:spacing w:val="-1"/>
              </w:rPr>
              <w:t xml:space="preserve"> </w:t>
            </w:r>
            <w:r>
              <w:t>discusión</w:t>
            </w:r>
            <w:r>
              <w:rPr>
                <w:spacing w:val="-2"/>
              </w:rPr>
              <w:t xml:space="preserve"> </w:t>
            </w:r>
            <w:r>
              <w:t>de</w:t>
            </w:r>
            <w:r>
              <w:rPr>
                <w:spacing w:val="-7"/>
              </w:rPr>
              <w:t xml:space="preserve"> </w:t>
            </w:r>
            <w:r>
              <w:rPr>
                <w:spacing w:val="-2"/>
              </w:rPr>
              <w:t>resultados</w:t>
            </w:r>
            <w:r>
              <w:tab/>
            </w:r>
            <w:r>
              <w:rPr>
                <w:spacing w:val="-5"/>
              </w:rPr>
              <w:t>2</w:t>
            </w:r>
          </w:hyperlink>
          <w:r>
            <w:rPr>
              <w:spacing w:val="-5"/>
            </w:rPr>
            <w:t>5</w:t>
          </w:r>
        </w:p>
        <w:p w14:paraId="328EF226" w14:textId="77777777" w:rsidR="00720AD6" w:rsidRDefault="00720AD6">
          <w:pPr>
            <w:pStyle w:val="TDC2"/>
            <w:numPr>
              <w:ilvl w:val="1"/>
              <w:numId w:val="10"/>
            </w:numPr>
            <w:tabs>
              <w:tab w:val="left" w:pos="972"/>
              <w:tab w:val="right" w:leader="dot" w:pos="9237"/>
            </w:tabs>
            <w:spacing w:before="540"/>
            <w:ind w:hanging="331"/>
          </w:pPr>
          <w:hyperlink w:anchor="_bookmark19" w:history="1">
            <w:r>
              <w:t>Presentación</w:t>
            </w:r>
            <w:r>
              <w:rPr>
                <w:spacing w:val="-4"/>
              </w:rPr>
              <w:t xml:space="preserve"> </w:t>
            </w:r>
            <w:r>
              <w:t>de</w:t>
            </w:r>
            <w:r>
              <w:rPr>
                <w:spacing w:val="-10"/>
              </w:rPr>
              <w:t xml:space="preserve"> </w:t>
            </w:r>
            <w:r>
              <w:t>los</w:t>
            </w:r>
            <w:r>
              <w:rPr>
                <w:spacing w:val="-6"/>
              </w:rPr>
              <w:t xml:space="preserve"> </w:t>
            </w:r>
            <w:r>
              <w:rPr>
                <w:spacing w:val="-2"/>
              </w:rPr>
              <w:t>resultados</w:t>
            </w:r>
            <w:r>
              <w:tab/>
            </w:r>
            <w:r>
              <w:rPr>
                <w:spacing w:val="-5"/>
              </w:rPr>
              <w:t>2</w:t>
            </w:r>
          </w:hyperlink>
          <w:r>
            <w:rPr>
              <w:spacing w:val="-5"/>
            </w:rPr>
            <w:t>5</w:t>
          </w:r>
        </w:p>
        <w:p w14:paraId="30EC77F8" w14:textId="77777777" w:rsidR="00720AD6" w:rsidRDefault="00720AD6">
          <w:pPr>
            <w:pStyle w:val="TDC2"/>
            <w:numPr>
              <w:ilvl w:val="1"/>
              <w:numId w:val="10"/>
            </w:numPr>
            <w:tabs>
              <w:tab w:val="left" w:pos="972"/>
              <w:tab w:val="right" w:leader="dot" w:pos="9237"/>
            </w:tabs>
            <w:spacing w:before="504"/>
            <w:ind w:hanging="331"/>
          </w:pPr>
          <w:hyperlink w:anchor="_bookmark20" w:history="1">
            <w:r>
              <w:t>Análisis</w:t>
            </w:r>
            <w:r>
              <w:rPr>
                <w:spacing w:val="-7"/>
              </w:rPr>
              <w:t xml:space="preserve"> </w:t>
            </w:r>
            <w:r>
              <w:t>e</w:t>
            </w:r>
            <w:r>
              <w:rPr>
                <w:spacing w:val="-12"/>
              </w:rPr>
              <w:t xml:space="preserve"> </w:t>
            </w:r>
            <w:r>
              <w:t>interpretación</w:t>
            </w:r>
            <w:r>
              <w:rPr>
                <w:spacing w:val="-7"/>
              </w:rPr>
              <w:t xml:space="preserve"> </w:t>
            </w:r>
            <w:r>
              <w:t>de</w:t>
            </w:r>
            <w:r>
              <w:rPr>
                <w:spacing w:val="-12"/>
              </w:rPr>
              <w:t xml:space="preserve"> </w:t>
            </w:r>
            <w:r>
              <w:t>los</w:t>
            </w:r>
            <w:r>
              <w:rPr>
                <w:spacing w:val="-6"/>
              </w:rPr>
              <w:t xml:space="preserve"> </w:t>
            </w:r>
            <w:r>
              <w:rPr>
                <w:spacing w:val="-2"/>
              </w:rPr>
              <w:t>resultados</w:t>
            </w:r>
            <w:r>
              <w:tab/>
            </w:r>
            <w:r>
              <w:rPr>
                <w:spacing w:val="-5"/>
              </w:rPr>
              <w:t>2</w:t>
            </w:r>
          </w:hyperlink>
          <w:r>
            <w:rPr>
              <w:spacing w:val="-5"/>
            </w:rPr>
            <w:t>5</w:t>
          </w:r>
        </w:p>
        <w:p w14:paraId="7AC3289A" w14:textId="77777777" w:rsidR="00720AD6" w:rsidRDefault="00720AD6">
          <w:pPr>
            <w:pStyle w:val="TDC2"/>
            <w:numPr>
              <w:ilvl w:val="1"/>
              <w:numId w:val="10"/>
            </w:numPr>
            <w:tabs>
              <w:tab w:val="left" w:pos="972"/>
              <w:tab w:val="right" w:leader="dot" w:pos="9237"/>
            </w:tabs>
            <w:spacing w:before="335"/>
            <w:ind w:hanging="331"/>
          </w:pPr>
          <w:hyperlink w:anchor="_bookmark21" w:history="1">
            <w:r>
              <w:rPr>
                <w:spacing w:val="-2"/>
              </w:rPr>
              <w:t>Discusión</w:t>
            </w:r>
            <w:r>
              <w:tab/>
            </w:r>
            <w:r>
              <w:rPr>
                <w:spacing w:val="-5"/>
              </w:rPr>
              <w:t>2</w:t>
            </w:r>
          </w:hyperlink>
          <w:r>
            <w:rPr>
              <w:spacing w:val="-5"/>
            </w:rPr>
            <w:t>5</w:t>
          </w:r>
        </w:p>
        <w:p w14:paraId="2BF98F09" w14:textId="77777777" w:rsidR="00720AD6" w:rsidRDefault="00720AD6">
          <w:pPr>
            <w:pStyle w:val="TDC2"/>
            <w:numPr>
              <w:ilvl w:val="1"/>
              <w:numId w:val="10"/>
            </w:numPr>
            <w:tabs>
              <w:tab w:val="left" w:pos="972"/>
              <w:tab w:val="right" w:leader="dot" w:pos="9237"/>
            </w:tabs>
            <w:spacing w:before="500"/>
            <w:ind w:hanging="331"/>
          </w:pPr>
          <w:hyperlink w:anchor="_bookmark22" w:history="1">
            <w:r>
              <w:t>Conclusiones</w:t>
            </w:r>
            <w:r>
              <w:rPr>
                <w:spacing w:val="-6"/>
              </w:rPr>
              <w:t xml:space="preserve"> </w:t>
            </w:r>
            <w:r>
              <w:t>y</w:t>
            </w:r>
            <w:r>
              <w:rPr>
                <w:spacing w:val="-9"/>
              </w:rPr>
              <w:t xml:space="preserve"> </w:t>
            </w:r>
            <w:r>
              <w:rPr>
                <w:spacing w:val="-2"/>
              </w:rPr>
              <w:t>recomendaciones</w:t>
            </w:r>
            <w:r>
              <w:tab/>
            </w:r>
            <w:r>
              <w:rPr>
                <w:spacing w:val="-5"/>
              </w:rPr>
              <w:t>2</w:t>
            </w:r>
          </w:hyperlink>
          <w:r>
            <w:rPr>
              <w:spacing w:val="-5"/>
            </w:rPr>
            <w:t>6</w:t>
          </w:r>
        </w:p>
        <w:p w14:paraId="1FF1261C" w14:textId="77777777" w:rsidR="00720AD6" w:rsidRDefault="00720AD6">
          <w:pPr>
            <w:pStyle w:val="TDC1"/>
            <w:tabs>
              <w:tab w:val="right" w:leader="dot" w:pos="9237"/>
            </w:tabs>
          </w:pPr>
          <w:hyperlink w:anchor="_bookmark23" w:history="1">
            <w:r>
              <w:t>Capítulo V:</w:t>
            </w:r>
            <w:r>
              <w:rPr>
                <w:spacing w:val="-1"/>
              </w:rPr>
              <w:t xml:space="preserve"> </w:t>
            </w:r>
            <w:r>
              <w:rPr>
                <w:spacing w:val="-2"/>
              </w:rPr>
              <w:t>Referencias</w:t>
            </w:r>
            <w:r>
              <w:tab/>
            </w:r>
            <w:r>
              <w:rPr>
                <w:spacing w:val="-5"/>
              </w:rPr>
              <w:t>2</w:t>
            </w:r>
          </w:hyperlink>
          <w:r>
            <w:rPr>
              <w:spacing w:val="-5"/>
            </w:rPr>
            <w:t>7</w:t>
          </w:r>
        </w:p>
        <w:p w14:paraId="014FD1D9" w14:textId="77777777" w:rsidR="00720AD6" w:rsidRDefault="00720AD6">
          <w:pPr>
            <w:pStyle w:val="TDC1"/>
            <w:tabs>
              <w:tab w:val="right" w:leader="dot" w:pos="9237"/>
            </w:tabs>
            <w:spacing w:before="533"/>
          </w:pPr>
          <w:hyperlink w:anchor="_bookmark24" w:history="1">
            <w:r>
              <w:t>Anexo:</w:t>
            </w:r>
            <w:r>
              <w:rPr>
                <w:spacing w:val="-4"/>
              </w:rPr>
              <w:t xml:space="preserve"> </w:t>
            </w:r>
            <w:r>
              <w:t>Título</w:t>
            </w:r>
            <w:r>
              <w:rPr>
                <w:spacing w:val="-1"/>
              </w:rPr>
              <w:t xml:space="preserve"> </w:t>
            </w:r>
            <w:r>
              <w:t>del</w:t>
            </w:r>
            <w:r>
              <w:rPr>
                <w:spacing w:val="-1"/>
              </w:rPr>
              <w:t xml:space="preserve"> </w:t>
            </w:r>
            <w:r>
              <w:t>anexo</w:t>
            </w:r>
            <w:r>
              <w:rPr>
                <w:spacing w:val="2"/>
              </w:rPr>
              <w:t xml:space="preserve"> </w:t>
            </w:r>
            <w:r>
              <w:rPr>
                <w:spacing w:val="-2"/>
              </w:rPr>
              <w:t>(opcional)</w:t>
            </w:r>
          </w:hyperlink>
          <w:r>
            <w:tab/>
          </w:r>
          <w:r>
            <w:rPr>
              <w:spacing w:val="-5"/>
            </w:rPr>
            <w:t>30</w:t>
          </w:r>
        </w:p>
      </w:sdtContent>
    </w:sdt>
    <w:p w14:paraId="6E3224DB" w14:textId="77777777" w:rsidR="00720AD6" w:rsidRDefault="00720AD6">
      <w:pPr>
        <w:pStyle w:val="TDC1"/>
        <w:sectPr w:rsidR="00720AD6" w:rsidSect="00466B48">
          <w:type w:val="continuous"/>
          <w:pgSz w:w="12240" w:h="15840" w:code="1"/>
          <w:pgMar w:top="1440" w:right="1440" w:bottom="1440" w:left="1440" w:header="845" w:footer="0" w:gutter="0"/>
          <w:cols w:space="720"/>
        </w:sectPr>
      </w:pPr>
    </w:p>
    <w:p w14:paraId="78AEEB9F" w14:textId="27058F57" w:rsidR="00720AD6" w:rsidRPr="00D13A8A" w:rsidRDefault="00720AD6" w:rsidP="00D13A8A">
      <w:pPr>
        <w:spacing w:before="89"/>
        <w:ind w:right="1"/>
        <w:jc w:val="center"/>
        <w:rPr>
          <w:b/>
          <w:sz w:val="28"/>
        </w:rPr>
        <w:sectPr w:rsidR="00720AD6" w:rsidRPr="00D13A8A" w:rsidSect="00466B48">
          <w:type w:val="continuous"/>
          <w:pgSz w:w="12240" w:h="15840" w:code="1"/>
          <w:pgMar w:top="1440" w:right="1440" w:bottom="1440" w:left="1440" w:header="845" w:footer="0" w:gutter="0"/>
          <w:cols w:num="2" w:space="720" w:equalWidth="0">
            <w:col w:w="6853" w:space="234"/>
            <w:col w:w="2273"/>
          </w:cols>
        </w:sectPr>
      </w:pPr>
    </w:p>
    <w:p w14:paraId="699218BD" w14:textId="77777777" w:rsidR="00720AD6" w:rsidRDefault="00720AD6">
      <w:pPr>
        <w:pStyle w:val="Textoindependiente"/>
        <w:rPr>
          <w:sz w:val="28"/>
        </w:rPr>
      </w:pPr>
      <w:bookmarkStart w:id="0" w:name="_bookmark0"/>
      <w:bookmarkEnd w:id="0"/>
    </w:p>
    <w:p w14:paraId="24CBECBE" w14:textId="77777777" w:rsidR="00720AD6" w:rsidRDefault="00720AD6">
      <w:pPr>
        <w:pStyle w:val="Textoindependiente"/>
        <w:spacing w:before="30"/>
        <w:rPr>
          <w:sz w:val="28"/>
        </w:rPr>
      </w:pPr>
    </w:p>
    <w:p w14:paraId="3E4605F2" w14:textId="2E392BDC" w:rsidR="00720AD6" w:rsidRDefault="007A4394">
      <w:pPr>
        <w:pStyle w:val="Ttulo1"/>
        <w:spacing w:before="0"/>
        <w:ind w:left="3185" w:right="0"/>
        <w:jc w:val="left"/>
      </w:pPr>
      <w:r>
        <w:rPr>
          <w:spacing w:val="-2"/>
        </w:rPr>
        <w:t>Lista</w:t>
      </w:r>
      <w:r>
        <w:rPr>
          <w:spacing w:val="-7"/>
        </w:rPr>
        <w:t xml:space="preserve"> </w:t>
      </w:r>
      <w:r>
        <w:rPr>
          <w:spacing w:val="-2"/>
        </w:rPr>
        <w:t>de</w:t>
      </w:r>
      <w:r>
        <w:rPr>
          <w:spacing w:val="-16"/>
        </w:rPr>
        <w:t xml:space="preserve"> </w:t>
      </w:r>
      <w:r>
        <w:rPr>
          <w:spacing w:val="-2"/>
        </w:rPr>
        <w:t>Abreviaturas</w:t>
      </w:r>
      <w:r>
        <w:rPr>
          <w:spacing w:val="1"/>
        </w:rPr>
        <w:t xml:space="preserve"> </w:t>
      </w:r>
    </w:p>
    <w:p w14:paraId="1F5EF559" w14:textId="77777777" w:rsidR="00720AD6" w:rsidRDefault="00720AD6">
      <w:pPr>
        <w:pStyle w:val="Textoindependiente"/>
        <w:spacing w:before="248"/>
        <w:rPr>
          <w:b/>
          <w:sz w:val="28"/>
        </w:rPr>
      </w:pPr>
    </w:p>
    <w:p w14:paraId="18F72868" w14:textId="77777777" w:rsidR="00720AD6" w:rsidRDefault="007A4394">
      <w:pPr>
        <w:tabs>
          <w:tab w:val="left" w:pos="2633"/>
        </w:tabs>
        <w:ind w:left="861"/>
      </w:pPr>
      <w:r>
        <w:rPr>
          <w:spacing w:val="-2"/>
        </w:rPr>
        <w:t>Abreviatura</w:t>
      </w:r>
      <w:r>
        <w:tab/>
      </w:r>
      <w:r>
        <w:rPr>
          <w:spacing w:val="-2"/>
        </w:rPr>
        <w:t>Término</w:t>
      </w:r>
    </w:p>
    <w:p w14:paraId="5CD5E5C9" w14:textId="77777777" w:rsidR="00720AD6" w:rsidRDefault="007A4394">
      <w:pPr>
        <w:pStyle w:val="Textoindependiente"/>
        <w:spacing w:before="9"/>
        <w:rPr>
          <w:sz w:val="8"/>
        </w:rPr>
      </w:pPr>
      <w:r>
        <w:rPr>
          <w:noProof/>
          <w:sz w:val="8"/>
        </w:rPr>
        <mc:AlternateContent>
          <mc:Choice Requires="wps">
            <w:drawing>
              <wp:anchor distT="0" distB="0" distL="0" distR="0" simplePos="0" relativeHeight="487588864" behindDoc="1" locked="0" layoutInCell="1" allowOverlap="1" wp14:anchorId="1E997B11" wp14:editId="01130788">
                <wp:simplePos x="0" y="0"/>
                <wp:positionH relativeFrom="page">
                  <wp:posOffset>1006144</wp:posOffset>
                </wp:positionH>
                <wp:positionV relativeFrom="paragraph">
                  <wp:posOffset>79514</wp:posOffset>
                </wp:positionV>
                <wp:extent cx="581406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4060" cy="6350"/>
                        </a:xfrm>
                        <a:custGeom>
                          <a:avLst/>
                          <a:gdLst/>
                          <a:ahLst/>
                          <a:cxnLst/>
                          <a:rect l="l" t="t" r="r" b="b"/>
                          <a:pathLst>
                            <a:path w="5814060" h="6350">
                              <a:moveTo>
                                <a:pt x="1345946" y="0"/>
                              </a:moveTo>
                              <a:lnTo>
                                <a:pt x="0" y="0"/>
                              </a:lnTo>
                              <a:lnTo>
                                <a:pt x="0" y="6096"/>
                              </a:lnTo>
                              <a:lnTo>
                                <a:pt x="1345946" y="6096"/>
                              </a:lnTo>
                              <a:lnTo>
                                <a:pt x="1345946" y="0"/>
                              </a:lnTo>
                              <a:close/>
                            </a:path>
                            <a:path w="5814060" h="6350">
                              <a:moveTo>
                                <a:pt x="5813755" y="0"/>
                              </a:moveTo>
                              <a:lnTo>
                                <a:pt x="1352118" y="0"/>
                              </a:lnTo>
                              <a:lnTo>
                                <a:pt x="1346022" y="0"/>
                              </a:lnTo>
                              <a:lnTo>
                                <a:pt x="1346022" y="6096"/>
                              </a:lnTo>
                              <a:lnTo>
                                <a:pt x="1352118" y="6096"/>
                              </a:lnTo>
                              <a:lnTo>
                                <a:pt x="5813755" y="6096"/>
                              </a:lnTo>
                              <a:lnTo>
                                <a:pt x="5813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5A74E7" id="Graphic 9" o:spid="_x0000_s1026" style="position:absolute;margin-left:79.2pt;margin-top:6.25pt;width:457.8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81406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mmXCUgIAACAGAAAOAAAAZHJzL2Uyb0RvYy54bWysVFFvmzAQfp+0/2D5fQGSwFoUUk2tOk2q ukrNtGfHmIBmbM92QvLvdzaYsE1Tlmk8wJn7fP6+O9+t7o4tRwemTSNFgZNZjBETVJaN2BX4y+bx 3Q1GxhJREi4FK/CJGXy3fvtm1amczWUteck0giDC5J0qcG2tyqPI0Jq1xMykYgKcldQtsbDUu6jU pIPoLY/mcZxFndSl0pIyY+DvQ+/Eax+/qhi1n6vKMIt4gYGb9W/t31v3jtYrku80UXVDBxrkH1i0 pBFw6BjqgViC9rr5LVTbUC2NrOyMyjaSVdVQ5jWAmiT+Rc1rTRTzWiA5Ro1pMv8vLH0+vKoX7agb 9STpNwMZiTpl8tHjFmbAHCvdOiwQR0efxdOYRXa0iMLP9CZZxhkkm4IvW6Q+yRHJw166N/Yjkz4O OTwZ29egDBapg0WPIpgaKulqyH0NLUZQQ40R1HDb11AR6/Y5cs5E3YRIPfBwzlYe2EZ6mHUSksUy vV1mGAUhwPSM4WKKBU0TVPCFr/LxekwW32aOFwQL7vDtYdNjrwKHbIZwlEvD+pOc7qv1Q7UW79P0 J2V/0p8s0nmSQEdfzALIy+L5/ErkXyTiTOAieKrsKvDFFENVx+sG9vRCG8mb8rHh3BXC6N32nmt0 IG76+Ge4FBOYb7a+v1ynbWV5etGog5FUYPN9TzTDiH8S0PNufgVDB2MbDG35vfRTzt8Bbezm+JVo hRSYBbbQns8yTBSSh85zWkas2ynkh72VVePa0nPrGQ0LGEP+Vg8j08256dqjzoN9/QMAAP//AwBQ SwMEFAAGAAgAAAAhAJuboFHgAAAACgEAAA8AAABkcnMvZG93bnJldi54bWxMj8FOwzAQRO9I/IO1 SNyoQ2kgCnGqqhIqHCiirdSrEy9xaGxHtpuEv2d7gtuM9ml2plhOpmMD+tA6K+B+lgBDWzvV2kbA Yf9ylwELUVolO2dRwA8GWJbXV4XMlRvtJw672DAKsSGXAnSMfc55qDUaGWauR0u3L+eNjGR9w5WX I4Wbjs+T5JEb2Vr6oGWPa431aXc2Ar5PhyFu9Or1Yz29VZl/P26340aI25tp9Qws4hT/YLjUp+pQ UqfKna0KrCOfZgtCScxTYBcgeVrQuorUQwq8LPj/CeUvAAAA//8DAFBLAQItABQABgAIAAAAIQC2 gziS/gAAAOEBAAATAAAAAAAAAAAAAAAAAAAAAABbQ29udGVudF9UeXBlc10ueG1sUEsBAi0AFAAG AAgAAAAhADj9If/WAAAAlAEAAAsAAAAAAAAAAAAAAAAALwEAAF9yZWxzLy5yZWxzUEsBAi0AFAAG AAgAAAAhAOmaZcJSAgAAIAYAAA4AAAAAAAAAAAAAAAAALgIAAGRycy9lMm9Eb2MueG1sUEsBAi0A FAAGAAgAAAAhAJuboFHgAAAACgEAAA8AAAAAAAAAAAAAAAAArAQAAGRycy9kb3ducmV2LnhtbFBL BQYAAAAABAAEAPMAAAC5BQAAAAA= " path="m1345946,l,,,6096r1345946,l1345946,xem5813755,l1352118,r-6096,l1346022,6096r6096,l5813755,6096r,-6096xe" fillcolor="black" stroked="f">
                <v:path arrowok="t"/>
                <w10:wrap type="topAndBottom" anchorx="page"/>
              </v:shape>
            </w:pict>
          </mc:Fallback>
        </mc:AlternateContent>
      </w:r>
    </w:p>
    <w:p w14:paraId="14DD3F37" w14:textId="4F2A470A" w:rsidR="00720AD6" w:rsidRPr="00F87746" w:rsidRDefault="00D13A8A">
      <w:pPr>
        <w:tabs>
          <w:tab w:val="left" w:pos="2633"/>
        </w:tabs>
        <w:spacing w:before="20"/>
        <w:ind w:left="861"/>
      </w:pPr>
      <w:r>
        <w:rPr>
          <w:spacing w:val="-5"/>
        </w:rPr>
        <w:t>URL</w:t>
      </w:r>
      <w:r>
        <w:tab/>
        <w:t xml:space="preserve">En ingles Uniform Resource Locator, permite identificar datos en internet</w:t>
      </w:r>
    </w:p>
    <w:p w14:paraId="06CEE9BD" w14:textId="79C50DF8" w:rsidR="00720AD6" w:rsidRPr="00F87746" w:rsidRDefault="00700A56">
      <w:pPr>
        <w:tabs>
          <w:tab w:val="left" w:pos="2633"/>
        </w:tabs>
        <w:spacing w:before="37"/>
        <w:ind w:left="861"/>
      </w:pPr>
      <w:r>
        <w:rPr>
          <w:rStyle w:val="APASEPTIMACar"/>
        </w:rPr>
        <w:t>AOL</w:t>
      </w:r>
      <w:r>
        <w:tab/>
        <w:t>Compañía de servicios que funciono durante los 80 y 90 (America Online)</w:t>
      </w:r>
    </w:p>
    <w:p w14:paraId="4AE9B972" w14:textId="77777777" w:rsidR="00720AD6" w:rsidRDefault="00720AD6">
      <w:pPr>
        <w:pStyle w:val="Textoindependiente"/>
        <w:rPr>
          <w:sz w:val="22"/>
        </w:rPr>
      </w:pPr>
    </w:p>
    <w:p w14:paraId="037C36B1" w14:textId="77777777" w:rsidR="00720AD6" w:rsidRDefault="00720AD6">
      <w:pPr>
        <w:pStyle w:val="Textoindependiente"/>
        <w:rPr>
          <w:sz w:val="22"/>
        </w:rPr>
      </w:pPr>
    </w:p>
    <w:p w14:paraId="7CD4CABF" w14:textId="77777777" w:rsidR="00720AD6" w:rsidRDefault="00720AD6">
      <w:pPr>
        <w:pStyle w:val="Textoindependiente"/>
        <w:spacing w:line="360" w:lineRule="auto"/>
        <w:jc w:val="both"/>
        <w:sectPr w:rsidR="00720AD6" w:rsidSect="00466B48">
          <w:pgSz w:w="12240" w:h="15840" w:code="1"/>
          <w:pgMar w:top="1440" w:right="1440" w:bottom="1440" w:left="1440" w:header="845" w:footer="0" w:gutter="0"/>
          <w:cols w:space="720"/>
        </w:sectPr>
      </w:pPr>
    </w:p>
    <w:p w14:paraId="0A73038B" w14:textId="77777777" w:rsidR="00720AD6" w:rsidRDefault="007A4394">
      <w:pPr>
        <w:pStyle w:val="Ttulo1"/>
        <w:ind w:left="14" w:right="109"/>
      </w:pPr>
      <w:r>
        <w:rPr>
          <w:spacing w:val="-2"/>
        </w:rPr>
        <w:lastRenderedPageBreak/>
        <w:t>Introducción</w:t>
      </w:r>
    </w:p>
    <w:p w14:paraId="795BA32A" w14:textId="77777777" w:rsidR="00720AD6" w:rsidRDefault="00720AD6">
      <w:pPr>
        <w:pStyle w:val="Textoindependiente"/>
        <w:rPr>
          <w:b/>
          <w:sz w:val="28"/>
        </w:rPr>
      </w:pPr>
    </w:p>
    <w:p w14:paraId="4B8F80E3" w14:textId="77777777" w:rsidR="00720AD6" w:rsidRDefault="00720AD6">
      <w:pPr>
        <w:pStyle w:val="Textoindependiente"/>
        <w:rPr>
          <w:b/>
          <w:sz w:val="28"/>
        </w:rPr>
      </w:pPr>
    </w:p>
    <w:p w14:paraId="21395E47" w14:textId="7589933F" w:rsidR="00D54933" w:rsidRDefault="00262BFC" w:rsidP="00CA7D73">
      <w:pPr>
        <w:pStyle w:val="APASEPTIMA"/>
        <w:ind w:firstLine="0"/>
      </w:pPr>
      <w:r>
        <w:t xml:space="preserve">El phishing es   uno de los ciber delitos más peligrosos ya que es el más común, principalmente dirigido la población general, aunque el sector corporativo también suele caer en esta trampa, se trata de un método que combina el engaño, la suplantación de la identidad, la ingeniería social y la manipulación psicológica para lograr el robo de datos personales, cuentas bancarias, entre otros.</w:t>
      </w:r>
    </w:p>
    <w:p w14:paraId="0119B620" w14:textId="02F89475" w:rsidR="00D54933" w:rsidRPr="00224036" w:rsidRDefault="00D54933" w:rsidP="00466B48">
      <w:pPr>
        <w:pStyle w:val="APASEPTIMA"/>
        <w:rPr>
          <w:b/>
          <w:bCs/>
        </w:rPr>
      </w:pPr>
      <w:r>
        <w:rPr>
          <w:b/>
          <w:bCs/>
        </w:rPr>
        <w:t>Antecedentes:</w:t>
      </w:r>
    </w:p>
    <w:p w14:paraId="36CDA3F7" w14:textId="454E0A4E" w:rsidR="00D54933" w:rsidRDefault="00D54933" w:rsidP="0041147F">
      <w:pPr>
        <w:pStyle w:val="APASEPTIMA"/>
        <w:ind w:firstLine="0"/>
      </w:pPr>
      <w:r>
        <w:t xml:space="preserve">Diversos estudios relacionan el phishing no solamente con correos electrónicos o páginas web si no también en llamadas telefónicas o redes sociales las cuales intentan imitar plataformas legitimas u organizaciones privadas o públicas, desde la década de los 90 se han intentado desarrollar varias alternativas para clasificar sitios reales o los falso como por ejemplo los filtros, las listas negras que también se usan para entrenar modelos de aprendizaje automático.</w:t>
      </w:r>
    </w:p>
    <w:p w14:paraId="61B1CBB8" w14:textId="77777777" w:rsidR="001E1D2B" w:rsidRDefault="001E1D2B" w:rsidP="00466B48">
      <w:pPr>
        <w:pStyle w:val="APASEPTIMA"/>
      </w:pPr>
    </w:p>
    <w:p w14:paraId="7D3A271D" w14:textId="390B1BED" w:rsidR="001E1D2B" w:rsidRDefault="00A92930" w:rsidP="00394CCA">
      <w:pPr>
        <w:pStyle w:val="APASEPTIMA"/>
        <w:ind w:firstLine="0"/>
      </w:pPr>
      <w:r>
        <w:t xml:space="preserve">Este proyecto propone una solución no solo como alternativa comercial si no más como un apoyo para la población general con bajos conocimientos o difícil acceso a un programa dedicado que los ayude a su seguridad cibernética algo vital en un mundo moderno donde en casi cualquier perspectiva puede haber vulnerabilidades.</w:t>
      </w:r>
    </w:p>
    <w:p w14:paraId="5B496D8E" w14:textId="7AB1366B" w:rsidR="00941E5D" w:rsidRDefault="00941E5D" w:rsidP="00466B48">
      <w:pPr>
        <w:pStyle w:val="APASEPTIMA"/>
      </w:pPr>
      <w:r>
        <w:t>Metodología:</w:t>
      </w:r>
    </w:p>
    <w:p w14:paraId="5762F452" w14:textId="65D7DE87" w:rsidR="00941E5D" w:rsidRDefault="00941E5D" w:rsidP="00D47770">
      <w:pPr>
        <w:pStyle w:val="APASEPTIMA"/>
        <w:ind w:firstLine="0"/>
      </w:pPr>
      <w:r>
        <w:t xml:space="preserve">Este proyecto guido bajo un concepto experimental se realizará una revisión del estado del arte para identificar los modelos de </w:t>
      </w:r>
      <w:r>
        <w:rPr>
          <w:i/>
          <w:iCs/>
        </w:rPr>
        <w:t xml:space="preserve">machine learning</w:t>
      </w:r>
      <w:r>
        <w:t xml:space="preserve"> más efectivos en la detección de </w:t>
      </w:r>
      <w:r>
        <w:rPr>
          <w:i/>
          <w:iCs/>
        </w:rPr>
        <w:t>phishing</w:t>
      </w:r>
      <w:r>
        <w:t xml:space="preserve">. Posteriormente, se llevará a cabo un análisis comparativo de diferentes algoritmos de </w:t>
        <w:lastRenderedPageBreak/>
        <w:t>clasificación (como redes neuronales, árboles de decisión y técnicas híbridas) para seleccionar el de mayor precisión.</w:t>
      </w:r>
    </w:p>
    <w:p w14:paraId="6D7C2142" w14:textId="6E11A569" w:rsidR="00720AD6" w:rsidRPr="00262BFC" w:rsidRDefault="00941E5D" w:rsidP="000C14BF">
      <w:pPr>
        <w:pStyle w:val="APASEPTIMA"/>
        <w:ind w:firstLine="0"/>
        <w:sectPr w:rsidR="00720AD6" w:rsidRPr="00262BFC" w:rsidSect="00466B48">
          <w:pgSz w:w="12240" w:h="15840" w:code="1"/>
          <w:pgMar w:top="1440" w:right="1440" w:bottom="1440" w:left="1440" w:header="845" w:footer="0" w:gutter="0"/>
          <w:cols w:space="720"/>
        </w:sectPr>
      </w:pPr>
      <w:r>
        <w:t xml:space="preserve">Una vez escogido el algoritmo y puesto a prueba mediante testeos se integrará a una interfaz de usuario amigable que cumpla con todos los requisitos de usabilidad lo cual se pondrá a prueba con varios usuarios para así también garantizar que esta interfaz sea lo más amigable posible, una vez integrado se verificara la herramienta por completo. </w:t>
      </w:r>
    </w:p>
    <w:p w14:paraId="4E14C5E8" w14:textId="77777777" w:rsidR="00720AD6" w:rsidRDefault="007A4394">
      <w:pPr>
        <w:pStyle w:val="Ttulo1"/>
      </w:pPr>
      <w:bookmarkStart w:id="1" w:name="_bookmark1"/>
      <w:bookmarkEnd w:id="1"/>
      <w:r>
        <w:rPr>
          <w:spacing w:val="-2"/>
        </w:rPr>
        <w:lastRenderedPageBreak/>
        <w:t>Capítulo</w:t>
      </w:r>
      <w:r>
        <w:rPr>
          <w:spacing w:val="-12"/>
        </w:rPr>
        <w:t xml:space="preserve"> </w:t>
      </w:r>
      <w:r>
        <w:rPr>
          <w:spacing w:val="-2"/>
        </w:rPr>
        <w:t>I:</w:t>
      </w:r>
      <w:r>
        <w:rPr>
          <w:spacing w:val="-14"/>
        </w:rPr>
        <w:t xml:space="preserve"> </w:t>
      </w:r>
      <w:r>
        <w:rPr>
          <w:spacing w:val="-2"/>
        </w:rPr>
        <w:t>Descripción</w:t>
      </w:r>
      <w:r>
        <w:rPr>
          <w:spacing w:val="-5"/>
        </w:rPr>
        <w:t xml:space="preserve"> </w:t>
      </w:r>
      <w:r>
        <w:rPr>
          <w:spacing w:val="-2"/>
        </w:rPr>
        <w:t>del</w:t>
      </w:r>
      <w:r>
        <w:rPr>
          <w:spacing w:val="-6"/>
        </w:rPr>
        <w:t xml:space="preserve"> </w:t>
      </w:r>
      <w:r>
        <w:rPr>
          <w:spacing w:val="-2"/>
        </w:rPr>
        <w:t>proyecto</w:t>
      </w:r>
    </w:p>
    <w:p w14:paraId="0DF92289" w14:textId="77777777" w:rsidR="00720AD6" w:rsidRDefault="00720AD6">
      <w:pPr>
        <w:pStyle w:val="Textoindependiente"/>
        <w:rPr>
          <w:b/>
          <w:sz w:val="28"/>
        </w:rPr>
      </w:pPr>
    </w:p>
    <w:p w14:paraId="1D53C0E3" w14:textId="77777777" w:rsidR="00720AD6" w:rsidRDefault="00720AD6">
      <w:pPr>
        <w:pStyle w:val="Textoindependiente"/>
      </w:pPr>
    </w:p>
    <w:p w14:paraId="311B8EF2" w14:textId="77777777" w:rsidR="00720AD6" w:rsidRDefault="00720AD6">
      <w:pPr>
        <w:pStyle w:val="Textoindependiente"/>
        <w:spacing w:before="94"/>
      </w:pPr>
    </w:p>
    <w:p w14:paraId="0947A286" w14:textId="77777777" w:rsidR="00720AD6" w:rsidRDefault="007A4394">
      <w:pPr>
        <w:pStyle w:val="Ttulo3"/>
        <w:numPr>
          <w:ilvl w:val="1"/>
          <w:numId w:val="7"/>
        </w:numPr>
        <w:tabs>
          <w:tab w:val="left" w:pos="566"/>
        </w:tabs>
        <w:ind w:hanging="566"/>
      </w:pPr>
      <w:bookmarkStart w:id="2" w:name="_bookmark2"/>
      <w:bookmarkEnd w:id="2"/>
      <w:r>
        <w:rPr>
          <w:spacing w:val="-2"/>
        </w:rPr>
        <w:t>Planteamiento</w:t>
      </w:r>
      <w:r>
        <w:rPr>
          <w:spacing w:val="-4"/>
        </w:rPr>
        <w:t xml:space="preserve"> </w:t>
      </w:r>
      <w:r>
        <w:rPr>
          <w:spacing w:val="-2"/>
        </w:rPr>
        <w:t>del</w:t>
      </w:r>
      <w:r>
        <w:t xml:space="preserve"> </w:t>
      </w:r>
      <w:r>
        <w:rPr>
          <w:spacing w:val="-2"/>
        </w:rPr>
        <w:t>Problema</w:t>
      </w:r>
      <w:r>
        <w:rPr>
          <w:spacing w:val="-1"/>
        </w:rPr>
        <w:t xml:space="preserve"> </w:t>
      </w:r>
      <w:r>
        <w:rPr>
          <w:spacing w:val="-2"/>
        </w:rPr>
        <w:t>de</w:t>
      </w:r>
      <w:r>
        <w:rPr>
          <w:spacing w:val="-5"/>
        </w:rPr>
        <w:t xml:space="preserve"> </w:t>
      </w:r>
      <w:r>
        <w:rPr>
          <w:spacing w:val="-2"/>
        </w:rPr>
        <w:t>Investigación</w:t>
      </w:r>
    </w:p>
    <w:p w14:paraId="1C32A288" w14:textId="77777777" w:rsidR="00720AD6" w:rsidRDefault="00720AD6">
      <w:pPr>
        <w:pStyle w:val="Textoindependiente"/>
        <w:rPr>
          <w:b/>
        </w:rPr>
      </w:pPr>
    </w:p>
    <w:p w14:paraId="5D92098E" w14:textId="3ECBD975" w:rsidR="00720AD6" w:rsidRPr="00F65E78" w:rsidRDefault="007C7BFE" w:rsidP="00A02762">
      <w:pPr>
        <w:pStyle w:val="APASEPTIMA"/>
        <w:ind w:firstLine="0"/>
      </w:pPr>
      <w:r>
        <w:t xml:space="preserve">El phishing es una de las amenazas cibernéticas más comunes en el mundo, su modo de operación es el uso de procedimientos de suplantación de identidad para lograr engañar a sus víctimas de esa forma puede robar información sensible del usuario y poder usarla para beneficio propio como por ejemplo el robo de cuentas de bancos o correos electrónicos.</w:t>
      </w:r>
    </w:p>
    <w:p w14:paraId="0C87F532" w14:textId="77777777" w:rsidR="007C7BFE" w:rsidRPr="00F65E78" w:rsidRDefault="007C7BFE" w:rsidP="00466B48">
      <w:pPr>
        <w:pStyle w:val="APASEPTIMA"/>
        <w:rPr>
          <w:b/>
          <w:i/>
          <w:iCs/>
        </w:rPr>
      </w:pPr>
    </w:p>
    <w:p w14:paraId="156D9AC7" w14:textId="33F92846" w:rsidR="00720AD6" w:rsidRDefault="00F65E78" w:rsidP="00A02762">
      <w:pPr>
        <w:pStyle w:val="APASEPTIMA"/>
        <w:ind w:firstLine="0"/>
      </w:pPr>
      <w:r>
        <w:t xml:space="preserve">En Colombia más del 40% de las personas no saben reconocer un ataque de phishing </w:t>
      </w:r>
      <w:sdt>
        <w:sdtPr>
          <w:tag w:val="MENDELEY_CITATION_v3_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"/>
          <w:id w:val="-1332212931"/>
          <w:placeholder>
            <w:docPart w:val="DefaultPlaceholder_-1854013440"/>
          </w:placeholder>
        </w:sdtPr>
        <w:sdtContent>
          <w:r>
            <w:t xml:space="preserve">(Más de 40 % de Los Colombianos No Sabe Reconocer Un Correo Electrónico Falso | EL ESPECTADOR, n.d.)</w:t>
          </w:r>
        </w:sdtContent>
      </w:sdt>
      <w:r>
        <w:t xml:space="preserve">la cifra aún podría ser mayor ya que hay personas que sufren constantemente esta ataque y no se dan de cuenta en el resto de américa latina el panorama no es muy diferente    aproximadamente un 38% de las personas</w:t>
      </w:r>
      <w:r>
        <w:rPr>
          <w:color w:val="000000"/>
        </w:rPr>
        <w:t xml:space="preserve"> no pueden diferenciar entre un correo electrónico o una página web real de una fraudulenta </w:t>
      </w:r>
      <w:sdt>
        <w:sdtPr>
          <w:rPr>
            <w:color w:val="000000"/>
          </w:rPr>
          <w:tag w:val="MENDELEY_CITATION_v3_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"/>
          <w:id w:val="-1442294676"/>
          <w:placeholder>
            <w:docPart w:val="DefaultPlaceholder_-1854013440"/>
          </w:placeholder>
        </w:sdtPr>
        <w:sdtContent>
          <w:r>
            <w:rPr>
              <w:color w:val="000000"/>
            </w:rPr>
            <w:t>(</w:t>
          </w:r>
          <w:r>
            <w:rPr>
              <w:i/>
              <w:iCs/>
              <w:color w:val="000000"/>
            </w:rPr>
            <w:t>Estos Son Los Países de América Latina Más Afectados Por Ataques Phishing</w:t>
          </w:r>
          <w:r>
            <w:rPr>
              <w:color w:val="000000"/>
            </w:rPr>
            <w:t xml:space="preserve">, n.d.)</w:t>
          </w:r>
        </w:sdtContent>
      </w:sdt>
      <w:r>
        <w:t xml:space="preserve">como los filtros o softwares especializados suelen requerir algo de conocimiento técnico o están dirigidas al sector corporativo se deje un gran vacío para el resto de la población que no cuente con los recursos o con una buena base de conocimientos en estos temas .</w:t>
      </w:r>
    </w:p>
    <w:p w14:paraId="0F68C528" w14:textId="77777777" w:rsidR="007F09BA" w:rsidRDefault="007F09BA" w:rsidP="00466B48">
      <w:pPr>
        <w:pStyle w:val="APASEPTIMA"/>
      </w:pPr>
    </w:p>
    <w:p w14:paraId="258CEEAD" w14:textId="77693629" w:rsidR="007F09BA" w:rsidRDefault="007F09BA" w:rsidP="00F8634F">
      <w:pPr>
        <w:pStyle w:val="APASEPTIMA"/>
        <w:ind w:firstLine="0"/>
      </w:pPr>
      <w:r>
        <w:t xml:space="preserve">Como consecuencia surge la necesidad de crear una alternativa accesible, fácil de usar y con un alto rango de efectividad ya que va a estar basad en machine learning,esto permitirá a cualquier persona poder usarla sin complicación alguna con ello mejorando la seguridad cibernética de </w:t>
        <w:lastRenderedPageBreak/>
        <w:t xml:space="preserve">quien la use. </w:t>
      </w:r>
    </w:p>
    <w:p w14:paraId="2F31B3AB" w14:textId="77777777" w:rsidR="00A73BF0" w:rsidRDefault="00A73BF0" w:rsidP="00466B48">
      <w:pPr>
        <w:pStyle w:val="APASEPTIMA"/>
      </w:pPr>
    </w:p>
    <w:p w14:paraId="772F12FD" w14:textId="4CD1857B" w:rsidR="00A73BF0" w:rsidRDefault="00A73BF0" w:rsidP="00466B48">
      <w:pPr>
        <w:pStyle w:val="APASEPTIMA"/>
      </w:pPr>
      <w:r>
        <w:rPr>
          <w:b/>
        </w:rPr>
        <w:t>Pregunta de investigación:</w:t>
      </w:r>
      <w:r>
        <w:br/>
        <w:t xml:space="preserve">¿Cómo desarrollar una herramienta capaz de prevenir ataques de </w:t>
      </w:r>
      <w:r>
        <w:rPr>
          <w:i/>
          <w:iCs/>
        </w:rPr>
        <w:t>phishing</w:t>
      </w:r>
      <w:r>
        <w:t xml:space="preserve"> mediante el análisis de correos y enlaces, que sea efectiva en la detección y lo suficientemente intuitiva para ser utilizada por personas con poco o nulo conocimiento tecnológico?</w:t>
      </w:r>
    </w:p>
    <w:p w14:paraId="3FC94214" w14:textId="77777777" w:rsidR="00A73BF0" w:rsidRDefault="00A73BF0" w:rsidP="00466B48">
      <w:pPr>
        <w:pStyle w:val="APASEPTIMA"/>
      </w:pPr>
    </w:p>
    <w:p w14:paraId="6C15EE6B" w14:textId="26F8D282" w:rsidR="00A73BF0" w:rsidRDefault="00A73BF0" w:rsidP="00466B48">
      <w:pPr>
        <w:pStyle w:val="APASEPTIMA"/>
        <w:rPr>
          <w:b/>
        </w:rPr>
      </w:pPr>
      <w:r>
        <w:rPr>
          <w:b/>
        </w:rPr>
        <w:t>Delimitación:</w:t>
      </w:r>
    </w:p>
    <w:p w14:paraId="38FEECF3" w14:textId="4A95E2F7" w:rsidR="00A73BF0" w:rsidRDefault="00A73BF0" w:rsidP="00A02762">
      <w:pPr>
        <w:pStyle w:val="APASEPTIMA"/>
        <w:ind w:firstLine="0"/>
      </w:pPr>
      <w:r>
        <w:rPr>
          <w:b/>
        </w:rPr>
        <w:t xml:space="preserve">Conceptual: </w:t>
      </w:r>
      <w:r>
        <w:t xml:space="preserve">Este estudio se va a centrar exclusivamente en la detención de phishing de páginas web y correos electrónicos mediante machine learning.</w:t>
      </w:r>
    </w:p>
    <w:p w14:paraId="0534511D" w14:textId="4BB68393" w:rsidR="00A73BF0" w:rsidRPr="00A73BF0" w:rsidRDefault="00A73BF0" w:rsidP="00466B48">
      <w:pPr>
        <w:pStyle w:val="APASEPTIMA"/>
        <w:rPr>
          <w:b/>
        </w:rPr>
      </w:pPr>
      <w:r>
        <w:rPr>
          <w:b/>
        </w:rPr>
        <w:t xml:space="preserve">Temporal: </w:t>
      </w:r>
      <w:r>
        <w:t>La investigación se llevará a cabo en los periodos académicos 2025-2026.</w:t>
      </w:r>
    </w:p>
    <w:p w14:paraId="31719A92" w14:textId="208FE7A6" w:rsidR="00A73BF0" w:rsidRDefault="00A73BF0" w:rsidP="00466B48">
      <w:pPr>
        <w:pStyle w:val="APASEPTIMA"/>
      </w:pPr>
      <w:r>
        <w:rPr>
          <w:b/>
        </w:rPr>
        <w:t>Espacial:</w:t>
      </w:r>
      <w:r>
        <w:t xml:space="preserve"> La investigación tiene como propósito el contexto de américa latina. </w:t>
      </w:r>
    </w:p>
    <w:p w14:paraId="706F226A" w14:textId="14D21DA5" w:rsidR="00A73BF0" w:rsidRPr="00A73BF0" w:rsidRDefault="00A73BF0" w:rsidP="00466B48">
      <w:pPr>
        <w:pStyle w:val="APASEPTIMA"/>
      </w:pPr>
      <w:r>
        <w:rPr>
          <w:b/>
        </w:rPr>
        <w:t>Disciplinario:</w:t>
      </w:r>
      <w:r>
        <w:t xml:space="preserve"> La investigación se embarca en el campo de la ciberseguridad y la inteligencia artificial de varios de los campos de la ingeniería de software.</w:t>
      </w:r>
    </w:p>
    <w:p w14:paraId="28D788B4" w14:textId="77777777" w:rsidR="00720AD6" w:rsidRPr="00A73BF0" w:rsidRDefault="00720AD6">
      <w:pPr>
        <w:pStyle w:val="Textoindependiente"/>
        <w:rPr>
          <w:bCs/>
        </w:rPr>
      </w:pPr>
    </w:p>
    <w:p w14:paraId="6FA43502" w14:textId="77777777" w:rsidR="00720AD6" w:rsidRDefault="007A4394">
      <w:pPr>
        <w:pStyle w:val="Ttulo3"/>
        <w:numPr>
          <w:ilvl w:val="1"/>
          <w:numId w:val="7"/>
        </w:numPr>
        <w:tabs>
          <w:tab w:val="left" w:pos="566"/>
        </w:tabs>
        <w:spacing w:before="1"/>
        <w:ind w:hanging="566"/>
      </w:pPr>
      <w:bookmarkStart w:id="3" w:name="_bookmark3"/>
      <w:bookmarkEnd w:id="3"/>
      <w:r>
        <w:t>Justificación</w:t>
      </w:r>
      <w:r>
        <w:rPr>
          <w:spacing w:val="-7"/>
        </w:rPr>
        <w:t xml:space="preserve"> </w:t>
      </w:r>
      <w:r>
        <w:t>en</w:t>
      </w:r>
      <w:r>
        <w:rPr>
          <w:spacing w:val="-5"/>
        </w:rPr>
        <w:t xml:space="preserve"> </w:t>
      </w:r>
      <w:r>
        <w:t>términos</w:t>
      </w:r>
      <w:r>
        <w:rPr>
          <w:spacing w:val="-13"/>
        </w:rPr>
        <w:t xml:space="preserve"> </w:t>
      </w:r>
      <w:r>
        <w:t>de</w:t>
      </w:r>
      <w:r>
        <w:rPr>
          <w:spacing w:val="-12"/>
        </w:rPr>
        <w:t xml:space="preserve"> </w:t>
      </w:r>
      <w:r>
        <w:t>necesidades</w:t>
      </w:r>
      <w:r>
        <w:rPr>
          <w:spacing w:val="-7"/>
        </w:rPr>
        <w:t xml:space="preserve"> </w:t>
      </w:r>
      <w:r>
        <w:t>y</w:t>
      </w:r>
      <w:r>
        <w:rPr>
          <w:spacing w:val="-6"/>
        </w:rPr>
        <w:t xml:space="preserve"> </w:t>
      </w:r>
      <w:r>
        <w:t>pertinencia</w:t>
      </w:r>
      <w:r>
        <w:rPr>
          <w:spacing w:val="-7"/>
        </w:rPr>
        <w:t xml:space="preserve"> </w:t>
      </w:r>
      <w:r>
        <w:t>de</w:t>
      </w:r>
      <w:r>
        <w:rPr>
          <w:spacing w:val="-9"/>
        </w:rPr>
        <w:t xml:space="preserve"> </w:t>
      </w:r>
      <w:r>
        <w:t>la</w:t>
      </w:r>
      <w:r>
        <w:rPr>
          <w:spacing w:val="-6"/>
        </w:rPr>
        <w:t xml:space="preserve"> </w:t>
      </w:r>
      <w:r>
        <w:rPr>
          <w:spacing w:val="-2"/>
        </w:rPr>
        <w:t>investigación</w:t>
      </w:r>
    </w:p>
    <w:p w14:paraId="099282D8" w14:textId="77777777" w:rsidR="00720AD6" w:rsidRDefault="00720AD6">
      <w:pPr>
        <w:pStyle w:val="Textoindependiente"/>
        <w:rPr>
          <w:b/>
        </w:rPr>
      </w:pPr>
    </w:p>
    <w:p w14:paraId="4AF5668C" w14:textId="0E1418F8" w:rsidR="00720AD6" w:rsidRDefault="00345D0A" w:rsidP="00466B48">
      <w:pPr>
        <w:pStyle w:val="APASEPTIMA"/>
        <w:ind w:firstLine="0"/>
      </w:pPr>
      <w:r>
        <w:t xml:space="preserve">Dia tras día la evolución de los ciberdelitos como por ejemplo el phishing que afectan a tantos usuarios mundiales y sectores corporativos causando anualmente pérdidas millonarias, robo de identidad, fuga de información, entre otras cosas.</w:t>
      </w:r>
    </w:p>
    <w:p w14:paraId="2FB1D889" w14:textId="77777777" w:rsidR="00345D0A" w:rsidRPr="00466B48" w:rsidRDefault="00345D0A" w:rsidP="00466B48">
      <w:pPr>
        <w:pStyle w:val="APASEPTIMA"/>
      </w:pPr>
    </w:p>
    <w:p w14:paraId="7A1569B0" w14:textId="1A4FADBF" w:rsidR="00345D0A" w:rsidRPr="00345D0A" w:rsidRDefault="00345D0A" w:rsidP="00466B48">
      <w:pPr>
        <w:pStyle w:val="APASEPTIMA"/>
        <w:ind w:firstLine="0"/>
        <w:sectPr w:rsidR="00345D0A" w:rsidRPr="00345D0A" w:rsidSect="00466B48">
          <w:pgSz w:w="12240" w:h="15840" w:code="1"/>
          <w:pgMar w:top="1440" w:right="1440" w:bottom="1440" w:left="1440" w:header="845" w:footer="0" w:gutter="0"/>
          <w:cols w:space="720"/>
        </w:sectPr>
      </w:pPr>
      <w:r>
        <w:t xml:space="preserve">El impacto esperado de este proyecto de investigación es reducir la exposición de los usuarios a </w:t>
        <w:lastRenderedPageBreak/>
        <w:t xml:space="preserve">los ataques de phishing para así contribuir a la comunidad cibernética y causando una mayor confianza en las plataformas digitales, los usuarios con menor conocimiento técnico será también una de las mayores necesidades de este proyecto de investigación así mismo como el desarrollo de un modelo de machine learning óptimo para la tarea.</w:t>
      </w:r>
    </w:p>
    <w:p w14:paraId="2284751B" w14:textId="77777777" w:rsidR="00720AD6" w:rsidRDefault="007A4394">
      <w:pPr>
        <w:pStyle w:val="Ttulo3"/>
        <w:numPr>
          <w:ilvl w:val="1"/>
          <w:numId w:val="7"/>
        </w:numPr>
        <w:tabs>
          <w:tab w:val="left" w:pos="566"/>
        </w:tabs>
        <w:spacing w:before="88"/>
        <w:ind w:hanging="566"/>
      </w:pPr>
      <w:r>
        <w:lastRenderedPageBreak/>
        <w:t>Objetivos:</w:t>
      </w:r>
      <w:r>
        <w:rPr>
          <w:spacing w:val="-15"/>
        </w:rPr>
        <w:t xml:space="preserve"> </w:t>
      </w:r>
      <w:r>
        <w:t>General</w:t>
      </w:r>
      <w:r>
        <w:rPr>
          <w:spacing w:val="-12"/>
        </w:rPr>
        <w:t xml:space="preserve"> </w:t>
      </w:r>
      <w:r>
        <w:t>y</w:t>
      </w:r>
      <w:r>
        <w:rPr>
          <w:spacing w:val="-13"/>
        </w:rPr>
        <w:t xml:space="preserve"> </w:t>
      </w:r>
      <w:r>
        <w:rPr>
          <w:spacing w:val="-2"/>
        </w:rPr>
        <w:t>específicos</w:t>
      </w:r>
    </w:p>
    <w:p w14:paraId="2589676C" w14:textId="77777777" w:rsidR="00720AD6" w:rsidRDefault="00720AD6">
      <w:pPr>
        <w:pStyle w:val="Textoindependiente"/>
      </w:pPr>
    </w:p>
    <w:p w14:paraId="332BDB2B" w14:textId="40118313" w:rsidR="005205B1" w:rsidRPr="004719DD" w:rsidRDefault="007A4394" w:rsidP="005205B1">
      <w:pPr>
        <w:pStyle w:val="Ttulo3"/>
        <w:numPr>
          <w:ilvl w:val="2"/>
          <w:numId w:val="7"/>
        </w:numPr>
        <w:tabs>
          <w:tab w:val="left" w:pos="1440"/>
        </w:tabs>
      </w:pPr>
      <w:bookmarkStart w:id="4" w:name="_bookmark5"/>
      <w:bookmarkEnd w:id="4"/>
      <w:r>
        <w:rPr>
          <w:spacing w:val="-2"/>
        </w:rPr>
        <w:t>Objetivo</w:t>
      </w:r>
      <w:r>
        <w:rPr>
          <w:spacing w:val="-4"/>
        </w:rPr>
        <w:t xml:space="preserve"> </w:t>
      </w:r>
      <w:r>
        <w:rPr>
          <w:spacing w:val="-2"/>
        </w:rPr>
        <w:t>general</w:t>
      </w:r>
    </w:p>
    <w:p w14:paraId="5AA480A1" w14:textId="6F0BC34C" w:rsidR="004719DD" w:rsidRPr="00380B61" w:rsidRDefault="004719DD" w:rsidP="00A02762">
      <w:pPr>
        <w:pStyle w:val="APASEPTIMA"/>
        <w:ind w:firstLine="0"/>
        <w:rPr>
          <w:b/>
          <w:bCs/>
        </w:rPr>
      </w:pPr>
      <w:r>
        <w:t xml:space="preserve">Desarrollar una herramienta de detección de phishing basada en machine learning la cual va a poder analizar URL de páginas web y contenido de correos sospechosos y pueda clasificar los falsos de los reales dando alertas de los que se consideren sospechosos de los que no, mediante una interfaz intuitiva y de muy alta compresión. </w:t>
      </w:r>
    </w:p>
    <w:p w14:paraId="053281D9" w14:textId="77777777" w:rsidR="00720AD6" w:rsidRDefault="00720AD6">
      <w:pPr>
        <w:pStyle w:val="Textoindependiente"/>
        <w:rPr>
          <w:b/>
        </w:rPr>
      </w:pPr>
    </w:p>
    <w:p w14:paraId="7DAC1514" w14:textId="77777777" w:rsidR="00720AD6" w:rsidRDefault="00720AD6">
      <w:pPr>
        <w:pStyle w:val="Textoindependiente"/>
        <w:rPr>
          <w:b/>
        </w:rPr>
      </w:pPr>
    </w:p>
    <w:p w14:paraId="4DB1A9C2" w14:textId="77777777" w:rsidR="00720AD6" w:rsidRDefault="00720AD6">
      <w:pPr>
        <w:pStyle w:val="Textoindependiente"/>
        <w:spacing w:before="46"/>
        <w:rPr>
          <w:b/>
        </w:rPr>
      </w:pPr>
    </w:p>
    <w:p w14:paraId="41D68D3D" w14:textId="6BA10E69" w:rsidR="005205B1" w:rsidRPr="004719DD" w:rsidRDefault="007A4394" w:rsidP="005205B1">
      <w:pPr>
        <w:pStyle w:val="Ttulo3"/>
        <w:numPr>
          <w:ilvl w:val="2"/>
          <w:numId w:val="7"/>
        </w:numPr>
        <w:tabs>
          <w:tab w:val="left" w:pos="1440"/>
        </w:tabs>
      </w:pPr>
      <w:bookmarkStart w:id="5" w:name="_bookmark6"/>
      <w:bookmarkEnd w:id="5"/>
      <w:r>
        <w:rPr>
          <w:spacing w:val="-2"/>
        </w:rPr>
        <w:t>Objetivos</w:t>
      </w:r>
      <w:r>
        <w:rPr>
          <w:spacing w:val="-12"/>
        </w:rPr>
        <w:t xml:space="preserve"> </w:t>
      </w:r>
      <w:r>
        <w:rPr>
          <w:spacing w:val="-2"/>
        </w:rPr>
        <w:t>específicos</w:t>
      </w:r>
    </w:p>
    <w:p w14:paraId="04A31C84" w14:textId="02E96688" w:rsidR="004719DD" w:rsidRDefault="007D30C8" w:rsidP="00A02762">
      <w:pPr>
        <w:pStyle w:val="APASEPTIMA"/>
        <w:ind w:firstLine="0"/>
        <w:rPr>
          <w:b/>
          <w:bCs/>
        </w:rPr>
      </w:pPr>
      <w:r>
        <w:t xml:space="preserve">1.Investigar el estado del arte sobre las técnicas y algoritmos para la detección de phishing mediante machine learning, así mismo su implementación y testeo para el diseño inicial de la herramienta.</w:t>
      </w:r>
    </w:p>
    <w:p w14:paraId="5C1D6A8B" w14:textId="2ED244B0" w:rsidR="00380B61" w:rsidRDefault="00380B61" w:rsidP="00A02762">
      <w:pPr>
        <w:pStyle w:val="APASEPTIMA"/>
        <w:ind w:firstLine="0"/>
        <w:rPr>
          <w:b/>
          <w:bCs/>
        </w:rPr>
      </w:pPr>
      <w:r>
        <w:t xml:space="preserve">2.Analizar el mejor y más optimo de los algoritmos de aprendizaje automático esto para lograr una herramienta con mejores resultados y un proyecto más viable.</w:t>
      </w:r>
    </w:p>
    <w:p w14:paraId="4E18D261" w14:textId="69F7E756" w:rsidR="00380B61" w:rsidRDefault="00380B61" w:rsidP="00A02762">
      <w:pPr>
        <w:pStyle w:val="APASEPTIMA"/>
        <w:ind w:firstLine="0"/>
        <w:rPr>
          <w:b/>
          <w:bCs/>
        </w:rPr>
      </w:pPr>
      <w:r>
        <w:t xml:space="preserve">3.Diseñar una interfaz para la herramienta intuitiva, fácil de comprender la cual va a permitir al usuario ingresar los URL o el contenido de los correos que desee verificar. </w:t>
      </w:r>
    </w:p>
    <w:p w14:paraId="66F7E9C5" w14:textId="4AF3119F" w:rsidR="00380B61" w:rsidRDefault="00380B61" w:rsidP="00A02762">
      <w:pPr>
        <w:pStyle w:val="APASEPTIMA"/>
        <w:ind w:firstLine="0"/>
        <w:rPr>
          <w:b/>
          <w:bCs/>
        </w:rPr>
      </w:pPr>
      <w:r>
        <w:t>4.Implemetar el modelo previamente seleccionado para entrenarlo con conjuntos de datos que contengan enlaces a Páginas web y correos reales y fraudulentos.</w:t>
      </w:r>
    </w:p>
    <w:p w14:paraId="4E06AF03" w14:textId="54214E76" w:rsidR="00380B61" w:rsidRPr="00380B61" w:rsidRDefault="00380B61" w:rsidP="00A02762">
      <w:pPr>
        <w:pStyle w:val="APASEPTIMA"/>
        <w:ind w:firstLine="0"/>
        <w:rPr>
          <w:b/>
          <w:bCs/>
        </w:rPr>
      </w:pPr>
      <w:r>
        <w:t xml:space="preserve">5.Evaluar la herramienta para verificar su efectividad, esto usando pruebas controladas y con usuarios para medir su precisión y facilidad de compresión.</w:t>
      </w:r>
    </w:p>
    <w:p w14:paraId="1E7B9BE9" w14:textId="77777777" w:rsidR="00720AD6" w:rsidRPr="00380B61" w:rsidRDefault="00720AD6">
      <w:pPr>
        <w:pStyle w:val="Ttulo3"/>
        <w:rPr>
          <w:b w:val="0"/>
          <w:bCs w:val="0"/>
        </w:rPr>
      </w:pPr>
    </w:p>
    <w:p w14:paraId="756A4D67" w14:textId="77777777" w:rsidR="004719DD" w:rsidRDefault="004719DD">
      <w:pPr>
        <w:pStyle w:val="Ttulo3"/>
        <w:sectPr w:rsidR="004719DD" w:rsidSect="00466B48">
          <w:pgSz w:w="12240" w:h="15840" w:code="1"/>
          <w:pgMar w:top="1440" w:right="1440" w:bottom="1440" w:left="1440" w:header="845" w:footer="0" w:gutter="0"/>
          <w:cols w:space="720"/>
        </w:sectPr>
      </w:pPr>
    </w:p>
    <w:p w14:paraId="0A2860FB" w14:textId="77777777" w:rsidR="00720AD6" w:rsidRDefault="007A4394">
      <w:pPr>
        <w:pStyle w:val="Ttulo1"/>
        <w:ind w:right="2"/>
      </w:pPr>
      <w:bookmarkStart w:id="6" w:name="_TOC_250001"/>
      <w:r>
        <w:rPr>
          <w:spacing w:val="-2"/>
        </w:rPr>
        <w:t>Capítulo</w:t>
      </w:r>
      <w:r>
        <w:rPr>
          <w:spacing w:val="-10"/>
        </w:rPr>
        <w:t xml:space="preserve"> </w:t>
      </w:r>
      <w:r>
        <w:rPr>
          <w:spacing w:val="-2"/>
        </w:rPr>
        <w:t>II:</w:t>
      </w:r>
      <w:r>
        <w:rPr>
          <w:spacing w:val="-11"/>
        </w:rPr>
        <w:t xml:space="preserve"> </w:t>
      </w:r>
      <w:r>
        <w:rPr>
          <w:spacing w:val="-2"/>
        </w:rPr>
        <w:t>Marco</w:t>
      </w:r>
      <w:r>
        <w:rPr>
          <w:spacing w:val="-9"/>
        </w:rPr>
        <w:t xml:space="preserve"> </w:t>
      </w:r>
      <w:r>
        <w:rPr>
          <w:spacing w:val="-2"/>
        </w:rPr>
        <w:t>teórico</w:t>
      </w:r>
      <w:r>
        <w:rPr>
          <w:spacing w:val="-3"/>
        </w:rPr>
        <w:t xml:space="preserve"> </w:t>
      </w:r>
      <w:r>
        <w:rPr>
          <w:spacing w:val="-2"/>
        </w:rPr>
        <w:t>y</w:t>
      </w:r>
      <w:r>
        <w:rPr>
          <w:spacing w:val="-17"/>
        </w:rPr>
        <w:t xml:space="preserve"> </w:t>
      </w:r>
      <w:bookmarkEnd w:id="6"/>
      <w:r>
        <w:rPr>
          <w:spacing w:val="-2"/>
        </w:rPr>
        <w:t>Referencial</w:t>
      </w:r>
    </w:p>
    <w:p w14:paraId="0EAF7EB6" w14:textId="77777777" w:rsidR="00720AD6" w:rsidRDefault="00720AD6">
      <w:pPr>
        <w:pStyle w:val="Textoindependiente"/>
        <w:spacing w:line="480" w:lineRule="auto"/>
      </w:pPr>
    </w:p>
    <w:p w14:paraId="464E7CC7" w14:textId="63E09046" w:rsidR="008652F2" w:rsidRDefault="00576F9B" w:rsidP="008652F2">
      <w:pPr>
        <w:pStyle w:val="Textoindependiente"/>
        <w:spacing w:line="480" w:lineRule="auto"/>
      </w:pPr>
      <w:r>
        <w:rPr>
          <w:rStyle w:val="APASEPTIMACar"/>
        </w:rPr>
        <w:t xml:space="preserve">El phishing surgió en los 90 con ataques dirigidos a usuarios de AOL, y desde entonces ha </w:t>
        <w:lastRenderedPageBreak/>
        <w:t xml:space="preserve">evolucionado hacia técnicas más sofisticadas </w:t>
      </w:r>
      <w:sdt>
        <w:sdtPr>
          <w:rPr>
            <w:rStyle w:val="APASEPTIMACar"/>
            <w:color w:val="000000"/>
          </w:rPr>
          <w:tag w:val="MENDELEY_CITATION_v3_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"/>
          <w:id w:val="-840930308"/>
          <w:placeholder>
            <w:docPart w:val="DefaultPlaceholder_-1854013440"/>
          </w:placeholder>
        </w:sdtPr>
        <w:sdtContent>
          <w:r>
            <w:rPr>
              <w:rStyle w:val="APASEPTIMACar"/>
              <w:color w:val="000000"/>
            </w:rPr>
            <w:t>(Alkhalil et al., 2021)</w:t>
          </w:r>
        </w:sdtContent>
      </w:sdt>
      <w:r>
        <w:rPr>
          <w:rStyle w:val="APASEPTIMACar"/>
        </w:rPr>
        <w:t xml:space="preserve">  en la actualidad un 90% son dirigidos mediante correo electrónico lo cual sugiere que es un problema de forma sistematizada y masificada afectando millones de usuarios en el mundo</w:t>
      </w:r>
      <w:r>
        <w:rPr>
          <w:color w:val="000000"/>
        </w:rPr>
        <w:t xml:space="preserve">. </w:t>
      </w:r>
    </w:p>
    <w:p w14:paraId="7B67FA66" w14:textId="4C15AC38" w:rsidR="008652F2" w:rsidRPr="008652F2" w:rsidRDefault="008652F2" w:rsidP="008652F2">
      <w:pPr>
        <w:tabs>
          <w:tab w:val="left" w:pos="1620"/>
        </w:tabs>
        <w:sectPr w:rsidR="008652F2" w:rsidRPr="008652F2" w:rsidSect="00466B48">
          <w:type w:val="continuous"/>
          <w:pgSz w:w="12240" w:h="15840" w:code="1"/>
          <w:pgMar w:top="1440" w:right="1440" w:bottom="1440" w:left="1440" w:header="845" w:footer="0" w:gutter="0"/>
          <w:cols w:space="720"/>
        </w:sectPr>
      </w:pPr>
      <w:r>
        <w:tab/>
      </w:r>
    </w:p>
    <w:p w14:paraId="5EFE2200" w14:textId="77777777" w:rsidR="00720AD6" w:rsidRDefault="007A4394">
      <w:pPr>
        <w:pStyle w:val="Ttulo3"/>
        <w:numPr>
          <w:ilvl w:val="1"/>
          <w:numId w:val="5"/>
        </w:numPr>
        <w:tabs>
          <w:tab w:val="left" w:pos="566"/>
        </w:tabs>
        <w:spacing w:before="88"/>
        <w:ind w:hanging="566"/>
        <w:jc w:val="left"/>
      </w:pPr>
      <w:bookmarkStart w:id="7" w:name="_bookmark9"/>
      <w:bookmarkEnd w:id="7"/>
      <w:r>
        <w:lastRenderedPageBreak/>
        <w:t>Antecedentes</w:t>
      </w:r>
      <w:r>
        <w:rPr>
          <w:spacing w:val="-12"/>
        </w:rPr>
        <w:t xml:space="preserve"> </w:t>
      </w:r>
      <w:r>
        <w:t>de</w:t>
      </w:r>
      <w:r>
        <w:rPr>
          <w:spacing w:val="-15"/>
        </w:rPr>
        <w:t xml:space="preserve"> </w:t>
      </w:r>
      <w:r>
        <w:t>la</w:t>
      </w:r>
      <w:r>
        <w:rPr>
          <w:spacing w:val="-13"/>
        </w:rPr>
        <w:t xml:space="preserve"> </w:t>
      </w:r>
      <w:r>
        <w:rPr>
          <w:spacing w:val="-2"/>
        </w:rPr>
        <w:t>Investigación</w:t>
      </w:r>
    </w:p>
    <w:p w14:paraId="566B3915" w14:textId="77777777" w:rsidR="00720AD6" w:rsidRDefault="00720AD6">
      <w:pPr>
        <w:pStyle w:val="Textoindependiente"/>
        <w:rPr>
          <w:b/>
        </w:rPr>
      </w:pPr>
    </w:p>
    <w:p w14:paraId="1BE2A199" w14:textId="5A18BBF5" w:rsidR="008652F2" w:rsidRDefault="008652F2" w:rsidP="00D21B9D">
      <w:pPr>
        <w:pStyle w:val="APASEPTIMA"/>
        <w:ind w:firstLine="0"/>
      </w:pPr>
      <w:r>
        <w:t>Existen varios estudios para determinar varias formas para la detección del phishing entre ellos están los filtros heurísticos tradicionales,</w:t>
      </w:r>
      <w:r>
        <w:rPr>
          <w:sz w:val="22"/>
          <w:szCs w:val="22"/>
        </w:rPr>
        <w:t xml:space="preserve"> </w:t>
      </w:r>
      <w:r>
        <w:t xml:space="preserve">modelos de aprendizaje automático (Machine Learning, ML),</w:t>
      </w:r>
      <w:r>
        <w:rPr>
          <w:sz w:val="22"/>
          <w:szCs w:val="22"/>
        </w:rPr>
        <w:t xml:space="preserve"> </w:t>
      </w:r>
      <w:r>
        <w:t xml:space="preserve">Modelos de aprendizaje profundo (Deep Learning, DL),</w:t>
      </w:r>
      <w:r>
        <w:rPr>
          <w:sz w:val="22"/>
          <w:szCs w:val="22"/>
        </w:rPr>
        <w:t xml:space="preserve"> </w:t>
      </w:r>
      <w:r>
        <w:t xml:space="preserve">Modelos basados en LLMs (Large Language Models,cada uno con ciertas ventajas y modos de uso a continuación una breve descripción de cada uno:</w:t>
      </w:r>
    </w:p>
    <w:p w14:paraId="1862F837" w14:textId="1B32A104" w:rsidR="008652F2" w:rsidRDefault="008652F2" w:rsidP="000F036E">
      <w:pPr>
        <w:pStyle w:val="APASEPTIMA"/>
        <w:ind w:firstLine="0"/>
      </w:pPr>
      <w:r>
        <w:t xml:space="preserve">Filtros heurísticos tradicionales: Estos se encargan de analizar pequeñas características como por ejemplo los símbolos, longitudes de URL entre otras características que podrían sugerir una suplantación de identidad </w:t>
      </w:r>
      <w:sdt>
        <w:sdtPr>
          <w:rPr>
            <w:color w:val="000000"/>
          </w:rPr>
          <w:tag w:val="MENDELEY_CITATION_v3_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"/>
          <w:id w:val="1865251271"/>
          <w:placeholder>
            <w:docPart w:val="DefaultPlaceholder_-1854013440"/>
          </w:placeholder>
        </w:sdtPr>
        <w:sdtContent>
          <w:r>
            <w:rPr>
              <w:color w:val="000000"/>
            </w:rPr>
            <w:t>(Basit et al., 2021)</w:t>
          </w:r>
        </w:sdtContent>
      </w:sdt>
    </w:p>
    <w:p w14:paraId="3AC976B2" w14:textId="618F861C" w:rsidR="00CB1958" w:rsidRPr="00D21B9D" w:rsidRDefault="008652F2" w:rsidP="00D21B9D">
      <w:pPr>
        <w:pStyle w:val="APASEPTIMA"/>
        <w:ind w:firstLine="0"/>
      </w:pPr>
      <w:r>
        <w:t xml:space="preserve">Modelos de aprendizaje automático (Machine Learning, ML):</w:t>
      </w:r>
      <w:r>
        <w:rPr>
          <w:sz w:val="22"/>
          <w:szCs w:val="22"/>
        </w:rPr>
        <w:t xml:space="preserve"> </w:t>
      </w:r>
      <w:r>
        <w:t xml:space="preserve">como </w:t>
      </w:r>
      <w:r>
        <w:rPr>
          <w:i/>
          <w:iCs/>
        </w:rPr>
        <w:t xml:space="preserve">Support Vector Machines</w:t>
      </w:r>
      <w:r>
        <w:t xml:space="preserve"> (SVM), </w:t>
      </w:r>
      <w:r>
        <w:rPr>
          <w:i/>
          <w:iCs/>
        </w:rPr>
        <w:t xml:space="preserve">Naive Bayes</w:t>
      </w:r>
      <w:r>
        <w:t xml:space="preserve"> y </w:t>
      </w:r>
      <w:r>
        <w:rPr>
          <w:i/>
          <w:iCs/>
        </w:rPr>
        <w:t>árboles de decisión</w:t>
      </w:r>
      <w:r>
        <w:t>, entrenados con grandes conjuntos de datos para identificar patrones en sitios web o correos electrónicos</w:t>
      </w:r>
      <w:sdt>
        <w:sdtPr>
          <w:rPr>
            <w:color w:val="000000"/>
          </w:rPr>
          <w:tag w:val="MENDELEY_CITATION_v3_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"/>
          <w:id w:val="-637107195"/>
          <w:placeholder>
            <w:docPart w:val="DefaultPlaceholder_-1854013440"/>
          </w:placeholder>
        </w:sdtPr>
        <w:sdtContent>
          <w:r>
            <w:rPr>
              <w:color w:val="000000"/>
            </w:rPr>
            <w:t>(Safi &amp; Singh, 2023)</w:t>
          </w:r>
        </w:sdtContent>
      </w:sdt>
    </w:p>
    <w:p w14:paraId="5457312D" w14:textId="3615D7D0" w:rsidR="0041664E" w:rsidRPr="00F346B6" w:rsidRDefault="0041664E" w:rsidP="000F036E">
      <w:pPr>
        <w:pStyle w:val="APASEPTIMA"/>
        <w:ind w:firstLine="0"/>
      </w:pPr>
      <w:r>
        <w:t xml:space="preserve">Modelos de aprendizaje profundo (Deep Learning, DL):</w:t>
      </w:r>
      <w:r>
        <w:rPr>
          <w:sz w:val="22"/>
          <w:szCs w:val="22"/>
        </w:rPr>
        <w:t xml:space="preserve"> </w:t>
      </w:r>
      <w:r>
        <w:t>como redes convolucionales (CNN) y recurrentes (RNN), que alcanzan tasas de éxito cercanas al 99%</w:t>
      </w:r>
      <w:sdt>
        <w:sdtPr>
          <w:rPr>
            <w:color w:val="000000"/>
          </w:rPr>
          <w:tag w:val="MENDELEY_CITATION_v3_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"/>
          <w:id w:val="884913126"/>
          <w:placeholder>
            <w:docPart w:val="DefaultPlaceholder_-1854013440"/>
          </w:placeholder>
        </w:sdtPr>
        <w:sdtContent>
          <w:r>
            <w:rPr>
              <w:color w:val="000000"/>
            </w:rPr>
            <w:t>(Basit et al., 2021)</w:t>
          </w:r>
        </w:sdtContent>
      </w:sdt>
    </w:p>
    <w:p w14:paraId="20CC32ED" w14:textId="77777777" w:rsidR="00720AD6" w:rsidRDefault="007A4394">
      <w:pPr>
        <w:pStyle w:val="Ttulo3"/>
        <w:numPr>
          <w:ilvl w:val="1"/>
          <w:numId w:val="5"/>
        </w:numPr>
        <w:tabs>
          <w:tab w:val="left" w:pos="566"/>
        </w:tabs>
        <w:spacing w:before="1"/>
        <w:ind w:hanging="424"/>
        <w:jc w:val="left"/>
      </w:pPr>
      <w:bookmarkStart w:id="8" w:name="_TOC_250000"/>
      <w:r>
        <w:t>Bases</w:t>
      </w:r>
      <w:r>
        <w:rPr>
          <w:spacing w:val="-14"/>
        </w:rPr>
        <w:t xml:space="preserve"> </w:t>
      </w:r>
      <w:r>
        <w:t>o</w:t>
      </w:r>
      <w:r>
        <w:rPr>
          <w:spacing w:val="-13"/>
        </w:rPr>
        <w:t xml:space="preserve"> </w:t>
      </w:r>
      <w:r>
        <w:t>fundamentos</w:t>
      </w:r>
      <w:r>
        <w:rPr>
          <w:spacing w:val="-13"/>
        </w:rPr>
        <w:t xml:space="preserve"> </w:t>
      </w:r>
      <w:bookmarkEnd w:id="8"/>
      <w:r>
        <w:rPr>
          <w:spacing w:val="-2"/>
        </w:rPr>
        <w:t>teóricos</w:t>
      </w:r>
    </w:p>
    <w:p w14:paraId="56760D4E" w14:textId="77777777" w:rsidR="00720AD6" w:rsidRDefault="00720AD6">
      <w:pPr>
        <w:pStyle w:val="Textoindependiente"/>
        <w:spacing w:before="45"/>
        <w:rPr>
          <w:b/>
        </w:rPr>
      </w:pPr>
    </w:p>
    <w:tbl>
      <w:tblPr>
        <w:tblW w:w="9348"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088"/>
      </w:tblGrid>
      <w:tr w:rsidR="00F754F9" w:rsidRPr="00F26566" w14:paraId="6C2A2CEB"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hideMark/>
          </w:tcPr>
          <w:p w14:paraId="3F9219CC" w14:textId="77777777" w:rsidR="00F754F9" w:rsidRPr="00F26566" w:rsidRDefault="00F754F9" w:rsidP="008D7628">
            <w:pPr>
              <w:textAlignment w:val="baseline"/>
              <w:rPr>
                <w:sz w:val="20"/>
                <w:szCs w:val="20"/>
              </w:rPr>
            </w:pPr>
            <w:r>
              <w:rPr>
                <w:sz w:val="20"/>
                <w:szCs w:val="20"/>
              </w:rPr>
              <w:t>Titulo </w:t>
            </w:r>
          </w:p>
        </w:tc>
        <w:tc>
          <w:tcPr>
            <w:tcW w:w="7088" w:type="dxa"/>
            <w:tcBorders>
              <w:top w:val="single" w:sz="6" w:space="0" w:color="auto"/>
              <w:left w:val="single" w:sz="6" w:space="0" w:color="auto"/>
              <w:bottom w:val="single" w:sz="6" w:space="0" w:color="auto"/>
              <w:right w:val="single" w:sz="6" w:space="0" w:color="auto"/>
            </w:tcBorders>
            <w:vAlign w:val="center"/>
            <w:hideMark/>
          </w:tcPr>
          <w:p w14:paraId="62F46AD8" w14:textId="77777777" w:rsidR="00F754F9" w:rsidRPr="00DF20AF" w:rsidRDefault="00F754F9" w:rsidP="008D7628">
            <w:pPr>
              <w:pStyle w:val="Ttulo1"/>
              <w:shd w:val="clear" w:color="auto" w:fill="FFFFFF"/>
              <w:spacing w:before="0" w:line="570" w:lineRule="atLeast"/>
              <w:ind w:left="432"/>
              <w:jc w:val="both"/>
              <w:rPr>
                <w:b w:val="0"/>
                <w:bCs w:val="0"/>
                <w:color w:val="333333"/>
              </w:rPr>
            </w:pPr>
            <w:r>
              <w:rPr>
                <w:b w:val="0"/>
                <w:color w:val="333333"/>
              </w:rPr>
              <w:t xml:space="preserve">PDGAN: Phishing Detection With Generative Adversarial Networks</w:t>
            </w:r>
          </w:p>
          <w:p w14:paraId="55B3C219" w14:textId="77777777" w:rsidR="00F754F9" w:rsidRPr="00DF20AF" w:rsidRDefault="00F754F9" w:rsidP="008D7628">
            <w:pPr>
              <w:pStyle w:val="Ttulo1"/>
              <w:shd w:val="clear" w:color="auto" w:fill="FFFFFF"/>
              <w:spacing w:before="120" w:after="120"/>
              <w:ind w:left="432"/>
              <w:jc w:val="both"/>
              <w:rPr>
                <w:b w:val="0"/>
                <w:bCs w:val="0"/>
              </w:rPr>
            </w:pPr>
          </w:p>
        </w:tc>
      </w:tr>
      <w:tr w:rsidR="00F754F9" w:rsidRPr="00F26566" w14:paraId="72BF9070"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hideMark/>
          </w:tcPr>
          <w:p w14:paraId="290A2C88" w14:textId="77777777" w:rsidR="00F754F9" w:rsidRPr="00F26566" w:rsidRDefault="00F754F9" w:rsidP="008D7628">
            <w:pPr>
              <w:textAlignment w:val="baseline"/>
              <w:rPr>
                <w:sz w:val="20"/>
                <w:szCs w:val="20"/>
              </w:rPr>
            </w:pPr>
            <w:r>
              <w:rPr>
                <w:sz w:val="20"/>
                <w:szCs w:val="20"/>
              </w:rPr>
              <w:t>Tipo de documento (artículo, tesis, conferencia, etc.)</w:t>
            </w:r>
          </w:p>
        </w:tc>
        <w:tc>
          <w:tcPr>
            <w:tcW w:w="7088" w:type="dxa"/>
            <w:tcBorders>
              <w:top w:val="single" w:sz="6" w:space="0" w:color="auto"/>
              <w:left w:val="single" w:sz="6" w:space="0" w:color="auto"/>
              <w:bottom w:val="single" w:sz="6" w:space="0" w:color="auto"/>
              <w:right w:val="single" w:sz="6" w:space="0" w:color="auto"/>
            </w:tcBorders>
            <w:vAlign w:val="center"/>
            <w:hideMark/>
          </w:tcPr>
          <w:p w14:paraId="065B2C4F" w14:textId="77777777" w:rsidR="00F754F9" w:rsidRPr="00F26566" w:rsidRDefault="00F754F9" w:rsidP="008D7628">
            <w:pPr>
              <w:textAlignment w:val="baseline"/>
              <w:rPr>
                <w:sz w:val="20"/>
                <w:szCs w:val="20"/>
              </w:rPr>
            </w:pPr>
            <w:r>
              <w:rPr>
                <w:sz w:val="20"/>
                <w:szCs w:val="20"/>
              </w:rPr>
              <w:t xml:space="preserve">  Articulo</w:t>
            </w:r>
          </w:p>
        </w:tc>
      </w:tr>
      <w:tr w:rsidR="00F754F9" w:rsidRPr="00F26566" w14:paraId="2BAECE21"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hideMark/>
          </w:tcPr>
          <w:p w14:paraId="3A150C4D" w14:textId="77777777" w:rsidR="00F754F9" w:rsidRPr="00F26566" w:rsidRDefault="00F754F9" w:rsidP="008D7628">
            <w:pPr>
              <w:textAlignment w:val="baseline"/>
              <w:rPr>
                <w:sz w:val="20"/>
                <w:szCs w:val="20"/>
              </w:rPr>
            </w:pPr>
            <w:r>
              <w:rPr>
                <w:sz w:val="20"/>
                <w:szCs w:val="20"/>
                <w:shd w:val="clear" w:color="auto" w:fill="FFFFFF"/>
              </w:rPr>
              <w:t>Editorial</w:t>
            </w:r>
            <w:r>
              <w:rPr>
                <w:sz w:val="20"/>
                <w:szCs w:val="20"/>
              </w:rPr>
              <w:t> </w:t>
            </w:r>
          </w:p>
        </w:tc>
        <w:tc>
          <w:tcPr>
            <w:tcW w:w="7088" w:type="dxa"/>
            <w:tcBorders>
              <w:top w:val="single" w:sz="6" w:space="0" w:color="auto"/>
              <w:left w:val="single" w:sz="6" w:space="0" w:color="auto"/>
              <w:bottom w:val="single" w:sz="6" w:space="0" w:color="auto"/>
              <w:right w:val="single" w:sz="6" w:space="0" w:color="auto"/>
            </w:tcBorders>
            <w:vAlign w:val="center"/>
            <w:hideMark/>
          </w:tcPr>
          <w:p w14:paraId="5485CA4D" w14:textId="77777777" w:rsidR="00F754F9" w:rsidRPr="00F26566" w:rsidRDefault="00F754F9" w:rsidP="008D7628">
            <w:pPr>
              <w:textAlignment w:val="baseline"/>
              <w:rPr>
                <w:sz w:val="20"/>
                <w:szCs w:val="20"/>
              </w:rPr>
            </w:pPr>
            <w:r>
              <w:rPr>
                <w:sz w:val="20"/>
                <w:szCs w:val="20"/>
              </w:rPr>
              <w:t>IEEE</w:t>
            </w:r>
          </w:p>
        </w:tc>
      </w:tr>
      <w:tr w:rsidR="00F754F9" w:rsidRPr="00F26566" w14:paraId="73A85F2B"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hideMark/>
          </w:tcPr>
          <w:p w14:paraId="6C269FE0" w14:textId="77777777" w:rsidR="00F754F9" w:rsidRPr="00F26566" w:rsidRDefault="00F754F9" w:rsidP="008D7628">
            <w:pPr>
              <w:textAlignment w:val="baseline"/>
              <w:rPr>
                <w:sz w:val="20"/>
                <w:szCs w:val="20"/>
              </w:rPr>
            </w:pPr>
            <w:r>
              <w:rPr>
                <w:sz w:val="20"/>
                <w:szCs w:val="20"/>
                <w:shd w:val="clear" w:color="auto" w:fill="FFFFFF"/>
              </w:rPr>
              <w:t>Palabras clave</w:t>
            </w:r>
            <w:r>
              <w:rPr>
                <w:sz w:val="20"/>
                <w:szCs w:val="20"/>
              </w:rPr>
              <w:t> </w:t>
            </w:r>
          </w:p>
        </w:tc>
        <w:tc>
          <w:tcPr>
            <w:tcW w:w="7088" w:type="dxa"/>
            <w:tcBorders>
              <w:top w:val="single" w:sz="6" w:space="0" w:color="auto"/>
              <w:left w:val="single" w:sz="6" w:space="0" w:color="auto"/>
              <w:bottom w:val="single" w:sz="6" w:space="0" w:color="auto"/>
              <w:right w:val="single" w:sz="6" w:space="0" w:color="auto"/>
            </w:tcBorders>
            <w:vAlign w:val="center"/>
            <w:hideMark/>
          </w:tcPr>
          <w:p w14:paraId="20D0570D" w14:textId="77777777" w:rsidR="00F754F9" w:rsidRPr="00F26566" w:rsidRDefault="00F754F9" w:rsidP="008D7628">
            <w:pPr>
              <w:textAlignment w:val="baseline"/>
              <w:rPr>
                <w:sz w:val="20"/>
                <w:szCs w:val="20"/>
              </w:rPr>
            </w:pPr>
            <w:r>
              <w:rPr>
                <w:sz w:val="20"/>
                <w:szCs w:val="20"/>
              </w:rPr>
              <w:t>Networks,Detection</w:t>
            </w:r>
          </w:p>
        </w:tc>
      </w:tr>
      <w:tr w:rsidR="00F754F9" w:rsidRPr="00F26566" w14:paraId="53B26A71"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hideMark/>
          </w:tcPr>
          <w:p w14:paraId="1D57DF79" w14:textId="77777777" w:rsidR="00F754F9" w:rsidRPr="00F26566" w:rsidRDefault="00F754F9" w:rsidP="008D7628">
            <w:pPr>
              <w:textAlignment w:val="baseline"/>
              <w:rPr>
                <w:sz w:val="20"/>
                <w:szCs w:val="20"/>
              </w:rPr>
            </w:pPr>
            <w:r>
              <w:rPr>
                <w:sz w:val="20"/>
                <w:szCs w:val="20"/>
              </w:rPr>
              <w:t>Año </w:t>
            </w:r>
          </w:p>
        </w:tc>
        <w:tc>
          <w:tcPr>
            <w:tcW w:w="7088" w:type="dxa"/>
            <w:tcBorders>
              <w:top w:val="single" w:sz="6" w:space="0" w:color="auto"/>
              <w:left w:val="single" w:sz="6" w:space="0" w:color="auto"/>
              <w:bottom w:val="single" w:sz="6" w:space="0" w:color="auto"/>
              <w:right w:val="single" w:sz="6" w:space="0" w:color="auto"/>
            </w:tcBorders>
            <w:vAlign w:val="center"/>
            <w:hideMark/>
          </w:tcPr>
          <w:p w14:paraId="4F24D955" w14:textId="77777777" w:rsidR="00F754F9" w:rsidRPr="00F26566" w:rsidRDefault="00F754F9" w:rsidP="008D7628">
            <w:pPr>
              <w:textAlignment w:val="baseline"/>
              <w:rPr>
                <w:sz w:val="20"/>
                <w:szCs w:val="20"/>
              </w:rPr>
            </w:pPr>
            <w:r>
              <w:rPr>
                <w:sz w:val="20"/>
                <w:szCs w:val="20"/>
              </w:rPr>
              <w:t> 2022</w:t>
            </w:r>
          </w:p>
        </w:tc>
      </w:tr>
      <w:tr w:rsidR="00F754F9" w:rsidRPr="00F26566" w14:paraId="0D67C2C0"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tcPr>
          <w:p w14:paraId="7EAA65B6" w14:textId="77777777" w:rsidR="00F754F9" w:rsidRPr="00F26566" w:rsidRDefault="00F754F9" w:rsidP="008D7628">
            <w:pPr>
              <w:textAlignment w:val="baseline"/>
              <w:rPr>
                <w:sz w:val="20"/>
                <w:szCs w:val="20"/>
              </w:rPr>
            </w:pPr>
            <w:r>
              <w:rPr>
                <w:sz w:val="20"/>
                <w:szCs w:val="20"/>
              </w:rPr>
              <w:t>Resumen (Redacción propia)</w:t>
            </w:r>
          </w:p>
        </w:tc>
        <w:tc>
          <w:tcPr>
            <w:tcW w:w="7088" w:type="dxa"/>
            <w:tcBorders>
              <w:top w:val="single" w:sz="6" w:space="0" w:color="auto"/>
              <w:left w:val="single" w:sz="6" w:space="0" w:color="auto"/>
              <w:bottom w:val="single" w:sz="6" w:space="0" w:color="auto"/>
              <w:right w:val="single" w:sz="6" w:space="0" w:color="auto"/>
            </w:tcBorders>
            <w:vAlign w:val="center"/>
          </w:tcPr>
          <w:p w14:paraId="6A0CF033" w14:textId="77777777" w:rsidR="00F754F9" w:rsidRPr="00F26566" w:rsidRDefault="00F754F9" w:rsidP="008D7628">
            <w:pPr>
              <w:textAlignment w:val="baseline"/>
              <w:rPr>
                <w:sz w:val="20"/>
                <w:szCs w:val="20"/>
              </w:rPr>
            </w:pPr>
            <w:r>
              <w:rPr>
                <w:sz w:val="20"/>
                <w:szCs w:val="20"/>
              </w:rPr>
              <w:t xml:space="preserve">Este modelo que con su único funcionamiento de recibir URL sin analizar el contenido web cuenta con un gran margen de confianza, generando y aprendiendo de URL de phishing sintéticas para luego clasificar URL como legitimas o sospechosas, una de sus principales desventajas es que no siempre es preciso generando unos falsos positivos </w:t>
            </w:r>
          </w:p>
        </w:tc>
      </w:tr>
      <w:tr w:rsidR="00F754F9" w:rsidRPr="00F26566" w14:paraId="39FC4A97"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hideMark/>
          </w:tcPr>
          <w:p w14:paraId="60A6FAA4" w14:textId="77777777" w:rsidR="00F754F9" w:rsidRPr="00F26566" w:rsidRDefault="00F754F9" w:rsidP="008D7628">
            <w:pPr>
              <w:textAlignment w:val="baseline"/>
              <w:rPr>
                <w:sz w:val="20"/>
                <w:szCs w:val="20"/>
              </w:rPr>
            </w:pPr>
            <w:r>
              <w:rPr>
                <w:sz w:val="20"/>
                <w:szCs w:val="20"/>
              </w:rPr>
              <w:lastRenderedPageBreak/>
              <w:t>Enlace</w:t>
            </w:r>
          </w:p>
        </w:tc>
        <w:tc>
          <w:tcPr>
            <w:tcW w:w="7088" w:type="dxa"/>
            <w:tcBorders>
              <w:top w:val="single" w:sz="6" w:space="0" w:color="auto"/>
              <w:left w:val="single" w:sz="6" w:space="0" w:color="auto"/>
              <w:bottom w:val="single" w:sz="6" w:space="0" w:color="auto"/>
              <w:right w:val="single" w:sz="6" w:space="0" w:color="auto"/>
            </w:tcBorders>
            <w:vAlign w:val="center"/>
            <w:hideMark/>
          </w:tcPr>
          <w:p w14:paraId="00EA5CF1" w14:textId="77777777" w:rsidR="00F754F9" w:rsidRPr="00F26566" w:rsidRDefault="00F754F9" w:rsidP="008D7628">
            <w:pPr>
              <w:textAlignment w:val="baseline"/>
              <w:rPr>
                <w:b/>
                <w:bCs/>
                <w:sz w:val="20"/>
                <w:szCs w:val="20"/>
              </w:rPr>
            </w:pPr>
            <w:r>
              <w:rPr>
                <w:b/>
                <w:bCs/>
                <w:sz w:val="20"/>
                <w:szCs w:val="20"/>
              </w:rPr>
              <w:t>https://ieeexplore.ieee.org/abstract/document/9758785</w:t>
            </w:r>
          </w:p>
        </w:tc>
      </w:tr>
    </w:tbl>
    <w:p w14:paraId="53C032A8" w14:textId="77777777" w:rsidR="00720AD6" w:rsidRDefault="00720AD6">
      <w:pPr>
        <w:pStyle w:val="Textoindependiente"/>
      </w:pPr>
    </w:p>
    <w:p w14:paraId="0822AE13" w14:textId="77777777" w:rsidR="00F754F9" w:rsidRDefault="00F754F9">
      <w:pPr>
        <w:pStyle w:val="Textoindependiente"/>
      </w:pPr>
    </w:p>
    <w:tbl>
      <w:tblPr>
        <w:tblW w:w="9348"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088"/>
      </w:tblGrid>
      <w:tr w:rsidR="00F754F9" w:rsidRPr="00F26566" w14:paraId="3624EC07"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hideMark/>
          </w:tcPr>
          <w:p w14:paraId="020D1037" w14:textId="77777777" w:rsidR="00F754F9" w:rsidRPr="00F26566" w:rsidRDefault="00F754F9" w:rsidP="008D7628">
            <w:pPr>
              <w:textAlignment w:val="baseline"/>
              <w:rPr>
                <w:sz w:val="20"/>
                <w:szCs w:val="20"/>
              </w:rPr>
            </w:pPr>
            <w:r>
              <w:rPr>
                <w:sz w:val="20"/>
                <w:szCs w:val="20"/>
              </w:rPr>
              <w:t>Titulo </w:t>
            </w:r>
          </w:p>
        </w:tc>
        <w:tc>
          <w:tcPr>
            <w:tcW w:w="7088" w:type="dxa"/>
            <w:tcBorders>
              <w:top w:val="single" w:sz="6" w:space="0" w:color="auto"/>
              <w:left w:val="single" w:sz="6" w:space="0" w:color="auto"/>
              <w:bottom w:val="single" w:sz="6" w:space="0" w:color="auto"/>
              <w:right w:val="single" w:sz="6" w:space="0" w:color="auto"/>
            </w:tcBorders>
            <w:vAlign w:val="center"/>
            <w:hideMark/>
          </w:tcPr>
          <w:p w14:paraId="4A33CD98" w14:textId="77777777" w:rsidR="00F754F9" w:rsidRPr="0049672F" w:rsidRDefault="00F754F9" w:rsidP="008D7628">
            <w:pPr>
              <w:pStyle w:val="Ttulo1"/>
              <w:shd w:val="clear" w:color="auto" w:fill="FFFFFF"/>
              <w:spacing w:before="120" w:after="120"/>
              <w:ind w:left="432"/>
              <w:jc w:val="both"/>
              <w:rPr>
                <w:b w:val="0"/>
              </w:rPr>
            </w:pPr>
            <w:r>
              <w:rPr>
                <w:b w:val="0"/>
              </w:rPr>
              <w:t xml:space="preserve">Detecting Phishing Sites Using ChatGPT</w:t>
            </w:r>
          </w:p>
          <w:p w14:paraId="4063223A" w14:textId="77777777" w:rsidR="00F754F9" w:rsidRPr="00F26566" w:rsidRDefault="00F754F9" w:rsidP="008D7628">
            <w:pPr>
              <w:pStyle w:val="Ttulo1"/>
              <w:shd w:val="clear" w:color="auto" w:fill="FFFFFF"/>
              <w:spacing w:before="120" w:after="120"/>
              <w:ind w:left="432"/>
              <w:jc w:val="both"/>
              <w:rPr>
                <w:sz w:val="20"/>
                <w:szCs w:val="20"/>
              </w:rPr>
            </w:pPr>
          </w:p>
        </w:tc>
      </w:tr>
      <w:tr w:rsidR="00F754F9" w:rsidRPr="00F26566" w14:paraId="09187F6B"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hideMark/>
          </w:tcPr>
          <w:p w14:paraId="417FA408" w14:textId="77777777" w:rsidR="00F754F9" w:rsidRPr="00F26566" w:rsidRDefault="00F754F9" w:rsidP="008D7628">
            <w:pPr>
              <w:textAlignment w:val="baseline"/>
              <w:rPr>
                <w:sz w:val="20"/>
                <w:szCs w:val="20"/>
              </w:rPr>
            </w:pPr>
            <w:r>
              <w:rPr>
                <w:sz w:val="20"/>
                <w:szCs w:val="20"/>
              </w:rPr>
              <w:t>Tipo de documento (artículo, tesis, conferencia, etc.)</w:t>
            </w:r>
          </w:p>
        </w:tc>
        <w:tc>
          <w:tcPr>
            <w:tcW w:w="7088" w:type="dxa"/>
            <w:tcBorders>
              <w:top w:val="single" w:sz="6" w:space="0" w:color="auto"/>
              <w:left w:val="single" w:sz="6" w:space="0" w:color="auto"/>
              <w:bottom w:val="single" w:sz="6" w:space="0" w:color="auto"/>
              <w:right w:val="single" w:sz="6" w:space="0" w:color="auto"/>
            </w:tcBorders>
            <w:vAlign w:val="center"/>
            <w:hideMark/>
          </w:tcPr>
          <w:p w14:paraId="58C4986D" w14:textId="77777777" w:rsidR="00F754F9" w:rsidRPr="00F26566" w:rsidRDefault="00F754F9" w:rsidP="008D7628">
            <w:pPr>
              <w:textAlignment w:val="baseline"/>
              <w:rPr>
                <w:sz w:val="20"/>
                <w:szCs w:val="20"/>
              </w:rPr>
            </w:pPr>
            <w:r>
              <w:rPr>
                <w:sz w:val="20"/>
                <w:szCs w:val="20"/>
              </w:rPr>
              <w:t xml:space="preserve">  Articulo</w:t>
            </w:r>
          </w:p>
        </w:tc>
      </w:tr>
      <w:tr w:rsidR="00F754F9" w:rsidRPr="00F26566" w14:paraId="352B01AD"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hideMark/>
          </w:tcPr>
          <w:p w14:paraId="0BDCDBFB" w14:textId="77777777" w:rsidR="00F754F9" w:rsidRPr="00F26566" w:rsidRDefault="00F754F9" w:rsidP="008D7628">
            <w:pPr>
              <w:textAlignment w:val="baseline"/>
              <w:rPr>
                <w:sz w:val="20"/>
                <w:szCs w:val="20"/>
              </w:rPr>
            </w:pPr>
            <w:r>
              <w:rPr>
                <w:sz w:val="20"/>
                <w:szCs w:val="20"/>
                <w:shd w:val="clear" w:color="auto" w:fill="FFFFFF"/>
              </w:rPr>
              <w:t>Editorial</w:t>
            </w:r>
            <w:r>
              <w:rPr>
                <w:sz w:val="20"/>
                <w:szCs w:val="20"/>
              </w:rPr>
              <w:t> </w:t>
            </w:r>
          </w:p>
        </w:tc>
        <w:tc>
          <w:tcPr>
            <w:tcW w:w="7088" w:type="dxa"/>
            <w:tcBorders>
              <w:top w:val="single" w:sz="6" w:space="0" w:color="auto"/>
              <w:left w:val="single" w:sz="6" w:space="0" w:color="auto"/>
              <w:bottom w:val="single" w:sz="6" w:space="0" w:color="auto"/>
              <w:right w:val="single" w:sz="6" w:space="0" w:color="auto"/>
            </w:tcBorders>
            <w:vAlign w:val="center"/>
            <w:hideMark/>
          </w:tcPr>
          <w:p w14:paraId="32EFD0D3" w14:textId="77777777" w:rsidR="00F754F9" w:rsidRPr="00F26566" w:rsidRDefault="00F754F9" w:rsidP="008D7628">
            <w:pPr>
              <w:textAlignment w:val="baseline"/>
              <w:rPr>
                <w:sz w:val="20"/>
                <w:szCs w:val="20"/>
              </w:rPr>
            </w:pPr>
            <w:r>
              <w:rPr>
                <w:sz w:val="20"/>
                <w:szCs w:val="20"/>
              </w:rPr>
              <w:t xml:space="preserve">Cornell University </w:t>
            </w:r>
          </w:p>
        </w:tc>
      </w:tr>
      <w:tr w:rsidR="00F754F9" w:rsidRPr="00F26566" w14:paraId="3A60539C"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hideMark/>
          </w:tcPr>
          <w:p w14:paraId="4DEC0737" w14:textId="77777777" w:rsidR="00F754F9" w:rsidRPr="00F26566" w:rsidRDefault="00F754F9" w:rsidP="008D7628">
            <w:pPr>
              <w:textAlignment w:val="baseline"/>
              <w:rPr>
                <w:sz w:val="20"/>
                <w:szCs w:val="20"/>
              </w:rPr>
            </w:pPr>
            <w:r>
              <w:rPr>
                <w:sz w:val="20"/>
                <w:szCs w:val="20"/>
                <w:shd w:val="clear" w:color="auto" w:fill="FFFFFF"/>
              </w:rPr>
              <w:t>Palabras clave</w:t>
            </w:r>
            <w:r>
              <w:rPr>
                <w:sz w:val="20"/>
                <w:szCs w:val="20"/>
              </w:rPr>
              <w:t> </w:t>
            </w:r>
          </w:p>
        </w:tc>
        <w:tc>
          <w:tcPr>
            <w:tcW w:w="7088" w:type="dxa"/>
            <w:tcBorders>
              <w:top w:val="single" w:sz="6" w:space="0" w:color="auto"/>
              <w:left w:val="single" w:sz="6" w:space="0" w:color="auto"/>
              <w:bottom w:val="single" w:sz="6" w:space="0" w:color="auto"/>
              <w:right w:val="single" w:sz="6" w:space="0" w:color="auto"/>
            </w:tcBorders>
            <w:vAlign w:val="center"/>
            <w:hideMark/>
          </w:tcPr>
          <w:p w14:paraId="72DD99C0" w14:textId="77777777" w:rsidR="00F754F9" w:rsidRPr="00F26566" w:rsidRDefault="00F754F9" w:rsidP="008D7628">
            <w:pPr>
              <w:textAlignment w:val="baseline"/>
              <w:rPr>
                <w:sz w:val="20"/>
                <w:szCs w:val="20"/>
              </w:rPr>
            </w:pPr>
            <w:r>
              <w:rPr>
                <w:sz w:val="20"/>
                <w:szCs w:val="20"/>
              </w:rPr>
              <w:t>Chat GPT</w:t>
            </w:r>
          </w:p>
        </w:tc>
      </w:tr>
      <w:tr w:rsidR="00F754F9" w:rsidRPr="00F26566" w14:paraId="53495862"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hideMark/>
          </w:tcPr>
          <w:p w14:paraId="1C746110" w14:textId="77777777" w:rsidR="00F754F9" w:rsidRPr="00F26566" w:rsidRDefault="00F754F9" w:rsidP="008D7628">
            <w:pPr>
              <w:textAlignment w:val="baseline"/>
              <w:rPr>
                <w:sz w:val="20"/>
                <w:szCs w:val="20"/>
              </w:rPr>
            </w:pPr>
            <w:r>
              <w:rPr>
                <w:sz w:val="20"/>
                <w:szCs w:val="20"/>
              </w:rPr>
              <w:t>Año </w:t>
            </w:r>
          </w:p>
        </w:tc>
        <w:tc>
          <w:tcPr>
            <w:tcW w:w="7088" w:type="dxa"/>
            <w:tcBorders>
              <w:top w:val="single" w:sz="6" w:space="0" w:color="auto"/>
              <w:left w:val="single" w:sz="6" w:space="0" w:color="auto"/>
              <w:bottom w:val="single" w:sz="6" w:space="0" w:color="auto"/>
              <w:right w:val="single" w:sz="6" w:space="0" w:color="auto"/>
            </w:tcBorders>
            <w:vAlign w:val="center"/>
            <w:hideMark/>
          </w:tcPr>
          <w:p w14:paraId="37BC710A" w14:textId="77777777" w:rsidR="00F754F9" w:rsidRPr="00F26566" w:rsidRDefault="00F754F9" w:rsidP="008D7628">
            <w:pPr>
              <w:textAlignment w:val="baseline"/>
              <w:rPr>
                <w:sz w:val="20"/>
                <w:szCs w:val="20"/>
              </w:rPr>
            </w:pPr>
            <w:r>
              <w:rPr>
                <w:sz w:val="20"/>
                <w:szCs w:val="20"/>
              </w:rPr>
              <w:t> 2023</w:t>
            </w:r>
          </w:p>
        </w:tc>
      </w:tr>
      <w:tr w:rsidR="00F754F9" w:rsidRPr="00F26566" w14:paraId="045ADDD9"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tcPr>
          <w:p w14:paraId="3FD099F1" w14:textId="77777777" w:rsidR="00F754F9" w:rsidRPr="00F26566" w:rsidRDefault="00F754F9" w:rsidP="008D7628">
            <w:pPr>
              <w:textAlignment w:val="baseline"/>
              <w:rPr>
                <w:sz w:val="20"/>
                <w:szCs w:val="20"/>
              </w:rPr>
            </w:pPr>
            <w:r>
              <w:rPr>
                <w:sz w:val="20"/>
                <w:szCs w:val="20"/>
              </w:rPr>
              <w:t>Resumen (Redacción propia)</w:t>
            </w:r>
          </w:p>
        </w:tc>
        <w:tc>
          <w:tcPr>
            <w:tcW w:w="7088" w:type="dxa"/>
            <w:tcBorders>
              <w:top w:val="single" w:sz="6" w:space="0" w:color="auto"/>
              <w:left w:val="single" w:sz="6" w:space="0" w:color="auto"/>
              <w:bottom w:val="single" w:sz="6" w:space="0" w:color="auto"/>
              <w:right w:val="single" w:sz="6" w:space="0" w:color="auto"/>
            </w:tcBorders>
            <w:vAlign w:val="center"/>
          </w:tcPr>
          <w:p w14:paraId="40AE936F" w14:textId="099E1F50" w:rsidR="00F754F9" w:rsidRPr="00F26566" w:rsidRDefault="00F754F9" w:rsidP="008D7628">
            <w:pPr>
              <w:textAlignment w:val="baseline"/>
              <w:rPr>
                <w:sz w:val="20"/>
                <w:szCs w:val="20"/>
              </w:rPr>
            </w:pPr>
            <w:r>
              <w:rPr>
                <w:sz w:val="20"/>
                <w:szCs w:val="20"/>
              </w:rPr>
              <w:t xml:space="preserve">ChatPhisDetctor demostró que los LLMs no son solo útiles para generar texto sino también para la lucha contra los fraudes y estafas en línea, con una precisión del 98% tiene una notable eficacia, este modelo realiza una recopilación y análisis de distintos sitios web y genera un resultado final </w:t>
            </w:r>
          </w:p>
        </w:tc>
      </w:tr>
      <w:tr w:rsidR="00F754F9" w:rsidRPr="00F26566" w14:paraId="36E03D06"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hideMark/>
          </w:tcPr>
          <w:p w14:paraId="2CFD7D1D" w14:textId="77777777" w:rsidR="00F754F9" w:rsidRPr="00F26566" w:rsidRDefault="00F754F9" w:rsidP="008D7628">
            <w:pPr>
              <w:textAlignment w:val="baseline"/>
              <w:rPr>
                <w:sz w:val="20"/>
                <w:szCs w:val="20"/>
              </w:rPr>
            </w:pPr>
            <w:r>
              <w:rPr>
                <w:sz w:val="20"/>
                <w:szCs w:val="20"/>
              </w:rPr>
              <w:t>Enlace</w:t>
            </w:r>
          </w:p>
        </w:tc>
        <w:tc>
          <w:tcPr>
            <w:tcW w:w="7088" w:type="dxa"/>
            <w:tcBorders>
              <w:top w:val="single" w:sz="6" w:space="0" w:color="auto"/>
              <w:left w:val="single" w:sz="6" w:space="0" w:color="auto"/>
              <w:bottom w:val="single" w:sz="6" w:space="0" w:color="auto"/>
              <w:right w:val="single" w:sz="6" w:space="0" w:color="auto"/>
            </w:tcBorders>
            <w:vAlign w:val="center"/>
            <w:hideMark/>
          </w:tcPr>
          <w:p w14:paraId="13B58C9E" w14:textId="77777777" w:rsidR="00F754F9" w:rsidRPr="00F26566" w:rsidRDefault="00F754F9" w:rsidP="008D7628">
            <w:pPr>
              <w:textAlignment w:val="baseline"/>
              <w:rPr>
                <w:b/>
                <w:bCs/>
                <w:sz w:val="20"/>
                <w:szCs w:val="20"/>
              </w:rPr>
            </w:pPr>
            <w:r>
              <w:rPr>
                <w:b/>
                <w:bCs/>
                <w:sz w:val="20"/>
                <w:szCs w:val="20"/>
              </w:rPr>
              <w:t>https://arxiv.org/abs/2306.05816</w:t>
            </w:r>
          </w:p>
        </w:tc>
      </w:tr>
    </w:tbl>
    <w:p w14:paraId="1061BC15" w14:textId="77777777" w:rsidR="00F754F9" w:rsidRDefault="00F754F9">
      <w:pPr>
        <w:pStyle w:val="Textoindependiente"/>
      </w:pPr>
    </w:p>
    <w:tbl>
      <w:tblPr>
        <w:tblW w:w="9348"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088"/>
      </w:tblGrid>
      <w:tr w:rsidR="00F754F9" w:rsidRPr="00F26566" w14:paraId="57D5AA03"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hideMark/>
          </w:tcPr>
          <w:p w14:paraId="64DBCB7B" w14:textId="77777777" w:rsidR="00F754F9" w:rsidRPr="00F26566" w:rsidRDefault="00F754F9" w:rsidP="008D7628">
            <w:pPr>
              <w:textAlignment w:val="baseline"/>
              <w:rPr>
                <w:sz w:val="20"/>
                <w:szCs w:val="20"/>
              </w:rPr>
            </w:pPr>
            <w:r>
              <w:rPr>
                <w:sz w:val="20"/>
                <w:szCs w:val="20"/>
              </w:rPr>
              <w:t>Titulo </w:t>
            </w:r>
          </w:p>
        </w:tc>
        <w:tc>
          <w:tcPr>
            <w:tcW w:w="7088" w:type="dxa"/>
            <w:tcBorders>
              <w:top w:val="single" w:sz="6" w:space="0" w:color="auto"/>
              <w:left w:val="single" w:sz="6" w:space="0" w:color="auto"/>
              <w:bottom w:val="single" w:sz="6" w:space="0" w:color="auto"/>
              <w:right w:val="single" w:sz="6" w:space="0" w:color="auto"/>
            </w:tcBorders>
            <w:vAlign w:val="center"/>
            <w:hideMark/>
          </w:tcPr>
          <w:p w14:paraId="5F1A1755" w14:textId="77777777" w:rsidR="00F754F9" w:rsidRPr="00F26566" w:rsidRDefault="00F754F9" w:rsidP="008D7628">
            <w:pPr>
              <w:pStyle w:val="Ttulo1"/>
              <w:shd w:val="clear" w:color="auto" w:fill="FFFFFF"/>
              <w:spacing w:before="120" w:after="120"/>
              <w:ind w:left="432"/>
              <w:jc w:val="both"/>
              <w:rPr>
                <w:b w:val="0"/>
                <w:bCs w:val="0"/>
                <w:color w:val="000000"/>
              </w:rPr>
            </w:pPr>
            <w:r>
              <w:rPr>
                <w:b w:val="0"/>
                <w:color w:val="000000"/>
              </w:rPr>
              <w:t xml:space="preserve">Detecting Phishing Domains Using Machine Learning</w:t>
            </w:r>
          </w:p>
          <w:p w14:paraId="06FDF611" w14:textId="77777777" w:rsidR="00F754F9" w:rsidRPr="00F26566" w:rsidRDefault="00F754F9" w:rsidP="008D7628">
            <w:pPr>
              <w:rPr>
                <w:sz w:val="20"/>
                <w:szCs w:val="20"/>
              </w:rPr>
            </w:pPr>
          </w:p>
        </w:tc>
      </w:tr>
      <w:tr w:rsidR="00F754F9" w:rsidRPr="00F26566" w14:paraId="55587951"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hideMark/>
          </w:tcPr>
          <w:p w14:paraId="3AE82C00" w14:textId="77777777" w:rsidR="00F754F9" w:rsidRPr="00F26566" w:rsidRDefault="00F754F9" w:rsidP="008D7628">
            <w:pPr>
              <w:textAlignment w:val="baseline"/>
              <w:rPr>
                <w:sz w:val="20"/>
                <w:szCs w:val="20"/>
              </w:rPr>
            </w:pPr>
            <w:r>
              <w:rPr>
                <w:sz w:val="20"/>
                <w:szCs w:val="20"/>
              </w:rPr>
              <w:t>Tipo de documento (artículo, tesis, conferencia, etc.)</w:t>
            </w:r>
          </w:p>
        </w:tc>
        <w:tc>
          <w:tcPr>
            <w:tcW w:w="7088" w:type="dxa"/>
            <w:tcBorders>
              <w:top w:val="single" w:sz="6" w:space="0" w:color="auto"/>
              <w:left w:val="single" w:sz="6" w:space="0" w:color="auto"/>
              <w:bottom w:val="single" w:sz="6" w:space="0" w:color="auto"/>
              <w:right w:val="single" w:sz="6" w:space="0" w:color="auto"/>
            </w:tcBorders>
            <w:vAlign w:val="center"/>
            <w:hideMark/>
          </w:tcPr>
          <w:p w14:paraId="77ECDFF4" w14:textId="77777777" w:rsidR="00F754F9" w:rsidRPr="00F26566" w:rsidRDefault="00F754F9" w:rsidP="008D7628">
            <w:pPr>
              <w:textAlignment w:val="baseline"/>
              <w:rPr>
                <w:sz w:val="20"/>
                <w:szCs w:val="20"/>
              </w:rPr>
            </w:pPr>
            <w:r>
              <w:rPr>
                <w:sz w:val="20"/>
                <w:szCs w:val="20"/>
              </w:rPr>
              <w:t xml:space="preserve">  Articulo</w:t>
            </w:r>
          </w:p>
        </w:tc>
      </w:tr>
      <w:tr w:rsidR="00F754F9" w:rsidRPr="00F26566" w14:paraId="0E3060EF"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hideMark/>
          </w:tcPr>
          <w:p w14:paraId="3E3304FF" w14:textId="77777777" w:rsidR="00F754F9" w:rsidRPr="00F26566" w:rsidRDefault="00F754F9" w:rsidP="008D7628">
            <w:pPr>
              <w:textAlignment w:val="baseline"/>
              <w:rPr>
                <w:sz w:val="20"/>
                <w:szCs w:val="20"/>
              </w:rPr>
            </w:pPr>
            <w:r>
              <w:rPr>
                <w:sz w:val="20"/>
                <w:szCs w:val="20"/>
                <w:shd w:val="clear" w:color="auto" w:fill="FFFFFF"/>
              </w:rPr>
              <w:t>Editorial</w:t>
            </w:r>
            <w:r>
              <w:rPr>
                <w:sz w:val="20"/>
                <w:szCs w:val="20"/>
              </w:rPr>
              <w:t> </w:t>
            </w:r>
          </w:p>
        </w:tc>
        <w:tc>
          <w:tcPr>
            <w:tcW w:w="7088" w:type="dxa"/>
            <w:tcBorders>
              <w:top w:val="single" w:sz="6" w:space="0" w:color="auto"/>
              <w:left w:val="single" w:sz="6" w:space="0" w:color="auto"/>
              <w:bottom w:val="single" w:sz="6" w:space="0" w:color="auto"/>
              <w:right w:val="single" w:sz="6" w:space="0" w:color="auto"/>
            </w:tcBorders>
            <w:vAlign w:val="center"/>
            <w:hideMark/>
          </w:tcPr>
          <w:p w14:paraId="46538C0B" w14:textId="77777777" w:rsidR="00F754F9" w:rsidRPr="00F26566" w:rsidRDefault="00F754F9" w:rsidP="008D7628">
            <w:pPr>
              <w:textAlignment w:val="baseline"/>
              <w:rPr>
                <w:sz w:val="20"/>
                <w:szCs w:val="20"/>
              </w:rPr>
            </w:pPr>
            <w:r>
              <w:rPr>
                <w:sz w:val="20"/>
                <w:szCs w:val="20"/>
              </w:rPr>
              <w:t>MDPI</w:t>
            </w:r>
          </w:p>
        </w:tc>
      </w:tr>
      <w:tr w:rsidR="00F754F9" w:rsidRPr="00F26566" w14:paraId="7E8584A4"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hideMark/>
          </w:tcPr>
          <w:p w14:paraId="7103699E" w14:textId="77777777" w:rsidR="00F754F9" w:rsidRPr="00F26566" w:rsidRDefault="00F754F9" w:rsidP="008D7628">
            <w:pPr>
              <w:textAlignment w:val="baseline"/>
              <w:rPr>
                <w:sz w:val="20"/>
                <w:szCs w:val="20"/>
              </w:rPr>
            </w:pPr>
            <w:r>
              <w:rPr>
                <w:sz w:val="20"/>
                <w:szCs w:val="20"/>
                <w:shd w:val="clear" w:color="auto" w:fill="FFFFFF"/>
              </w:rPr>
              <w:t>Palabras clave</w:t>
            </w:r>
            <w:r>
              <w:rPr>
                <w:sz w:val="20"/>
                <w:szCs w:val="20"/>
              </w:rPr>
              <w:t> </w:t>
            </w:r>
          </w:p>
        </w:tc>
        <w:tc>
          <w:tcPr>
            <w:tcW w:w="7088" w:type="dxa"/>
            <w:tcBorders>
              <w:top w:val="single" w:sz="6" w:space="0" w:color="auto"/>
              <w:left w:val="single" w:sz="6" w:space="0" w:color="auto"/>
              <w:bottom w:val="single" w:sz="6" w:space="0" w:color="auto"/>
              <w:right w:val="single" w:sz="6" w:space="0" w:color="auto"/>
            </w:tcBorders>
            <w:vAlign w:val="center"/>
            <w:hideMark/>
          </w:tcPr>
          <w:p w14:paraId="2AF7C677" w14:textId="77777777" w:rsidR="00F754F9" w:rsidRPr="00F26566" w:rsidRDefault="00F754F9" w:rsidP="008D7628">
            <w:pPr>
              <w:textAlignment w:val="baseline"/>
              <w:rPr>
                <w:sz w:val="20"/>
                <w:szCs w:val="20"/>
              </w:rPr>
            </w:pPr>
            <w:r>
              <w:rPr>
                <w:sz w:val="20"/>
                <w:szCs w:val="20"/>
              </w:rPr>
              <w:t xml:space="preserve">Domains,Machine learning</w:t>
            </w:r>
          </w:p>
        </w:tc>
      </w:tr>
      <w:tr w:rsidR="00F754F9" w:rsidRPr="00F26566" w14:paraId="4C273AD9"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hideMark/>
          </w:tcPr>
          <w:p w14:paraId="633E775F" w14:textId="77777777" w:rsidR="00F754F9" w:rsidRPr="00F26566" w:rsidRDefault="00F754F9" w:rsidP="008D7628">
            <w:pPr>
              <w:textAlignment w:val="baseline"/>
              <w:rPr>
                <w:sz w:val="20"/>
                <w:szCs w:val="20"/>
              </w:rPr>
            </w:pPr>
            <w:r>
              <w:rPr>
                <w:sz w:val="20"/>
                <w:szCs w:val="20"/>
              </w:rPr>
              <w:t>Año </w:t>
            </w:r>
          </w:p>
        </w:tc>
        <w:tc>
          <w:tcPr>
            <w:tcW w:w="7088" w:type="dxa"/>
            <w:tcBorders>
              <w:top w:val="single" w:sz="6" w:space="0" w:color="auto"/>
              <w:left w:val="single" w:sz="6" w:space="0" w:color="auto"/>
              <w:bottom w:val="single" w:sz="6" w:space="0" w:color="auto"/>
              <w:right w:val="single" w:sz="6" w:space="0" w:color="auto"/>
            </w:tcBorders>
            <w:vAlign w:val="center"/>
            <w:hideMark/>
          </w:tcPr>
          <w:p w14:paraId="6E7651A6" w14:textId="77777777" w:rsidR="00F754F9" w:rsidRPr="00F26566" w:rsidRDefault="00F754F9" w:rsidP="008D7628">
            <w:pPr>
              <w:textAlignment w:val="baseline"/>
              <w:rPr>
                <w:sz w:val="20"/>
                <w:szCs w:val="20"/>
              </w:rPr>
            </w:pPr>
            <w:r>
              <w:rPr>
                <w:sz w:val="20"/>
                <w:szCs w:val="20"/>
              </w:rPr>
              <w:t> 2023</w:t>
            </w:r>
          </w:p>
        </w:tc>
      </w:tr>
      <w:tr w:rsidR="00F754F9" w:rsidRPr="00F26566" w14:paraId="0CD0C965"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tcPr>
          <w:p w14:paraId="18098641" w14:textId="77777777" w:rsidR="00F754F9" w:rsidRPr="00F26566" w:rsidRDefault="00F754F9" w:rsidP="008D7628">
            <w:pPr>
              <w:textAlignment w:val="baseline"/>
              <w:rPr>
                <w:sz w:val="20"/>
                <w:szCs w:val="20"/>
              </w:rPr>
            </w:pPr>
            <w:r>
              <w:rPr>
                <w:sz w:val="20"/>
                <w:szCs w:val="20"/>
              </w:rPr>
              <w:t>Resumen (Redacción propia)</w:t>
            </w:r>
          </w:p>
        </w:tc>
        <w:tc>
          <w:tcPr>
            <w:tcW w:w="7088" w:type="dxa"/>
            <w:tcBorders>
              <w:top w:val="single" w:sz="6" w:space="0" w:color="auto"/>
              <w:left w:val="single" w:sz="6" w:space="0" w:color="auto"/>
              <w:bottom w:val="single" w:sz="6" w:space="0" w:color="auto"/>
              <w:right w:val="single" w:sz="6" w:space="0" w:color="auto"/>
            </w:tcBorders>
            <w:vAlign w:val="center"/>
          </w:tcPr>
          <w:p w14:paraId="407022E9" w14:textId="268E6E37" w:rsidR="00F754F9" w:rsidRDefault="00F754F9" w:rsidP="008D7628">
            <w:pPr>
              <w:textAlignment w:val="baseline"/>
              <w:rPr>
                <w:sz w:val="20"/>
                <w:szCs w:val="20"/>
              </w:rPr>
            </w:pPr>
            <w:r>
              <w:rPr>
                <w:sz w:val="20"/>
                <w:szCs w:val="20"/>
              </w:rPr>
              <w:t xml:space="preserve">Técnica del Árbol de decisión (DT): esta estructura usa una jerarquía mediante la cual toma decisiones basadas en condiciones, se compone de:</w:t>
            </w:r>
          </w:p>
          <w:p w14:paraId="28F8206F" w14:textId="42C2919D" w:rsidR="00F754F9" w:rsidRDefault="00F754F9" w:rsidP="008D7628">
            <w:pPr>
              <w:textAlignment w:val="baseline"/>
              <w:rPr>
                <w:sz w:val="20"/>
                <w:szCs w:val="20"/>
              </w:rPr>
            </w:pPr>
            <w:r>
              <w:rPr>
                <w:sz w:val="20"/>
                <w:szCs w:val="20"/>
              </w:rPr>
              <w:t xml:space="preserve">Un nodo raíz que representa el conjunto de datos iniciales, los nodos hijos que representan las divisiones del nodo padre y los nodos hoja que contienen los últimos resultados.</w:t>
            </w:r>
          </w:p>
          <w:p w14:paraId="5201095B" w14:textId="2317AE95" w:rsidR="00F754F9" w:rsidRPr="00F26566" w:rsidRDefault="00F754F9" w:rsidP="008D7628">
            <w:pPr>
              <w:textAlignment w:val="baseline"/>
              <w:rPr>
                <w:sz w:val="20"/>
                <w:szCs w:val="20"/>
              </w:rPr>
            </w:pPr>
            <w:r>
              <w:rPr>
                <w:sz w:val="20"/>
                <w:szCs w:val="20"/>
              </w:rPr>
              <w:t xml:space="preserve">Técnica del bosque aleatorio (Rf): Este método combina varios árboles de decisión para mejorar su precisión, divide los datos en prueba y aprendizaje, luego genera varios árboles aleatorios y finalmente calcula un promedio.</w:t>
            </w:r>
          </w:p>
        </w:tc>
      </w:tr>
      <w:tr w:rsidR="00F754F9" w:rsidRPr="00F26566" w14:paraId="101E095F" w14:textId="77777777" w:rsidTr="008D7628">
        <w:trPr>
          <w:trHeight w:val="300"/>
        </w:trPr>
        <w:tc>
          <w:tcPr>
            <w:tcW w:w="2260" w:type="dxa"/>
            <w:tcBorders>
              <w:top w:val="single" w:sz="6" w:space="0" w:color="auto"/>
              <w:left w:val="single" w:sz="6" w:space="0" w:color="auto"/>
              <w:bottom w:val="single" w:sz="6" w:space="0" w:color="auto"/>
              <w:right w:val="single" w:sz="6" w:space="0" w:color="auto"/>
            </w:tcBorders>
            <w:vAlign w:val="center"/>
            <w:hideMark/>
          </w:tcPr>
          <w:p w14:paraId="40CAD94B" w14:textId="77777777" w:rsidR="00F754F9" w:rsidRPr="00F26566" w:rsidRDefault="00F754F9" w:rsidP="008D7628">
            <w:pPr>
              <w:textAlignment w:val="baseline"/>
              <w:rPr>
                <w:sz w:val="20"/>
                <w:szCs w:val="20"/>
              </w:rPr>
            </w:pPr>
            <w:r>
              <w:rPr>
                <w:sz w:val="20"/>
                <w:szCs w:val="20"/>
              </w:rPr>
              <w:t>Enlace</w:t>
            </w:r>
          </w:p>
        </w:tc>
        <w:tc>
          <w:tcPr>
            <w:tcW w:w="7088" w:type="dxa"/>
            <w:tcBorders>
              <w:top w:val="single" w:sz="6" w:space="0" w:color="auto"/>
              <w:left w:val="single" w:sz="6" w:space="0" w:color="auto"/>
              <w:bottom w:val="single" w:sz="6" w:space="0" w:color="auto"/>
              <w:right w:val="single" w:sz="6" w:space="0" w:color="auto"/>
            </w:tcBorders>
            <w:vAlign w:val="center"/>
            <w:hideMark/>
          </w:tcPr>
          <w:p w14:paraId="40FEF587" w14:textId="77777777" w:rsidR="00F754F9" w:rsidRPr="00F26566" w:rsidRDefault="00F754F9" w:rsidP="008D7628">
            <w:pPr>
              <w:textAlignment w:val="baseline"/>
              <w:rPr>
                <w:b/>
                <w:bCs/>
                <w:sz w:val="20"/>
                <w:szCs w:val="20"/>
              </w:rPr>
            </w:pPr>
            <w:r>
              <w:rPr>
                <w:b/>
                <w:bCs/>
                <w:sz w:val="20"/>
                <w:szCs w:val="20"/>
              </w:rPr>
              <w:t>https://www.mdpi.com/2076-3417/13/8/4649</w:t>
            </w:r>
          </w:p>
        </w:tc>
      </w:tr>
    </w:tbl>
    <w:p w14:paraId="20681F9D" w14:textId="77777777" w:rsidR="00F754F9" w:rsidRDefault="00F754F9">
      <w:pPr>
        <w:pStyle w:val="Textoindependiente"/>
      </w:pPr>
    </w:p>
    <w:p w14:paraId="0F644A0D" w14:textId="77777777" w:rsidR="00720AD6" w:rsidRDefault="00720AD6">
      <w:pPr>
        <w:pStyle w:val="Textoindependiente"/>
        <w:spacing w:before="274"/>
      </w:pPr>
    </w:p>
    <w:p w14:paraId="1579813C" w14:textId="77777777" w:rsidR="00720AD6" w:rsidRDefault="007A4394">
      <w:pPr>
        <w:pStyle w:val="Ttulo3"/>
        <w:numPr>
          <w:ilvl w:val="1"/>
          <w:numId w:val="5"/>
        </w:numPr>
        <w:tabs>
          <w:tab w:val="left" w:pos="566"/>
        </w:tabs>
        <w:ind w:hanging="424"/>
        <w:jc w:val="left"/>
      </w:pPr>
      <w:bookmarkStart w:id="9" w:name="_bookmark10"/>
      <w:bookmarkEnd w:id="9"/>
      <w:r>
        <w:t>Antecedentes</w:t>
      </w:r>
      <w:r>
        <w:rPr>
          <w:spacing w:val="-8"/>
        </w:rPr>
        <w:t xml:space="preserve"> </w:t>
      </w:r>
      <w:r>
        <w:t>de</w:t>
      </w:r>
      <w:r>
        <w:rPr>
          <w:spacing w:val="-14"/>
        </w:rPr>
        <w:t xml:space="preserve"> </w:t>
      </w:r>
      <w:r>
        <w:t>la</w:t>
      </w:r>
      <w:r>
        <w:rPr>
          <w:spacing w:val="-12"/>
        </w:rPr>
        <w:t xml:space="preserve"> </w:t>
      </w:r>
      <w:r>
        <w:t>empresa</w:t>
      </w:r>
      <w:r>
        <w:rPr>
          <w:spacing w:val="-10"/>
        </w:rPr>
        <w:t xml:space="preserve"> </w:t>
      </w:r>
      <w:r>
        <w:t>o</w:t>
      </w:r>
      <w:r>
        <w:rPr>
          <w:spacing w:val="-9"/>
        </w:rPr>
        <w:t xml:space="preserve"> </w:t>
      </w:r>
      <w:r>
        <w:rPr>
          <w:spacing w:val="-2"/>
        </w:rPr>
        <w:t>contexto</w:t>
      </w:r>
    </w:p>
    <w:p w14:paraId="715F8A39" w14:textId="77777777" w:rsidR="00720AD6" w:rsidRDefault="00720AD6">
      <w:pPr>
        <w:pStyle w:val="Textoindependiente"/>
        <w:rPr>
          <w:b/>
        </w:rPr>
      </w:pPr>
    </w:p>
    <w:p w14:paraId="58F13FD4" w14:textId="77FC840F" w:rsidR="006D13C7" w:rsidRDefault="0037352F" w:rsidP="000F036E">
      <w:pPr>
        <w:pStyle w:val="APASEPTIMA"/>
        <w:ind w:firstLine="0"/>
        <w:rPr>
          <w:i/>
          <w:iCs/>
          <w:color w:val="000000"/>
        </w:rPr>
      </w:pPr>
      <w:r>
        <w:t xml:space="preserve">El proyecto surge principalmente de una necesidad con la comunidad educativa  y regional   lo cual se refiere  a Colombia y el resto de Latinoamérica  ya que como ya se había dicho dicha comunidad latina suele ser de las más vulnerables en el mundo</w:t>
      </w:r>
      <w:r>
        <w:rPr>
          <w:b/>
        </w:rPr>
        <w:t xml:space="preserve"> </w:t>
      </w:r>
      <w:sdt>
        <w:sdtPr>
          <w:rPr>
            <w:color w:val="000000"/>
          </w:rPr>
          <w:tag w:val="MENDELEY_CITATION_v3_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"/>
          <w:id w:val="8651786"/>
          <w:placeholder>
            <w:docPart w:val="DefaultPlaceholder_-1854013440"/>
          </w:placeholder>
        </w:sdtPr>
        <w:sdtContent>
          <w:r>
            <w:rPr>
              <w:color w:val="000000"/>
            </w:rPr>
            <w:t>(</w:t>
          </w:r>
          <w:r>
            <w:rPr>
              <w:i/>
              <w:iCs/>
              <w:color w:val="000000"/>
            </w:rPr>
            <w:t>Más de 40 % de Los Colombianos No Sabe Reconocer Un Correo Electrónico Falso | EL ESPECTADOR</w:t>
          </w:r>
          <w:r>
            <w:rPr>
              <w:color w:val="000000"/>
            </w:rPr>
            <w:t xml:space="preserve">, n.d.)</w:t>
          </w:r>
        </w:sdtContent>
      </w:sdt>
      <w:r>
        <w:rPr>
          <w:color w:val="000000"/>
        </w:rPr>
        <w:t xml:space="preserve">por lo cual el contexto principal y de mayor énfasis en este proyecto de investigación  es el aumento </w:t>
        <w:lastRenderedPageBreak/>
        <w:t>exponencial de los ataques de phishing  y la poca oferta de herramientas para la región o por lo menos de fácil acceso y fáciles de usar.</w:t>
      </w:r>
    </w:p>
    <w:p w14:paraId="376B11CB" w14:textId="5E33F3A5" w:rsidR="006D13C7" w:rsidRPr="006D13C7" w:rsidRDefault="006D13C7" w:rsidP="006D13C7">
      <w:pPr>
        <w:sectPr w:rsidR="006D13C7" w:rsidRPr="006D13C7" w:rsidSect="00466B48">
          <w:pgSz w:w="12240" w:h="15840" w:code="1"/>
          <w:pgMar w:top="1440" w:right="1440" w:bottom="1440" w:left="1440" w:header="845" w:footer="0" w:gutter="0"/>
          <w:cols w:space="720"/>
        </w:sectPr>
      </w:pPr>
    </w:p>
    <w:p w14:paraId="1879FB57" w14:textId="77777777" w:rsidR="00720AD6" w:rsidRDefault="00720AD6">
      <w:pPr>
        <w:pStyle w:val="Textoindependiente"/>
        <w:rPr>
          <w:b/>
        </w:rPr>
      </w:pPr>
    </w:p>
    <w:p w14:paraId="1AABFE37" w14:textId="77777777" w:rsidR="00720AD6" w:rsidRDefault="00720AD6">
      <w:pPr>
        <w:pStyle w:val="Textoindependiente"/>
        <w:spacing w:before="265"/>
        <w:rPr>
          <w:b/>
        </w:rPr>
      </w:pPr>
    </w:p>
    <w:p w14:paraId="53445401" w14:textId="77777777" w:rsidR="00720AD6" w:rsidRDefault="007A4394">
      <w:pPr>
        <w:pStyle w:val="Ttulo3"/>
        <w:numPr>
          <w:ilvl w:val="1"/>
          <w:numId w:val="5"/>
        </w:numPr>
        <w:tabs>
          <w:tab w:val="left" w:pos="566"/>
        </w:tabs>
        <w:ind w:hanging="424"/>
        <w:jc w:val="left"/>
      </w:pPr>
      <w:bookmarkStart w:id="10" w:name="_bookmark11"/>
      <w:bookmarkEnd w:id="10"/>
      <w:r>
        <w:rPr>
          <w:spacing w:val="-6"/>
        </w:rPr>
        <w:t>Variables</w:t>
      </w:r>
      <w:r>
        <w:rPr>
          <w:spacing w:val="-15"/>
        </w:rPr>
        <w:t xml:space="preserve"> </w:t>
      </w:r>
      <w:r>
        <w:rPr>
          <w:spacing w:val="-6"/>
        </w:rPr>
        <w:t>o</w:t>
      </w:r>
      <w:r>
        <w:rPr>
          <w:spacing w:val="-27"/>
        </w:rPr>
        <w:t xml:space="preserve"> </w:t>
      </w:r>
      <w:r>
        <w:rPr>
          <w:spacing w:val="-6"/>
        </w:rPr>
        <w:t>categorías</w:t>
      </w:r>
      <w:r>
        <w:rPr>
          <w:spacing w:val="-25"/>
        </w:rPr>
        <w:t xml:space="preserve"> </w:t>
      </w:r>
      <w:r>
        <w:rPr>
          <w:spacing w:val="-6"/>
        </w:rPr>
        <w:t>de</w:t>
      </w:r>
      <w:r>
        <w:rPr>
          <w:spacing w:val="-8"/>
        </w:rPr>
        <w:t xml:space="preserve"> </w:t>
      </w:r>
      <w:r>
        <w:rPr>
          <w:spacing w:val="-6"/>
        </w:rPr>
        <w:t>la</w:t>
      </w:r>
      <w:r>
        <w:rPr>
          <w:spacing w:val="-9"/>
        </w:rPr>
        <w:t xml:space="preserve"> </w:t>
      </w:r>
      <w:r>
        <w:rPr>
          <w:spacing w:val="-6"/>
        </w:rPr>
        <w:t>Investigación</w:t>
      </w:r>
    </w:p>
    <w:p w14:paraId="7F5783E6" w14:textId="77777777" w:rsidR="00720AD6" w:rsidRDefault="00720AD6">
      <w:pPr>
        <w:pStyle w:val="Textoindependiente"/>
        <w:rPr>
          <w:b/>
        </w:rPr>
      </w:pPr>
    </w:p>
    <w:p w14:paraId="633D5A59" w14:textId="14F17111" w:rsidR="00720AD6" w:rsidRDefault="005140BD" w:rsidP="00BB09CF">
      <w:pPr>
        <w:pStyle w:val="APASEPTIMA"/>
        <w:ind w:firstLine="0"/>
      </w:pPr>
      <w:r>
        <w:t>Las variables de la investigación se pueden clasificar de la siguiente manera:</w:t>
      </w:r>
    </w:p>
    <w:p w14:paraId="5CFFFD84" w14:textId="791022B5" w:rsidR="005140BD" w:rsidRDefault="005140BD" w:rsidP="00BB09CF">
      <w:pPr>
        <w:pStyle w:val="APASEPTIMA"/>
        <w:numPr>
          <w:ilvl w:val="0"/>
          <w:numId w:val="18"/>
        </w:numPr>
      </w:pPr>
      <w:r>
        <w:rPr>
          <w:b/>
          <w:bCs/>
        </w:rPr>
        <w:t>Variable independiente</w:t>
      </w:r>
      <w:r>
        <w:t>:</w:t>
      </w:r>
      <w:r>
        <w:rPr>
          <w:i/>
          <w:iCs/>
          <w:sz w:val="22"/>
          <w:szCs w:val="22"/>
        </w:rPr>
        <w:t xml:space="preserve"> </w:t>
      </w:r>
      <w:r>
        <w:rPr>
          <w:i/>
          <w:iCs/>
        </w:rPr>
        <w:t xml:space="preserve">machine learning</w:t>
      </w:r>
      <w:r>
        <w:t xml:space="preserve"> empleado (SVM, CNN, Random Forest, etc.).</w:t>
      </w:r>
    </w:p>
    <w:p w14:paraId="18C11B70" w14:textId="2D631DB3" w:rsidR="005140BD" w:rsidRPr="005140BD" w:rsidRDefault="005140BD" w:rsidP="00BB09CF">
      <w:pPr>
        <w:pStyle w:val="APASEPTIMA"/>
        <w:numPr>
          <w:ilvl w:val="0"/>
          <w:numId w:val="18"/>
        </w:numPr>
      </w:pPr>
      <w:r>
        <w:rPr>
          <w:b/>
          <w:bCs/>
        </w:rPr>
        <w:t xml:space="preserve">Variable dependiente: </w:t>
      </w:r>
      <w:r>
        <w:t>Efectividad de la herramienta para la detección de phishing.</w:t>
      </w:r>
      <w:r>
        <w:rPr>
          <w:b/>
          <w:bCs/>
        </w:rPr>
        <w:t xml:space="preserve"> </w:t>
      </w:r>
    </w:p>
    <w:p w14:paraId="6B3F8A37" w14:textId="2F343E13" w:rsidR="005140BD" w:rsidRPr="005140BD" w:rsidRDefault="005140BD" w:rsidP="00BB09CF">
      <w:pPr>
        <w:pStyle w:val="APASEPTIMA"/>
        <w:numPr>
          <w:ilvl w:val="0"/>
          <w:numId w:val="18"/>
        </w:numPr>
      </w:pPr>
      <w:r>
        <w:rPr>
          <w:b/>
          <w:bCs/>
        </w:rPr>
        <w:t xml:space="preserve">Variable de control: </w:t>
      </w:r>
      <w:r>
        <w:t xml:space="preserve">Verificar que la herramienta cumpla con una buena usabilidad para asegurar de esa manera su us para cualquier tipo de usuario.</w:t>
      </w:r>
    </w:p>
    <w:p w14:paraId="43BFF67A" w14:textId="77777777" w:rsidR="00720AD6" w:rsidRDefault="00720AD6">
      <w:pPr>
        <w:pStyle w:val="Textoindependiente"/>
      </w:pPr>
    </w:p>
    <w:p w14:paraId="365F809C" w14:textId="77777777" w:rsidR="00720AD6" w:rsidRDefault="00720AD6">
      <w:pPr>
        <w:pStyle w:val="Textoindependiente"/>
      </w:pPr>
    </w:p>
    <w:p w14:paraId="08D5B5CB" w14:textId="77777777" w:rsidR="00720AD6" w:rsidRDefault="00720AD6">
      <w:pPr>
        <w:pStyle w:val="Textoindependiente"/>
      </w:pPr>
    </w:p>
    <w:p w14:paraId="09ABED6A" w14:textId="77777777" w:rsidR="00720AD6" w:rsidRDefault="007A4394">
      <w:pPr>
        <w:pStyle w:val="Ttulo3"/>
        <w:numPr>
          <w:ilvl w:val="1"/>
          <w:numId w:val="5"/>
        </w:numPr>
        <w:tabs>
          <w:tab w:val="left" w:pos="566"/>
        </w:tabs>
        <w:ind w:hanging="424"/>
        <w:jc w:val="left"/>
      </w:pPr>
      <w:r>
        <w:t>Bases</w:t>
      </w:r>
      <w:r>
        <w:rPr>
          <w:spacing w:val="-11"/>
        </w:rPr>
        <w:t xml:space="preserve"> </w:t>
      </w:r>
      <w:r>
        <w:t>legales</w:t>
      </w:r>
      <w:r>
        <w:rPr>
          <w:spacing w:val="-8"/>
        </w:rPr>
        <w:t xml:space="preserve"> </w:t>
      </w:r>
      <w:r>
        <w:t>de</w:t>
      </w:r>
      <w:r>
        <w:rPr>
          <w:spacing w:val="-16"/>
        </w:rPr>
        <w:t xml:space="preserve"> </w:t>
      </w:r>
      <w:r>
        <w:t>la</w:t>
      </w:r>
      <w:r>
        <w:rPr>
          <w:spacing w:val="-10"/>
        </w:rPr>
        <w:t xml:space="preserve"> </w:t>
      </w:r>
      <w:r>
        <w:rPr>
          <w:spacing w:val="-2"/>
        </w:rPr>
        <w:t>Investigación</w:t>
      </w:r>
    </w:p>
    <w:p w14:paraId="23BFA59F" w14:textId="77777777" w:rsidR="00720AD6" w:rsidRDefault="00720AD6">
      <w:pPr>
        <w:pStyle w:val="Textoindependiente"/>
        <w:rPr>
          <w:b/>
        </w:rPr>
      </w:pPr>
    </w:p>
    <w:p w14:paraId="0A417B63" w14:textId="77777777" w:rsidR="00720AD6" w:rsidRDefault="00720AD6" w:rsidP="00D74AD9">
      <w:pPr>
        <w:pStyle w:val="APASEPTIMA"/>
      </w:pPr>
    </w:p>
    <w:p w14:paraId="4B11C026" w14:textId="4BE1F3C6" w:rsidR="005140BD" w:rsidRDefault="005140BD" w:rsidP="00D74AD9">
      <w:pPr>
        <w:pStyle w:val="APASEPTIMA"/>
        <w:numPr>
          <w:ilvl w:val="0"/>
          <w:numId w:val="19"/>
        </w:numPr>
      </w:pPr>
      <w:r>
        <w:rPr>
          <w:rStyle w:val="APASEPTIMACar"/>
        </w:rPr>
        <w:t>Normativa de seguridad informática: Se usarán medidas para garantizar la integridad de los</w:t>
      </w:r>
      <w:r>
        <w:t xml:space="preserve"> sistemas tecnológicos y elementos humanos para así evitar accesos no autorizados o relacionados.</w:t>
      </w:r>
    </w:p>
    <w:p w14:paraId="47C9E9D3" w14:textId="3651BE3C" w:rsidR="005140BD" w:rsidRDefault="005140BD" w:rsidP="00D74AD9">
      <w:pPr>
        <w:pStyle w:val="APASEPTIMA"/>
        <w:numPr>
          <w:ilvl w:val="0"/>
          <w:numId w:val="19"/>
        </w:numPr>
      </w:pPr>
      <w:r>
        <w:t>Ley 1273 de 2009 (Colombia): Esta ley tiene en cuenta los delitos informáticos como por ejemplo el fraude electrónico.</w:t>
      </w:r>
    </w:p>
    <w:p w14:paraId="04B69048" w14:textId="78FBCC53" w:rsidR="005140BD" w:rsidRDefault="005140BD" w:rsidP="00D74AD9">
      <w:pPr>
        <w:pStyle w:val="APASEPTIMA"/>
        <w:numPr>
          <w:ilvl w:val="0"/>
          <w:numId w:val="19"/>
        </w:numPr>
      </w:pPr>
      <w:r>
        <w:t xml:space="preserve">Normativas de protección de datos: En este proyecto se garantiza la total protección de los datos manejados y protegidos por las leyes nacionales y normas internacionales para su uso, adecuando (Ley 1581 de 2012), Reglamento General de Protección de Datos (GDPR, Unión Europea).</w:t>
      </w:r>
    </w:p>
    <w:p w14:paraId="66ADE233" w14:textId="6EDA85C2" w:rsidR="000E0DFC" w:rsidRPr="000E0DFC" w:rsidRDefault="000E0DFC" w:rsidP="00D74AD9">
      <w:pPr>
        <w:pStyle w:val="APASEPTIMA"/>
        <w:numPr>
          <w:ilvl w:val="0"/>
          <w:numId w:val="19"/>
        </w:numPr>
      </w:pPr>
      <w:r>
        <w:lastRenderedPageBreak/>
        <w:t xml:space="preserve">Normativa de seguridad informática: Se usarán medidas para garantizar la integridad de los sistemas tecnológicos y elementos humanos para así evitar accesos no autorizados o relacionados (Norma ISO/IEC 27001).</w:t>
      </w:r>
    </w:p>
    <w:p w14:paraId="117DFA54" w14:textId="77777777" w:rsidR="000E0DFC" w:rsidRPr="005140BD" w:rsidRDefault="000E0DFC" w:rsidP="000E0DFC">
      <w:pPr>
        <w:pStyle w:val="Prrafodelista"/>
        <w:ind w:left="720" w:firstLine="0"/>
        <w:rPr>
          <w:szCs w:val="24"/>
        </w:rPr>
      </w:pPr>
    </w:p>
    <w:p w14:paraId="5A6CD41D" w14:textId="77777777" w:rsidR="00720AD6" w:rsidRDefault="00720AD6">
      <w:pPr>
        <w:pStyle w:val="Textoindependiente"/>
        <w:spacing w:line="480" w:lineRule="auto"/>
      </w:pPr>
    </w:p>
    <w:p w14:paraId="3030654F" w14:textId="77777777" w:rsidR="005140BD" w:rsidRDefault="005140BD">
      <w:pPr>
        <w:pStyle w:val="Textoindependiente"/>
        <w:spacing w:line="480" w:lineRule="auto"/>
        <w:sectPr w:rsidR="005140BD" w:rsidSect="00466B48">
          <w:pgSz w:w="12240" w:h="15840" w:code="1"/>
          <w:pgMar w:top="1440" w:right="1440" w:bottom="1440" w:left="1440" w:header="845" w:footer="0" w:gutter="0"/>
          <w:cols w:space="720"/>
        </w:sectPr>
      </w:pPr>
    </w:p>
    <w:p w14:paraId="4BAB58FF" w14:textId="77777777" w:rsidR="00720AD6" w:rsidRDefault="007A4394">
      <w:pPr>
        <w:pStyle w:val="Ttulo1"/>
      </w:pPr>
      <w:bookmarkStart w:id="11" w:name="_bookmark12"/>
      <w:bookmarkEnd w:id="11"/>
      <w:r>
        <w:rPr>
          <w:spacing w:val="-2"/>
        </w:rPr>
        <w:lastRenderedPageBreak/>
        <w:t>Capítulo</w:t>
      </w:r>
      <w:r>
        <w:rPr>
          <w:spacing w:val="-16"/>
        </w:rPr>
        <w:t xml:space="preserve"> </w:t>
      </w:r>
      <w:r>
        <w:rPr>
          <w:spacing w:val="-2"/>
        </w:rPr>
        <w:t>III:</w:t>
      </w:r>
      <w:r>
        <w:rPr>
          <w:spacing w:val="-11"/>
        </w:rPr>
        <w:t xml:space="preserve"> </w:t>
      </w:r>
      <w:r>
        <w:rPr>
          <w:spacing w:val="-2"/>
        </w:rPr>
        <w:t>Marco</w:t>
      </w:r>
      <w:r>
        <w:rPr>
          <w:spacing w:val="-15"/>
        </w:rPr>
        <w:t xml:space="preserve"> </w:t>
      </w:r>
      <w:r>
        <w:rPr>
          <w:spacing w:val="-2"/>
        </w:rPr>
        <w:t>metodológico</w:t>
      </w:r>
    </w:p>
    <w:p w14:paraId="07820B8D" w14:textId="77777777" w:rsidR="00720AD6" w:rsidRDefault="00720AD6">
      <w:pPr>
        <w:pStyle w:val="Textoindependiente"/>
        <w:rPr>
          <w:b/>
          <w:sz w:val="28"/>
        </w:rPr>
      </w:pPr>
    </w:p>
    <w:p w14:paraId="2301DCB1" w14:textId="77777777" w:rsidR="00720AD6" w:rsidRDefault="00720AD6">
      <w:pPr>
        <w:pStyle w:val="Textoindependiente"/>
        <w:rPr>
          <w:b/>
          <w:sz w:val="28"/>
        </w:rPr>
      </w:pPr>
    </w:p>
    <w:p w14:paraId="24441D1E" w14:textId="33CB8CED" w:rsidR="00720AD6" w:rsidRDefault="00F86EB8" w:rsidP="00847DEC">
      <w:pPr>
        <w:pStyle w:val="Textoindependiente"/>
      </w:pPr>
      <w:r>
        <w:rPr>
          <w:b/>
          <w:sz w:val="28"/>
        </w:rPr>
        <w:t xml:space="preserve">                                         </w:t>
      </w:r>
    </w:p>
    <w:p w14:paraId="7BB2A0DC" w14:textId="2F210E31" w:rsidR="00720AD6" w:rsidRPr="00F86EB8" w:rsidRDefault="007A4394" w:rsidP="00F86EB8">
      <w:pPr>
        <w:pStyle w:val="Ttulo3"/>
        <w:numPr>
          <w:ilvl w:val="1"/>
          <w:numId w:val="4"/>
        </w:numPr>
        <w:tabs>
          <w:tab w:val="left" w:pos="566"/>
        </w:tabs>
        <w:spacing w:before="1"/>
        <w:ind w:hanging="566"/>
      </w:pPr>
      <w:bookmarkStart w:id="12" w:name="_bookmark13"/>
      <w:bookmarkEnd w:id="12"/>
      <w:r>
        <w:t>Tipo</w:t>
      </w:r>
      <w:r>
        <w:rPr>
          <w:spacing w:val="-15"/>
        </w:rPr>
        <w:t xml:space="preserve"> </w:t>
      </w:r>
      <w:r>
        <w:t>de</w:t>
      </w:r>
      <w:r>
        <w:rPr>
          <w:spacing w:val="-14"/>
        </w:rPr>
        <w:t xml:space="preserve"> </w:t>
      </w:r>
      <w:r>
        <w:rPr>
          <w:spacing w:val="-2"/>
        </w:rPr>
        <w:t>Investigación</w:t>
      </w:r>
    </w:p>
    <w:p w14:paraId="794004BC" w14:textId="77777777" w:rsidR="00F86EB8" w:rsidRPr="00F86EB8" w:rsidRDefault="00F86EB8" w:rsidP="00F86EB8">
      <w:pPr>
        <w:pStyle w:val="Ttulo3"/>
        <w:tabs>
          <w:tab w:val="left" w:pos="566"/>
        </w:tabs>
        <w:spacing w:before="1"/>
      </w:pPr>
    </w:p>
    <w:p w14:paraId="48D209DB" w14:textId="45B56B6B" w:rsidR="00F86EB8" w:rsidRPr="00F86EB8" w:rsidRDefault="00F86EB8" w:rsidP="00F86EB8">
      <w:pPr>
        <w:pStyle w:val="APASEPTIMA"/>
        <w:ind w:firstLine="0"/>
      </w:pPr>
      <w:r>
        <w:t xml:space="preserve"> Esta investigación busca un enfoque con método experimental ya que se va a dar una solución practica a un problema común de la actualidad en el ámbito de la ciberseguridad con ello también se plantea el perfeccionamiento y mantenimiento de esta investigación para lograr los mejores resultados posibles.</w:t>
      </w:r>
    </w:p>
    <w:p w14:paraId="0ED20D30" w14:textId="77777777" w:rsidR="00720AD6" w:rsidRDefault="00720AD6">
      <w:pPr>
        <w:pStyle w:val="Textoindependiente"/>
        <w:spacing w:before="46"/>
      </w:pPr>
    </w:p>
    <w:p w14:paraId="2B50A841" w14:textId="77777777" w:rsidR="00720AD6" w:rsidRDefault="007A4394">
      <w:pPr>
        <w:pStyle w:val="Ttulo3"/>
        <w:numPr>
          <w:ilvl w:val="1"/>
          <w:numId w:val="4"/>
        </w:numPr>
        <w:tabs>
          <w:tab w:val="left" w:pos="566"/>
        </w:tabs>
        <w:spacing w:before="1"/>
        <w:ind w:hanging="566"/>
      </w:pPr>
      <w:bookmarkStart w:id="13" w:name="_bookmark14"/>
      <w:bookmarkEnd w:id="13"/>
      <w:r>
        <w:rPr>
          <w:spacing w:val="-2"/>
        </w:rPr>
        <w:t>Diseño</w:t>
      </w:r>
      <w:r>
        <w:rPr>
          <w:spacing w:val="-5"/>
        </w:rPr>
        <w:t xml:space="preserve"> </w:t>
      </w:r>
      <w:r>
        <w:rPr>
          <w:spacing w:val="-2"/>
        </w:rPr>
        <w:t>de</w:t>
      </w:r>
      <w:r>
        <w:rPr>
          <w:spacing w:val="-11"/>
        </w:rPr>
        <w:t xml:space="preserve"> </w:t>
      </w:r>
      <w:r>
        <w:rPr>
          <w:spacing w:val="-2"/>
        </w:rPr>
        <w:t>Investigación</w:t>
      </w:r>
    </w:p>
    <w:p w14:paraId="505399D5" w14:textId="77777777" w:rsidR="00720AD6" w:rsidRDefault="00720AD6">
      <w:pPr>
        <w:pStyle w:val="Textoindependiente"/>
        <w:rPr>
          <w:b/>
        </w:rPr>
      </w:pPr>
    </w:p>
    <w:p w14:paraId="1C093479" w14:textId="250CCC4E" w:rsidR="00F86EB8" w:rsidRDefault="00F86EB8" w:rsidP="00F86EB8">
      <w:pPr>
        <w:pStyle w:val="Textoindependiente"/>
        <w:spacing w:line="480" w:lineRule="auto"/>
        <w:rPr>
          <w:bCs/>
        </w:rPr>
      </w:pPr>
      <w:r>
        <w:rPr>
          <w:bCs/>
        </w:rPr>
        <w:t>La investigación es diseñada bajo las siguientes fases:</w:t>
      </w:r>
    </w:p>
    <w:p w14:paraId="40CAA08E" w14:textId="77777777" w:rsidR="00F86EB8" w:rsidRDefault="002E55CA" w:rsidP="00F86EB8">
      <w:pPr>
        <w:pStyle w:val="Textoindependiente"/>
        <w:numPr>
          <w:ilvl w:val="0"/>
          <w:numId w:val="25"/>
        </w:numPr>
        <w:spacing w:line="480" w:lineRule="auto"/>
        <w:rPr>
          <w:bCs/>
        </w:rPr>
      </w:pPr>
      <w:r>
        <w:rPr>
          <w:bCs/>
        </w:rPr>
        <w:t xml:space="preserve">Revisión del estado del arte para tener las bases y fundamentos de la investigación sobre la detección de phishing </w:t>
      </w:r>
    </w:p>
    <w:p w14:paraId="76263016" w14:textId="7175938D" w:rsidR="002E55CA" w:rsidRDefault="002E55CA" w:rsidP="00F86EB8">
      <w:pPr>
        <w:pStyle w:val="Textoindependiente"/>
        <w:numPr>
          <w:ilvl w:val="0"/>
          <w:numId w:val="25"/>
        </w:numPr>
        <w:spacing w:line="480" w:lineRule="auto"/>
        <w:rPr>
          <w:bCs/>
        </w:rPr>
      </w:pPr>
      <w:r>
        <w:rPr>
          <w:bCs/>
        </w:rPr>
        <w:t xml:space="preserve">Selección del modelo de machine learning, evaluando sus métricas, profundizando en su funcionamientos y características.</w:t>
      </w:r>
    </w:p>
    <w:p w14:paraId="216334E5" w14:textId="77777777" w:rsidR="00C03BAD" w:rsidRDefault="00C03BAD" w:rsidP="00F86EB8">
      <w:pPr>
        <w:pStyle w:val="Textoindependiente"/>
        <w:numPr>
          <w:ilvl w:val="0"/>
          <w:numId w:val="25"/>
        </w:numPr>
        <w:spacing w:line="480" w:lineRule="auto"/>
        <w:rPr>
          <w:bCs/>
        </w:rPr>
      </w:pPr>
      <w:r>
        <w:rPr>
          <w:bCs/>
        </w:rPr>
        <w:t xml:space="preserve">Entrenamiento del modelo de machine learning con el conjunto de datos de correos, enlaces legítimos y falsos.</w:t>
      </w:r>
    </w:p>
    <w:p w14:paraId="7F2460D6" w14:textId="7A34FAB2" w:rsidR="00C03BAD" w:rsidRDefault="00C03BAD" w:rsidP="00F86EB8">
      <w:pPr>
        <w:pStyle w:val="Textoindependiente"/>
        <w:numPr>
          <w:ilvl w:val="0"/>
          <w:numId w:val="25"/>
        </w:numPr>
        <w:spacing w:line="480" w:lineRule="auto"/>
        <w:rPr>
          <w:bCs/>
        </w:rPr>
      </w:pPr>
      <w:r>
        <w:rPr>
          <w:bCs/>
        </w:rPr>
        <w:t>Diseño de la herramienta buscando siempre que sea intuitiva y fácil de usar para la mayoría de los usuarios.</w:t>
      </w:r>
    </w:p>
    <w:p w14:paraId="71220FB9" w14:textId="49A04B1D" w:rsidR="00C03BAD" w:rsidRPr="00F86EB8" w:rsidRDefault="00C03BAD" w:rsidP="00F86EB8">
      <w:pPr>
        <w:pStyle w:val="Textoindependiente"/>
        <w:numPr>
          <w:ilvl w:val="0"/>
          <w:numId w:val="25"/>
        </w:numPr>
        <w:spacing w:line="480" w:lineRule="auto"/>
        <w:rPr>
          <w:bCs/>
        </w:rPr>
        <w:sectPr w:rsidR="00C03BAD" w:rsidRPr="00F86EB8" w:rsidSect="00466B48">
          <w:pgSz w:w="12240" w:h="15840" w:code="1"/>
          <w:pgMar w:top="1440" w:right="1440" w:bottom="1440" w:left="1440" w:header="845" w:footer="0" w:gutter="0"/>
          <w:cols w:space="720"/>
        </w:sectPr>
      </w:pPr>
      <w:r>
        <w:rPr>
          <w:bCs/>
        </w:rPr>
        <w:t>Testeo final de la herramienta para medir su porcentaje de éxito y evaluación de las expectativas que se tenían.</w:t>
      </w:r>
    </w:p>
    <w:p w14:paraId="42C2296A" w14:textId="77777777" w:rsidR="00720AD6" w:rsidRDefault="007A4394">
      <w:pPr>
        <w:pStyle w:val="Ttulo3"/>
        <w:numPr>
          <w:ilvl w:val="1"/>
          <w:numId w:val="4"/>
        </w:numPr>
        <w:tabs>
          <w:tab w:val="left" w:pos="566"/>
        </w:tabs>
        <w:spacing w:before="88"/>
        <w:ind w:hanging="566"/>
      </w:pPr>
      <w:bookmarkStart w:id="14" w:name="_bookmark15"/>
      <w:bookmarkEnd w:id="14"/>
      <w:r>
        <w:rPr>
          <w:spacing w:val="-2"/>
        </w:rPr>
        <w:lastRenderedPageBreak/>
        <w:t>Población</w:t>
      </w:r>
    </w:p>
    <w:p w14:paraId="2DBB8F11" w14:textId="77777777" w:rsidR="00720AD6" w:rsidRDefault="00720AD6">
      <w:pPr>
        <w:pStyle w:val="Textoindependiente"/>
        <w:rPr>
          <w:b/>
        </w:rPr>
      </w:pPr>
    </w:p>
    <w:p w14:paraId="4093EB3A" w14:textId="35C91A34" w:rsidR="00720AD6" w:rsidRDefault="0052639B" w:rsidP="00847DEC">
      <w:pPr>
        <w:pStyle w:val="APASEPTIMA"/>
        <w:ind w:firstLine="0"/>
      </w:pPr>
      <w:r>
        <w:t xml:space="preserve">La población objeto de este estudio está conformada por </w:t>
      </w:r>
      <w:r>
        <w:rPr>
          <w:bCs/>
        </w:rPr>
        <w:t>usuarios de servicios de correo electrónico y navegación web</w:t>
      </w:r>
      <w:r>
        <w:t xml:space="preserve">, quienes representan los principales objetivos de los ataques de </w:t>
      </w:r>
      <w:r>
        <w:rPr>
          <w:i/>
          <w:iCs/>
        </w:rPr>
        <w:t>phishing</w:t>
      </w:r>
      <w:r>
        <w:t xml:space="preserve">. Dentro de esta población, se presta especial atención a aquellos individuos con </w:t>
      </w:r>
      <w:r>
        <w:rPr>
          <w:bCs/>
        </w:rPr>
        <w:t>bajo o nulo conocimiento en ciberseguridad</w:t>
      </w:r>
      <w:r>
        <w:t>, ya que constituyen el grupo más vulnerable ante fraudes digitales.</w:t>
      </w:r>
    </w:p>
    <w:p w14:paraId="05B3F441" w14:textId="77777777" w:rsidR="00720AD6" w:rsidRDefault="007A4394">
      <w:pPr>
        <w:pStyle w:val="Ttulo3"/>
        <w:numPr>
          <w:ilvl w:val="1"/>
          <w:numId w:val="4"/>
        </w:numPr>
        <w:tabs>
          <w:tab w:val="left" w:pos="566"/>
        </w:tabs>
        <w:ind w:hanging="566"/>
      </w:pPr>
      <w:bookmarkStart w:id="15" w:name="_bookmark16"/>
      <w:bookmarkEnd w:id="15"/>
      <w:r>
        <w:t>Técnicas</w:t>
      </w:r>
      <w:r>
        <w:rPr>
          <w:spacing w:val="-9"/>
        </w:rPr>
        <w:t xml:space="preserve"> </w:t>
      </w:r>
      <w:r>
        <w:t>e</w:t>
      </w:r>
      <w:r>
        <w:rPr>
          <w:spacing w:val="-12"/>
        </w:rPr>
        <w:t xml:space="preserve"> </w:t>
      </w:r>
      <w:r>
        <w:t>instrumentos</w:t>
      </w:r>
      <w:r>
        <w:rPr>
          <w:spacing w:val="-5"/>
        </w:rPr>
        <w:t xml:space="preserve"> </w:t>
      </w:r>
      <w:r>
        <w:t>de</w:t>
      </w:r>
      <w:r>
        <w:rPr>
          <w:spacing w:val="-7"/>
        </w:rPr>
        <w:t xml:space="preserve"> </w:t>
      </w:r>
      <w:r>
        <w:t>recolección</w:t>
      </w:r>
      <w:r>
        <w:rPr>
          <w:spacing w:val="-2"/>
        </w:rPr>
        <w:t xml:space="preserve"> </w:t>
      </w:r>
      <w:r>
        <w:t>de</w:t>
      </w:r>
      <w:r>
        <w:rPr>
          <w:spacing w:val="-10"/>
        </w:rPr>
        <w:t xml:space="preserve"> </w:t>
      </w:r>
      <w:r>
        <w:rPr>
          <w:spacing w:val="-2"/>
        </w:rPr>
        <w:t>datos</w:t>
      </w:r>
    </w:p>
    <w:p w14:paraId="63AE0F78" w14:textId="77777777" w:rsidR="00720AD6" w:rsidRDefault="00720AD6">
      <w:pPr>
        <w:pStyle w:val="Textoindependiente"/>
        <w:rPr>
          <w:b/>
        </w:rPr>
      </w:pPr>
    </w:p>
    <w:p w14:paraId="01BCD44C" w14:textId="5725B85A" w:rsidR="00720AD6" w:rsidRDefault="004A1705" w:rsidP="00847DEC">
      <w:pPr>
        <w:pStyle w:val="APASEPTIMA"/>
        <w:ind w:firstLine="0"/>
      </w:pPr>
      <w:r>
        <w:t xml:space="preserve">Por medio de colecciones públicas de URLs y correos etiquetados (legítimos vs. phishing) desde repositorios académicos y fuentes de ciberseguridad al mismo tiempo la revisión de literatura especializada para de ella sacar las características mas relevantes y criterios que ayuden en este proyecto.</w:t>
      </w:r>
    </w:p>
    <w:p w14:paraId="44291996" w14:textId="77777777" w:rsidR="00720AD6" w:rsidRPr="00EB187F" w:rsidRDefault="007A4394">
      <w:pPr>
        <w:pStyle w:val="Ttulo3"/>
        <w:numPr>
          <w:ilvl w:val="1"/>
          <w:numId w:val="4"/>
        </w:numPr>
        <w:tabs>
          <w:tab w:val="left" w:pos="566"/>
        </w:tabs>
        <w:spacing w:before="1"/>
        <w:ind w:hanging="566"/>
      </w:pPr>
      <w:bookmarkStart w:id="16" w:name="_bookmark17"/>
      <w:bookmarkEnd w:id="16"/>
      <w:r>
        <w:t>Técnicas</w:t>
      </w:r>
      <w:r>
        <w:rPr>
          <w:spacing w:val="-6"/>
        </w:rPr>
        <w:t xml:space="preserve"> </w:t>
      </w:r>
      <w:r>
        <w:t>de</w:t>
      </w:r>
      <w:r>
        <w:rPr>
          <w:spacing w:val="-10"/>
        </w:rPr>
        <w:t xml:space="preserve"> </w:t>
      </w:r>
      <w:r>
        <w:t>procesamiento</w:t>
      </w:r>
      <w:r>
        <w:rPr>
          <w:spacing w:val="-2"/>
        </w:rPr>
        <w:t xml:space="preserve"> </w:t>
      </w:r>
      <w:r>
        <w:t>y</w:t>
      </w:r>
      <w:r>
        <w:rPr>
          <w:spacing w:val="-6"/>
        </w:rPr>
        <w:t xml:space="preserve"> </w:t>
      </w:r>
      <w:r>
        <w:t>análisis</w:t>
      </w:r>
      <w:r>
        <w:rPr>
          <w:spacing w:val="-6"/>
        </w:rPr>
        <w:t xml:space="preserve"> </w:t>
      </w:r>
      <w:r>
        <w:t>de</w:t>
      </w:r>
      <w:r>
        <w:rPr>
          <w:spacing w:val="-10"/>
        </w:rPr>
        <w:t xml:space="preserve"> </w:t>
      </w:r>
      <w:r>
        <w:t>los</w:t>
      </w:r>
      <w:r>
        <w:rPr>
          <w:spacing w:val="-5"/>
        </w:rPr>
        <w:t xml:space="preserve"> </w:t>
      </w:r>
      <w:r>
        <w:rPr>
          <w:spacing w:val="-4"/>
        </w:rPr>
        <w:t>datos</w:t>
      </w:r>
    </w:p>
    <w:p w14:paraId="1F65BFCA" w14:textId="61241771" w:rsidR="00EB187F" w:rsidRDefault="00EB187F" w:rsidP="00EB187F">
      <w:pPr>
        <w:pStyle w:val="Ttulo3"/>
        <w:tabs>
          <w:tab w:val="left" w:pos="566"/>
        </w:tabs>
        <w:spacing w:before="1"/>
        <w:ind w:left="0"/>
        <w:rPr>
          <w:spacing w:val="-4"/>
        </w:rPr>
      </w:pPr>
    </w:p>
    <w:p w14:paraId="77D027A8" w14:textId="3315B080" w:rsidR="00EB187F" w:rsidRDefault="00EB187F" w:rsidP="00EB187F">
      <w:pPr>
        <w:pStyle w:val="Ttulo3"/>
        <w:tabs>
          <w:tab w:val="left" w:pos="566"/>
        </w:tabs>
        <w:spacing w:before="1"/>
        <w:ind w:left="0"/>
        <w:rPr>
          <w:b w:val="0"/>
          <w:bCs w:val="0"/>
          <w:spacing w:val="-4"/>
        </w:rPr>
      </w:pPr>
      <w:r>
        <w:rPr>
          <w:b w:val="0"/>
          <w:bCs w:val="0"/>
          <w:spacing w:val="-4"/>
        </w:rPr>
        <w:t>Para el procesamiento de los datos se van a utilizarlos siguientes puntos:</w:t>
      </w:r>
    </w:p>
    <w:p w14:paraId="55EC77E8" w14:textId="77777777" w:rsidR="00EB187F" w:rsidRDefault="00EB187F" w:rsidP="00EB187F">
      <w:pPr>
        <w:pStyle w:val="Ttulo3"/>
        <w:tabs>
          <w:tab w:val="left" w:pos="566"/>
        </w:tabs>
        <w:spacing w:before="1"/>
        <w:ind w:left="0"/>
        <w:rPr>
          <w:b w:val="0"/>
          <w:bCs w:val="0"/>
          <w:spacing w:val="-4"/>
        </w:rPr>
      </w:pPr>
    </w:p>
    <w:p w14:paraId="12F490BE" w14:textId="17AB1D0D" w:rsidR="00EB187F" w:rsidRDefault="00EB187F" w:rsidP="005C10F7">
      <w:pPr>
        <w:pStyle w:val="APASEPTIMA"/>
      </w:pPr>
      <w:r>
        <w:t xml:space="preserve">1.Tabular los dtos para su organización, se</w:t>
      </w:r>
      <w:r>
        <w:rPr>
          <w:sz w:val="22"/>
          <w:szCs w:val="22"/>
        </w:rPr>
        <w:t xml:space="preserve"> </w:t>
      </w:r>
      <w:r>
        <w:t xml:space="preserve">elaborarán gráficos para tener una mejor compresión de los resultados de los modelos y de la herramienta final a estos datos también se les va a elaborar su respectiva medida de tendencia y dispersión para con ello tener el mejor resultado en el proyecto.</w:t>
      </w:r>
    </w:p>
    <w:p w14:paraId="662C44F4" w14:textId="1A864C20" w:rsidR="00EB187F" w:rsidRDefault="00EB187F" w:rsidP="005C10F7">
      <w:pPr>
        <w:pStyle w:val="APASEPTIMA"/>
      </w:pPr>
      <w:r>
        <w:t xml:space="preserve">2.Analisar el desempeño de los modelos de machine learning donde entren en juego métricas como exactitud (accuracy), precisión (precision), exhaustividad (recall), puntaje F1 (F1-score) y área bajo la curva ROC (AUC-ROC), estos resultados se mostrarán en tablas para tener una mayor compresión y análisis.</w:t>
      </w:r>
    </w:p>
    <w:p w14:paraId="59A9366A" w14:textId="77777777" w:rsidR="00EB187F" w:rsidRPr="00EB187F" w:rsidRDefault="00EB187F" w:rsidP="00EB187F">
      <w:pPr>
        <w:pStyle w:val="Ttulo3"/>
        <w:tabs>
          <w:tab w:val="left" w:pos="566"/>
        </w:tabs>
        <w:spacing w:before="1"/>
        <w:ind w:left="0"/>
        <w:rPr>
          <w:b w:val="0"/>
          <w:bCs w:val="0"/>
        </w:rPr>
      </w:pPr>
    </w:p>
    <w:p w14:paraId="77C76F40" w14:textId="77777777" w:rsidR="00720AD6" w:rsidRDefault="00720AD6">
      <w:pPr>
        <w:pStyle w:val="Textoindependiente"/>
        <w:rPr>
          <w:b/>
        </w:rPr>
      </w:pPr>
    </w:p>
    <w:p w14:paraId="72C9247D" w14:textId="77777777" w:rsidR="00720AD6" w:rsidRDefault="00720AD6">
      <w:pPr>
        <w:pStyle w:val="Textoindependiente"/>
        <w:spacing w:line="480" w:lineRule="auto"/>
        <w:sectPr w:rsidR="00720AD6" w:rsidSect="00466B48">
          <w:pgSz w:w="12240" w:h="15840" w:code="1"/>
          <w:pgMar w:top="1440" w:right="1440" w:bottom="1440" w:left="1440" w:header="845" w:footer="0" w:gutter="0"/>
          <w:cols w:space="720"/>
        </w:sectPr>
      </w:pPr>
    </w:p>
    <w:p w14:paraId="2D4FDB23" w14:textId="77777777" w:rsidR="00720AD6" w:rsidRDefault="007A4394">
      <w:pPr>
        <w:pStyle w:val="Ttulo1"/>
        <w:spacing w:before="170"/>
        <w:ind w:right="2"/>
      </w:pPr>
      <w:bookmarkStart w:id="17" w:name="_bookmark18"/>
      <w:bookmarkEnd w:id="17"/>
      <w:r>
        <w:rPr>
          <w:spacing w:val="-2"/>
        </w:rPr>
        <w:lastRenderedPageBreak/>
        <w:t>Capítulo</w:t>
      </w:r>
      <w:r>
        <w:rPr>
          <w:spacing w:val="-8"/>
        </w:rPr>
        <w:t xml:space="preserve"> </w:t>
      </w:r>
      <w:r>
        <w:rPr>
          <w:spacing w:val="-2"/>
        </w:rPr>
        <w:t>IV:</w:t>
      </w:r>
      <w:r>
        <w:rPr>
          <w:spacing w:val="-10"/>
        </w:rPr>
        <w:t xml:space="preserve"> </w:t>
      </w:r>
      <w:r>
        <w:rPr>
          <w:spacing w:val="-2"/>
        </w:rPr>
        <w:t>Análisis</w:t>
      </w:r>
      <w:r>
        <w:rPr>
          <w:spacing w:val="-4"/>
        </w:rPr>
        <w:t xml:space="preserve"> </w:t>
      </w:r>
      <w:r>
        <w:rPr>
          <w:spacing w:val="-2"/>
        </w:rPr>
        <w:t>y</w:t>
      </w:r>
      <w:r>
        <w:rPr>
          <w:spacing w:val="-14"/>
        </w:rPr>
        <w:t xml:space="preserve"> </w:t>
      </w:r>
      <w:r>
        <w:rPr>
          <w:spacing w:val="-2"/>
        </w:rPr>
        <w:t>discusión</w:t>
      </w:r>
      <w:r>
        <w:rPr>
          <w:spacing w:val="-9"/>
        </w:rPr>
        <w:t xml:space="preserve"> </w:t>
      </w:r>
      <w:r>
        <w:rPr>
          <w:spacing w:val="-2"/>
        </w:rPr>
        <w:t>de</w:t>
      </w:r>
      <w:r>
        <w:rPr>
          <w:spacing w:val="-10"/>
        </w:rPr>
        <w:t xml:space="preserve"> </w:t>
      </w:r>
      <w:r>
        <w:rPr>
          <w:spacing w:val="-2"/>
        </w:rPr>
        <w:t>resultados</w:t>
      </w:r>
    </w:p>
    <w:p w14:paraId="6B96A095" w14:textId="77777777" w:rsidR="00720AD6" w:rsidRDefault="00720AD6">
      <w:pPr>
        <w:pStyle w:val="Textoindependiente"/>
        <w:spacing w:before="229"/>
        <w:rPr>
          <w:b/>
          <w:sz w:val="28"/>
        </w:rPr>
      </w:pPr>
    </w:p>
    <w:p w14:paraId="0C9B704A" w14:textId="5902C05D" w:rsidR="00720AD6" w:rsidRDefault="007E720C">
      <w:pPr>
        <w:pStyle w:val="Textoindependiente"/>
        <w:spacing w:line="477" w:lineRule="auto"/>
        <w:ind w:left="118" w:right="421" w:firstLine="719"/>
      </w:pPr>
      <w:r>
        <w:t xml:space="preserve">En este capítulo se mostrará la comparación y el uso de los modelos de aprendizaje automático junto con por ejemplo su recall, su puntaje f1 con el objetivo de concluir cual es el modelo que mejor se adapte al proyecto.</w:t>
      </w:r>
    </w:p>
    <w:p w14:paraId="422F799C" w14:textId="77777777" w:rsidR="00720AD6" w:rsidRDefault="00720AD6">
      <w:pPr>
        <w:pStyle w:val="Textoindependiente"/>
        <w:spacing w:before="233"/>
      </w:pPr>
    </w:p>
    <w:p w14:paraId="2C4FD2B4" w14:textId="249B34CE" w:rsidR="00C11980" w:rsidRPr="00895D69" w:rsidRDefault="007A4394" w:rsidP="00C11980">
      <w:pPr>
        <w:pStyle w:val="Ttulo3"/>
        <w:numPr>
          <w:ilvl w:val="1"/>
          <w:numId w:val="3"/>
        </w:numPr>
        <w:tabs>
          <w:tab w:val="left" w:pos="566"/>
        </w:tabs>
        <w:spacing w:before="1"/>
        <w:ind w:hanging="566"/>
      </w:pPr>
      <w:bookmarkStart w:id="18" w:name="_bookmark19"/>
      <w:bookmarkEnd w:id="18"/>
      <w:r>
        <w:t>Presentación</w:t>
      </w:r>
      <w:r>
        <w:rPr>
          <w:spacing w:val="-15"/>
        </w:rPr>
        <w:t xml:space="preserve"> </w:t>
      </w:r>
      <w:r>
        <w:t>de</w:t>
      </w:r>
      <w:r>
        <w:rPr>
          <w:spacing w:val="-16"/>
        </w:rPr>
        <w:t xml:space="preserve"> </w:t>
      </w:r>
      <w:r>
        <w:t>los</w:t>
      </w:r>
      <w:r>
        <w:rPr>
          <w:spacing w:val="-14"/>
        </w:rPr>
        <w:t xml:space="preserve"> </w:t>
      </w:r>
      <w:r>
        <w:rPr>
          <w:spacing w:val="-2"/>
        </w:rPr>
        <w:t>resultados</w:t>
      </w:r>
    </w:p>
    <w:p w14:paraId="6C030A34" w14:textId="0A8569C8" w:rsidR="00895D69" w:rsidRDefault="00895D69" w:rsidP="00895D69">
      <w:pPr>
        <w:pStyle w:val="Ttulo3"/>
        <w:tabs>
          <w:tab w:val="left" w:pos="566"/>
        </w:tabs>
        <w:spacing w:before="1"/>
        <w:ind w:left="0"/>
      </w:pPr>
      <w:r>
        <w:t>4.1.1 Modelo de regresión lineal:</w:t>
      </w:r>
    </w:p>
    <w:p w14:paraId="2B007F75" w14:textId="727C8FCA" w:rsidR="00C11980" w:rsidRDefault="00C11980" w:rsidP="00895D69">
      <w:pPr>
        <w:pStyle w:val="Ttulo3"/>
        <w:tabs>
          <w:tab w:val="left" w:pos="566"/>
        </w:tabs>
        <w:spacing w:before="1"/>
        <w:ind w:left="0"/>
      </w:pPr>
      <w:r>
        <w:t xml:space="preserve">          </w:t>
      </w:r>
    </w:p>
    <w:p w14:paraId="3A84C6B9" w14:textId="2AB4D586" w:rsidR="00CB3B78" w:rsidRDefault="00C11980" w:rsidP="00566295">
      <w:pPr>
        <w:pStyle w:val="APASEPTIMA"/>
        <w:rPr>
          <w:b/>
          <w:bCs/>
        </w:rPr>
      </w:pPr>
      <w:r>
        <w:t xml:space="preserve">          Este modelo es el más básico y simple de todos gracias a esto se tomó la decisión de incluirlo en las pruebas.</w:t>
      </w:r>
    </w:p>
    <w:p w14:paraId="58025CB9" w14:textId="753CDE60" w:rsidR="009E49B8" w:rsidRDefault="00CB3B78" w:rsidP="00566295">
      <w:pPr>
        <w:pStyle w:val="APASEPTIMA"/>
        <w:rPr>
          <w:b/>
          <w:bCs/>
        </w:rPr>
      </w:pPr>
      <w:r>
        <w:t xml:space="preserve">Para estas pruebas se utilizó un dataset que contiene unos 88647 datos de URL de Paginas phishing los cuales fueron repartidos para que un 80% fueran datos de entrenamiento y el 20% de prueba, cada registro consta de unos 111 caracteres estructurales y etiquetas donde phishing es 1 y legitimo 0.</w:t>
      </w:r>
    </w:p>
    <w:p w14:paraId="794D6D93" w14:textId="2FCE5736" w:rsidR="009E49B8" w:rsidRDefault="00D17CB3" w:rsidP="00566295">
      <w:pPr>
        <w:pStyle w:val="APASEPTIMA"/>
        <w:rPr>
          <w:b/>
          <w:bCs/>
        </w:rPr>
      </w:pPr>
      <w:r>
        <w:t xml:space="preserve">Este modelo se entrenó usando la librería Scikit-learn en Python y usando el siguiente parámetro:</w:t>
      </w:r>
      <w:r>
        <w:rPr>
          <w:sz w:val="22"/>
          <w:szCs w:val="22"/>
        </w:rPr>
        <w:t xml:space="preserve"> </w:t>
      </w:r>
      <w:r>
        <w:t xml:space="preserve">max_iter=2000 lo cual proporciona coincidencia en el modelo.</w:t>
      </w:r>
    </w:p>
    <w:p w14:paraId="5B4D3D12" w14:textId="77777777" w:rsidR="00DD329A" w:rsidRDefault="00DD329A" w:rsidP="00895D69">
      <w:pPr>
        <w:pStyle w:val="Ttulo3"/>
        <w:tabs>
          <w:tab w:val="left" w:pos="566"/>
        </w:tabs>
        <w:spacing w:before="1"/>
        <w:ind w:left="0"/>
        <w:rPr>
          <w:b w:val="0"/>
          <w:bCs w:val="0"/>
        </w:rPr>
      </w:pPr>
    </w:p>
    <w:p w14:paraId="79538398" w14:textId="748F8867" w:rsidR="00DD329A" w:rsidRDefault="00DD329A" w:rsidP="00895D69">
      <w:pPr>
        <w:pStyle w:val="Ttulo3"/>
        <w:tabs>
          <w:tab w:val="left" w:pos="566"/>
        </w:tabs>
        <w:spacing w:before="1"/>
        <w:ind w:left="0"/>
        <w:rPr>
          <w:b w:val="0"/>
          <w:bCs w:val="0"/>
        </w:rPr>
      </w:pPr>
      <w:r>
        <w:rPr>
          <w:b w:val="0"/>
          <w:bCs w:val="0"/>
        </w:rPr>
        <w:t>El resultado muestra una matriz de confusión con los siguientes datos:</w:t>
      </w:r>
    </w:p>
    <w:p w14:paraId="4AA84122" w14:textId="7F6571B8" w:rsidR="00816FC5" w:rsidRDefault="00816FC5" w:rsidP="00895D69">
      <w:pPr>
        <w:pStyle w:val="Ttulo3"/>
        <w:tabs>
          <w:tab w:val="left" w:pos="566"/>
        </w:tabs>
        <w:spacing w:before="1"/>
        <w:ind w:left="0"/>
        <w:rPr>
          <w:b w:val="0"/>
          <w:bCs w:val="0"/>
        </w:rPr>
      </w:pPr>
      <w:r>
        <w:rPr>
          <w:b w:val="0"/>
          <w:bCs w:val="0"/>
          <w:noProof/>
        </w:rPr>
        <w:drawing>
          <wp:inline distT="0" distB="0" distL="0" distR="0" wp14:anchorId="71C890E9" wp14:editId="366C23C5">
            <wp:extent cx="1819529" cy="752580"/>
            <wp:effectExtent l="0" t="0" r="9525" b="9525"/>
            <wp:docPr id="134261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1211" name=""/>
                    <pic:cNvPicPr/>
                  </pic:nvPicPr>
                  <pic:blipFill>
                    <a:blip r:embed="rId14"/>
                    <a:stretch>
                      <a:fillRect/>
                    </a:stretch>
                  </pic:blipFill>
                  <pic:spPr>
                    <a:xfrm>
                      <a:off x="0" y="0"/>
                      <a:ext cx="1819529" cy="752580"/>
                    </a:xfrm>
                    <a:prstGeom prst="rect">
                      <a:avLst/>
                    </a:prstGeom>
                  </pic:spPr>
                </pic:pic>
              </a:graphicData>
            </a:graphic>
          </wp:inline>
        </w:drawing>
      </w:r>
    </w:p>
    <w:p w14:paraId="13403512" w14:textId="56E8D2D7" w:rsidR="00816FC5" w:rsidRDefault="00816FC5" w:rsidP="00816FC5">
      <w:pPr>
        <w:rPr>
          <w:b/>
          <w:bCs/>
        </w:rPr>
      </w:pPr>
      <w:r>
        <w:rPr>
          <w:i/>
          <w:sz w:val="20"/>
          <w:szCs w:val="20"/>
        </w:rPr>
        <w:t>Figura 1</w:t>
      </w:r>
      <w:r>
        <w:rPr>
          <w:sz w:val="20"/>
          <w:szCs w:val="20"/>
        </w:rPr>
        <w:t>.</w:t>
      </w:r>
      <w:r>
        <w:t xml:space="preserve"> </w:t>
      </w:r>
      <w:r>
        <w:rPr>
          <w:sz w:val="20"/>
          <w:szCs w:val="20"/>
        </w:rPr>
        <w:t>Matiz de confusión para regresión lineal</w:t>
      </w:r>
    </w:p>
    <w:p w14:paraId="2140AAFD" w14:textId="77777777" w:rsidR="00816FC5" w:rsidRDefault="00816FC5" w:rsidP="00816FC5">
      <w:pPr>
        <w:rPr>
          <w:sz w:val="20"/>
          <w:szCs w:val="20"/>
        </w:rPr>
      </w:pPr>
      <w:r>
        <w:rPr>
          <w:sz w:val="20"/>
          <w:szCs w:val="20"/>
        </w:rPr>
        <w:t xml:space="preserve">Fuente: Creado por el autor.</w:t>
      </w:r>
    </w:p>
    <w:p w14:paraId="7A9F310E" w14:textId="77777777" w:rsidR="00816FC5" w:rsidRDefault="00816FC5" w:rsidP="00816FC5">
      <w:pPr>
        <w:rPr>
          <w:sz w:val="20"/>
          <w:szCs w:val="20"/>
        </w:rPr>
      </w:pPr>
    </w:p>
    <w:p w14:paraId="091E65F3" w14:textId="7349CB52" w:rsidR="00816FC5" w:rsidRPr="0098199F" w:rsidRDefault="00816FC5" w:rsidP="00816FC5">
      <w:pPr>
        <w:rPr>
          <w:sz w:val="24"/>
          <w:szCs w:val="24"/>
        </w:rPr>
      </w:pPr>
      <w:r>
        <w:rPr>
          <w:sz w:val="24"/>
          <w:szCs w:val="24"/>
        </w:rPr>
        <w:t xml:space="preserve">En la figura uno se observan distintos datos que están repartidos de la siguiente manera [ TN/ FP ]</w:t>
        <w:br/>
        <w:t xml:space="preserve">[ FN /TP ]] .</w:t>
      </w:r>
    </w:p>
    <w:p w14:paraId="679354B3" w14:textId="77777777" w:rsidR="00234CF0" w:rsidRPr="0098199F" w:rsidRDefault="00234CF0" w:rsidP="00816FC5">
      <w:pPr>
        <w:rPr>
          <w:sz w:val="24"/>
          <w:szCs w:val="24"/>
        </w:rPr>
      </w:pPr>
    </w:p>
    <w:p w14:paraId="215D347A" w14:textId="507FCF68" w:rsidR="00234CF0" w:rsidRPr="0098199F" w:rsidRDefault="00234CF0" w:rsidP="00816FC5">
      <w:pPr>
        <w:rPr>
          <w:sz w:val="24"/>
          <w:szCs w:val="24"/>
        </w:rPr>
      </w:pPr>
      <w:r>
        <w:rPr>
          <w:sz w:val="24"/>
          <w:szCs w:val="24"/>
        </w:rPr>
        <w:t xml:space="preserve">TN: True Negative</w:t>
      </w:r>
    </w:p>
    <w:p w14:paraId="17A15177" w14:textId="0E39D788" w:rsidR="00E86B0C" w:rsidRPr="0098199F" w:rsidRDefault="00E86B0C" w:rsidP="00816FC5">
      <w:pPr>
        <w:rPr>
          <w:sz w:val="24"/>
          <w:szCs w:val="24"/>
        </w:rPr>
      </w:pPr>
      <w:r>
        <w:rPr>
          <w:sz w:val="24"/>
          <w:szCs w:val="24"/>
        </w:rPr>
        <w:lastRenderedPageBreak/>
        <w:t>FP: False Positive</w:t>
      </w:r>
    </w:p>
    <w:p w14:paraId="3A2D822A" w14:textId="7EED61C4" w:rsidR="00E86B0C" w:rsidRDefault="0098199F" w:rsidP="00816FC5">
      <w:pPr>
        <w:rPr>
          <w:sz w:val="24"/>
          <w:szCs w:val="24"/>
        </w:rPr>
      </w:pPr>
      <w:r>
        <w:rPr>
          <w:sz w:val="24"/>
          <w:szCs w:val="24"/>
        </w:rPr>
        <w:t>FN:</w:t>
      </w:r>
      <w:r>
        <w:t xml:space="preserve"> </w:t>
      </w:r>
      <w:r>
        <w:rPr>
          <w:sz w:val="24"/>
          <w:szCs w:val="24"/>
        </w:rPr>
        <w:t>False Negative</w:t>
      </w:r>
    </w:p>
    <w:p w14:paraId="6E2C2721" w14:textId="25AC5025" w:rsidR="00A75ADD" w:rsidRDefault="00A75ADD" w:rsidP="00816FC5">
      <w:pPr>
        <w:rPr>
          <w:sz w:val="24"/>
          <w:szCs w:val="24"/>
        </w:rPr>
      </w:pPr>
      <w:r>
        <w:rPr>
          <w:sz w:val="24"/>
          <w:szCs w:val="24"/>
        </w:rPr>
        <w:t>TP:</w:t>
      </w:r>
      <w:r>
        <w:t xml:space="preserve"> </w:t>
      </w:r>
      <w:r>
        <w:rPr>
          <w:sz w:val="24"/>
          <w:szCs w:val="24"/>
        </w:rPr>
        <w:t>True Positive</w:t>
      </w:r>
    </w:p>
    <w:p w14:paraId="0C7B6578" w14:textId="77777777" w:rsidR="00A75ADD" w:rsidRDefault="00A75ADD" w:rsidP="00816FC5">
      <w:pPr>
        <w:rPr>
          <w:sz w:val="24"/>
          <w:szCs w:val="24"/>
        </w:rPr>
      </w:pPr>
    </w:p>
    <w:p w14:paraId="4662D009" w14:textId="77777777" w:rsidR="00A75ADD" w:rsidRPr="0098199F" w:rsidRDefault="00A75ADD" w:rsidP="00816FC5">
      <w:pPr>
        <w:rPr>
          <w:sz w:val="24"/>
          <w:szCs w:val="24"/>
        </w:rPr>
      </w:pPr>
    </w:p>
    <w:p w14:paraId="54A1FC71" w14:textId="77777777" w:rsidR="00234CF0" w:rsidRDefault="00234CF0" w:rsidP="00816FC5">
      <w:pPr>
        <w:rPr>
          <w:sz w:val="20"/>
          <w:szCs w:val="20"/>
        </w:rPr>
      </w:pPr>
    </w:p>
    <w:p w14:paraId="70736FCC" w14:textId="442ADADF" w:rsidR="00816FC5" w:rsidRDefault="0097529A" w:rsidP="00566295">
      <w:pPr>
        <w:pStyle w:val="APASEPTIMA"/>
      </w:pPr>
      <w:r>
        <w:t xml:space="preserve">Esto nos dice que lo mas critico son esos 490 FN ya que se refiere a enlaces phishing clasificados como legítimos </w:t>
      </w:r>
    </w:p>
    <w:p w14:paraId="4FA28FFB" w14:textId="77777777" w:rsidR="006A7C3A" w:rsidRDefault="006A7C3A" w:rsidP="00895D69">
      <w:pPr>
        <w:pStyle w:val="Ttulo3"/>
        <w:tabs>
          <w:tab w:val="left" w:pos="566"/>
        </w:tabs>
        <w:spacing w:before="1"/>
        <w:ind w:left="0"/>
        <w:rPr>
          <w:b w:val="0"/>
          <w:bCs w:val="0"/>
        </w:rPr>
      </w:pPr>
    </w:p>
    <w:tbl>
      <w:tblPr>
        <w:tblW w:w="6300" w:type="dxa"/>
        <w:tblInd w:w="75" w:type="dxa"/>
        <w:tblCellMar>
          <w:left w:w="70" w:type="dxa"/>
          <w:right w:w="70" w:type="dxa"/>
        </w:tblCellMar>
        <w:tblLook w:val="04A0" w:firstRow="1" w:lastRow="0" w:firstColumn="1" w:lastColumn="0" w:noHBand="0" w:noVBand="1"/>
      </w:tblPr>
      <w:tblGrid>
        <w:gridCol w:w="1801"/>
        <w:gridCol w:w="2254"/>
        <w:gridCol w:w="2245"/>
      </w:tblGrid>
      <w:tr w:rsidR="006A7C3A" w:rsidRPr="006A7C3A" w14:paraId="25E5AD54" w14:textId="77777777" w:rsidTr="006A7C3A">
        <w:trPr>
          <w:trHeight w:val="300"/>
        </w:trPr>
        <w:tc>
          <w:tcPr>
            <w:tcW w:w="6300" w:type="dxa"/>
            <w:gridSpan w:val="3"/>
            <w:tcBorders>
              <w:top w:val="single" w:sz="4" w:space="0" w:color="auto"/>
              <w:left w:val="single" w:sz="4" w:space="0" w:color="auto"/>
              <w:bottom w:val="single" w:sz="4" w:space="0" w:color="auto"/>
              <w:right w:val="single" w:sz="4" w:space="0" w:color="000000"/>
            </w:tcBorders>
            <w:noWrap/>
            <w:vAlign w:val="bottom"/>
            <w:hideMark/>
          </w:tcPr>
          <w:p w14:paraId="2286BBF7" w14:textId="6D52064D" w:rsidR="006A7C3A" w:rsidRPr="006A7C3A" w:rsidRDefault="006A7C3A" w:rsidP="006A7C3A">
            <w:pPr>
              <w:widowControl/>
              <w:autoSpaceDE/>
              <w:autoSpaceDN/>
              <w:jc w:val="center"/>
              <w:rPr>
                <w:rFonts w:ascii="Aptos Narrow" w:hAnsi="Aptos Narrow"/>
                <w:color w:val="000000"/>
                <w:lang w:val="es-CO" w:eastAsia="es-CO"/>
              </w:rPr>
            </w:pPr>
            <w:r>
              <w:rPr>
                <w:rFonts w:ascii="Aptos Narrow" w:hAnsi="Aptos Narrow"/>
                <w:color w:val="000000"/>
                <w:lang w:val="es-CO" w:eastAsia="es-CO"/>
              </w:rPr>
              <w:t xml:space="preserve">Matriz de confusión </w:t>
            </w:r>
          </w:p>
        </w:tc>
      </w:tr>
      <w:tr w:rsidR="006A7C3A" w:rsidRPr="006A7C3A" w14:paraId="45803F06" w14:textId="77777777" w:rsidTr="006A7C3A">
        <w:trPr>
          <w:trHeight w:val="300"/>
        </w:trPr>
        <w:tc>
          <w:tcPr>
            <w:tcW w:w="1801" w:type="dxa"/>
            <w:tcBorders>
              <w:top w:val="nil"/>
              <w:left w:val="single" w:sz="4" w:space="0" w:color="auto"/>
              <w:bottom w:val="single" w:sz="4" w:space="0" w:color="auto"/>
              <w:right w:val="single" w:sz="4" w:space="0" w:color="auto"/>
            </w:tcBorders>
            <w:noWrap/>
            <w:vAlign w:val="bottom"/>
            <w:hideMark/>
          </w:tcPr>
          <w:p w14:paraId="773724A3" w14:textId="77777777" w:rsidR="006A7C3A" w:rsidRPr="006A7C3A" w:rsidRDefault="006A7C3A" w:rsidP="006A7C3A">
            <w:pPr>
              <w:widowControl/>
              <w:autoSpaceDE/>
              <w:autoSpaceDN/>
              <w:jc w:val="center"/>
              <w:rPr>
                <w:rFonts w:ascii="Aptos Narrow" w:hAnsi="Aptos Narrow"/>
                <w:color w:val="000000"/>
                <w:lang w:val="es-CO" w:eastAsia="es-CO"/>
              </w:rPr>
            </w:pPr>
            <w:r>
              <w:rPr>
                <w:rFonts w:ascii="Aptos Narrow" w:hAnsi="Aptos Narrow"/>
                <w:color w:val="000000"/>
                <w:lang w:val="es-CO" w:eastAsia="es-CO"/>
              </w:rPr>
              <w:t> </w:t>
            </w:r>
          </w:p>
        </w:tc>
        <w:tc>
          <w:tcPr>
            <w:tcW w:w="2254" w:type="dxa"/>
            <w:tcBorders>
              <w:top w:val="nil"/>
              <w:left w:val="nil"/>
              <w:bottom w:val="single" w:sz="4" w:space="0" w:color="auto"/>
              <w:right w:val="single" w:sz="4" w:space="0" w:color="auto"/>
            </w:tcBorders>
            <w:noWrap/>
            <w:vAlign w:val="bottom"/>
            <w:hideMark/>
          </w:tcPr>
          <w:p w14:paraId="1985791A" w14:textId="77777777" w:rsidR="006A7C3A" w:rsidRPr="006A7C3A" w:rsidRDefault="006A7C3A" w:rsidP="006A7C3A">
            <w:pPr>
              <w:widowControl/>
              <w:autoSpaceDE/>
              <w:autoSpaceDN/>
              <w:jc w:val="center"/>
              <w:rPr>
                <w:rFonts w:ascii="Aptos Narrow" w:hAnsi="Aptos Narrow"/>
                <w:color w:val="000000"/>
                <w:lang w:val="es-CO" w:eastAsia="es-CO"/>
              </w:rPr>
            </w:pPr>
            <w:r>
              <w:rPr>
                <w:rFonts w:ascii="Aptos Narrow" w:hAnsi="Aptos Narrow"/>
                <w:color w:val="000000"/>
                <w:lang w:val="es-CO" w:eastAsia="es-CO"/>
              </w:rPr>
              <w:t>Predicho: Legítimo (0)</w:t>
            </w:r>
          </w:p>
        </w:tc>
        <w:tc>
          <w:tcPr>
            <w:tcW w:w="2245" w:type="dxa"/>
            <w:tcBorders>
              <w:top w:val="nil"/>
              <w:left w:val="nil"/>
              <w:bottom w:val="single" w:sz="4" w:space="0" w:color="auto"/>
              <w:right w:val="single" w:sz="4" w:space="0" w:color="auto"/>
            </w:tcBorders>
            <w:noWrap/>
            <w:vAlign w:val="bottom"/>
            <w:hideMark/>
          </w:tcPr>
          <w:p w14:paraId="3083A5E6" w14:textId="77777777" w:rsidR="006A7C3A" w:rsidRPr="006A7C3A" w:rsidRDefault="006A7C3A" w:rsidP="006A7C3A">
            <w:pPr>
              <w:widowControl/>
              <w:autoSpaceDE/>
              <w:autoSpaceDN/>
              <w:jc w:val="center"/>
              <w:rPr>
                <w:rFonts w:ascii="Aptos Narrow" w:hAnsi="Aptos Narrow"/>
                <w:color w:val="000000"/>
                <w:lang w:val="es-CO" w:eastAsia="es-CO"/>
              </w:rPr>
            </w:pPr>
            <w:r>
              <w:rPr>
                <w:rFonts w:ascii="Aptos Narrow" w:hAnsi="Aptos Narrow"/>
                <w:color w:val="000000"/>
                <w:lang w:val="es-CO" w:eastAsia="es-CO"/>
              </w:rPr>
              <w:t>Predicho: Phishing (1)</w:t>
            </w:r>
          </w:p>
        </w:tc>
      </w:tr>
      <w:tr w:rsidR="006A7C3A" w:rsidRPr="006A7C3A" w14:paraId="459B4A8D" w14:textId="77777777" w:rsidTr="006A7C3A">
        <w:trPr>
          <w:trHeight w:val="300"/>
        </w:trPr>
        <w:tc>
          <w:tcPr>
            <w:tcW w:w="1801" w:type="dxa"/>
            <w:tcBorders>
              <w:top w:val="nil"/>
              <w:left w:val="single" w:sz="4" w:space="0" w:color="auto"/>
              <w:bottom w:val="single" w:sz="4" w:space="0" w:color="auto"/>
              <w:right w:val="single" w:sz="4" w:space="0" w:color="auto"/>
            </w:tcBorders>
            <w:noWrap/>
            <w:vAlign w:val="bottom"/>
            <w:hideMark/>
          </w:tcPr>
          <w:p w14:paraId="63FE942E" w14:textId="77777777" w:rsidR="006A7C3A" w:rsidRPr="006A7C3A" w:rsidRDefault="006A7C3A" w:rsidP="006A7C3A">
            <w:pPr>
              <w:widowControl/>
              <w:autoSpaceDE/>
              <w:autoSpaceDN/>
              <w:jc w:val="center"/>
              <w:rPr>
                <w:rFonts w:ascii="Aptos Narrow" w:hAnsi="Aptos Narrow"/>
                <w:color w:val="000000"/>
                <w:lang w:val="es-CO" w:eastAsia="es-CO"/>
              </w:rPr>
            </w:pPr>
            <w:r>
              <w:rPr>
                <w:rFonts w:ascii="Aptos Narrow" w:hAnsi="Aptos Narrow"/>
                <w:color w:val="000000"/>
                <w:lang w:val="es-CO" w:eastAsia="es-CO"/>
              </w:rPr>
              <w:t>Real: Legítimo (0)</w:t>
            </w:r>
          </w:p>
        </w:tc>
        <w:tc>
          <w:tcPr>
            <w:tcW w:w="2254" w:type="dxa"/>
            <w:tcBorders>
              <w:top w:val="nil"/>
              <w:left w:val="nil"/>
              <w:bottom w:val="single" w:sz="4" w:space="0" w:color="auto"/>
              <w:right w:val="single" w:sz="4" w:space="0" w:color="auto"/>
            </w:tcBorders>
            <w:noWrap/>
            <w:vAlign w:val="bottom"/>
            <w:hideMark/>
          </w:tcPr>
          <w:p w14:paraId="3887A218" w14:textId="77777777" w:rsidR="006A7C3A" w:rsidRPr="006A7C3A" w:rsidRDefault="006A7C3A" w:rsidP="006A7C3A">
            <w:pPr>
              <w:widowControl/>
              <w:autoSpaceDE/>
              <w:autoSpaceDN/>
              <w:jc w:val="center"/>
              <w:rPr>
                <w:rFonts w:ascii="Aptos Narrow" w:hAnsi="Aptos Narrow"/>
                <w:color w:val="000000"/>
                <w:lang w:val="es-CO" w:eastAsia="es-CO"/>
              </w:rPr>
            </w:pPr>
            <w:r>
              <w:rPr>
                <w:rFonts w:ascii="Aptos Narrow" w:hAnsi="Aptos Narrow"/>
                <w:color w:val="000000"/>
                <w:lang w:val="es-CO" w:eastAsia="es-CO"/>
              </w:rPr>
              <w:t>10647</w:t>
            </w:r>
          </w:p>
        </w:tc>
        <w:tc>
          <w:tcPr>
            <w:tcW w:w="2245" w:type="dxa"/>
            <w:tcBorders>
              <w:top w:val="nil"/>
              <w:left w:val="nil"/>
              <w:bottom w:val="single" w:sz="4" w:space="0" w:color="auto"/>
              <w:right w:val="single" w:sz="4" w:space="0" w:color="auto"/>
            </w:tcBorders>
            <w:noWrap/>
            <w:vAlign w:val="bottom"/>
            <w:hideMark/>
          </w:tcPr>
          <w:p w14:paraId="46625673" w14:textId="77777777" w:rsidR="006A7C3A" w:rsidRPr="006A7C3A" w:rsidRDefault="006A7C3A" w:rsidP="006A7C3A">
            <w:pPr>
              <w:widowControl/>
              <w:autoSpaceDE/>
              <w:autoSpaceDN/>
              <w:jc w:val="center"/>
              <w:rPr>
                <w:rFonts w:ascii="Aptos Narrow" w:hAnsi="Aptos Narrow"/>
                <w:color w:val="000000"/>
                <w:lang w:val="es-CO" w:eastAsia="es-CO"/>
              </w:rPr>
            </w:pPr>
            <w:r>
              <w:rPr>
                <w:rFonts w:ascii="Aptos Narrow" w:hAnsi="Aptos Narrow"/>
                <w:color w:val="000000"/>
                <w:lang w:val="es-CO" w:eastAsia="es-CO"/>
              </w:rPr>
              <w:t>965</w:t>
            </w:r>
          </w:p>
        </w:tc>
      </w:tr>
      <w:tr w:rsidR="006A7C3A" w:rsidRPr="006A7C3A" w14:paraId="6382590B" w14:textId="77777777" w:rsidTr="006A7C3A">
        <w:trPr>
          <w:trHeight w:val="300"/>
        </w:trPr>
        <w:tc>
          <w:tcPr>
            <w:tcW w:w="1801" w:type="dxa"/>
            <w:tcBorders>
              <w:top w:val="nil"/>
              <w:left w:val="single" w:sz="4" w:space="0" w:color="auto"/>
              <w:bottom w:val="single" w:sz="4" w:space="0" w:color="auto"/>
              <w:right w:val="single" w:sz="4" w:space="0" w:color="auto"/>
            </w:tcBorders>
            <w:noWrap/>
            <w:vAlign w:val="bottom"/>
            <w:hideMark/>
          </w:tcPr>
          <w:p w14:paraId="7187D5B7" w14:textId="77777777" w:rsidR="006A7C3A" w:rsidRPr="006A7C3A" w:rsidRDefault="006A7C3A" w:rsidP="006A7C3A">
            <w:pPr>
              <w:widowControl/>
              <w:autoSpaceDE/>
              <w:autoSpaceDN/>
              <w:jc w:val="center"/>
              <w:rPr>
                <w:rFonts w:ascii="Aptos Narrow" w:hAnsi="Aptos Narrow"/>
                <w:color w:val="000000"/>
                <w:lang w:val="es-CO" w:eastAsia="es-CO"/>
              </w:rPr>
            </w:pPr>
            <w:r>
              <w:rPr>
                <w:rFonts w:ascii="Aptos Narrow" w:hAnsi="Aptos Narrow"/>
                <w:color w:val="000000"/>
                <w:lang w:val="es-CO" w:eastAsia="es-CO"/>
              </w:rPr>
              <w:t>Real: Phishing (1)</w:t>
            </w:r>
          </w:p>
        </w:tc>
        <w:tc>
          <w:tcPr>
            <w:tcW w:w="2254" w:type="dxa"/>
            <w:tcBorders>
              <w:top w:val="nil"/>
              <w:left w:val="nil"/>
              <w:bottom w:val="single" w:sz="4" w:space="0" w:color="auto"/>
              <w:right w:val="single" w:sz="4" w:space="0" w:color="auto"/>
            </w:tcBorders>
            <w:noWrap/>
            <w:vAlign w:val="bottom"/>
            <w:hideMark/>
          </w:tcPr>
          <w:p w14:paraId="031ECD2A" w14:textId="77777777" w:rsidR="006A7C3A" w:rsidRPr="006A7C3A" w:rsidRDefault="006A7C3A" w:rsidP="006A7C3A">
            <w:pPr>
              <w:widowControl/>
              <w:autoSpaceDE/>
              <w:autoSpaceDN/>
              <w:jc w:val="center"/>
              <w:rPr>
                <w:rFonts w:ascii="Aptos Narrow" w:hAnsi="Aptos Narrow"/>
                <w:color w:val="000000"/>
                <w:lang w:val="es-CO" w:eastAsia="es-CO"/>
              </w:rPr>
            </w:pPr>
            <w:r>
              <w:rPr>
                <w:rFonts w:ascii="Aptos Narrow" w:hAnsi="Aptos Narrow"/>
                <w:color w:val="000000"/>
                <w:lang w:val="es-CO" w:eastAsia="es-CO"/>
              </w:rPr>
              <w:t>490</w:t>
            </w:r>
          </w:p>
        </w:tc>
        <w:tc>
          <w:tcPr>
            <w:tcW w:w="2245" w:type="dxa"/>
            <w:tcBorders>
              <w:top w:val="nil"/>
              <w:left w:val="nil"/>
              <w:bottom w:val="single" w:sz="4" w:space="0" w:color="auto"/>
              <w:right w:val="single" w:sz="4" w:space="0" w:color="auto"/>
            </w:tcBorders>
            <w:noWrap/>
            <w:vAlign w:val="bottom"/>
            <w:hideMark/>
          </w:tcPr>
          <w:p w14:paraId="4FB16527" w14:textId="77777777" w:rsidR="006A7C3A" w:rsidRPr="006A7C3A" w:rsidRDefault="006A7C3A" w:rsidP="006A7C3A">
            <w:pPr>
              <w:widowControl/>
              <w:autoSpaceDE/>
              <w:autoSpaceDN/>
              <w:jc w:val="center"/>
              <w:rPr>
                <w:rFonts w:ascii="Aptos Narrow" w:hAnsi="Aptos Narrow"/>
                <w:color w:val="000000"/>
                <w:lang w:val="es-CO" w:eastAsia="es-CO"/>
              </w:rPr>
            </w:pPr>
            <w:r>
              <w:rPr>
                <w:rFonts w:ascii="Aptos Narrow" w:hAnsi="Aptos Narrow"/>
                <w:color w:val="000000"/>
                <w:lang w:val="es-CO" w:eastAsia="es-CO"/>
              </w:rPr>
              <w:t>5628</w:t>
            </w:r>
          </w:p>
        </w:tc>
      </w:tr>
    </w:tbl>
    <w:p w14:paraId="3D260BB3" w14:textId="14221B66" w:rsidR="00CD1E5E" w:rsidRDefault="00CD1E5E" w:rsidP="00895D69">
      <w:pPr>
        <w:pStyle w:val="Ttulo3"/>
        <w:tabs>
          <w:tab w:val="left" w:pos="566"/>
        </w:tabs>
        <w:spacing w:before="1"/>
        <w:ind w:left="0"/>
        <w:rPr>
          <w:b w:val="0"/>
          <w:bCs w:val="0"/>
        </w:rPr>
      </w:pPr>
    </w:p>
    <w:p w14:paraId="3E8AA28D" w14:textId="2B466E71" w:rsidR="00884F4F" w:rsidRDefault="00884F4F" w:rsidP="00884F4F">
      <w:pPr>
        <w:rPr>
          <w:b/>
          <w:bCs/>
        </w:rPr>
      </w:pPr>
      <w:r>
        <w:rPr>
          <w:i/>
          <w:sz w:val="20"/>
          <w:szCs w:val="20"/>
        </w:rPr>
        <w:t>Tabla 1</w:t>
      </w:r>
      <w:r>
        <w:rPr>
          <w:sz w:val="20"/>
          <w:szCs w:val="20"/>
        </w:rPr>
        <w:t>.</w:t>
      </w:r>
      <w:r>
        <w:t xml:space="preserve"> </w:t>
      </w:r>
      <w:r>
        <w:rPr>
          <w:sz w:val="20"/>
          <w:szCs w:val="20"/>
        </w:rPr>
        <w:t xml:space="preserve">Matiz de confusión para regresión lineal</w:t>
      </w:r>
    </w:p>
    <w:p w14:paraId="678AC087" w14:textId="77777777" w:rsidR="00884F4F" w:rsidRDefault="00884F4F" w:rsidP="00884F4F">
      <w:pPr>
        <w:rPr>
          <w:sz w:val="20"/>
          <w:szCs w:val="20"/>
        </w:rPr>
      </w:pPr>
      <w:r>
        <w:rPr>
          <w:sz w:val="20"/>
          <w:szCs w:val="20"/>
        </w:rPr>
        <w:t xml:space="preserve">Fuente: Creado por el autor.</w:t>
      </w:r>
    </w:p>
    <w:p w14:paraId="25F08289" w14:textId="77777777" w:rsidR="002A05D9" w:rsidRDefault="002A05D9" w:rsidP="00884F4F">
      <w:pPr>
        <w:rPr>
          <w:sz w:val="20"/>
          <w:szCs w:val="20"/>
        </w:rPr>
      </w:pPr>
    </w:p>
    <w:p w14:paraId="3D811AA3" w14:textId="7D7F2056" w:rsidR="002A05D9" w:rsidRPr="00566295" w:rsidRDefault="002A05D9" w:rsidP="00566295">
      <w:pPr>
        <w:pStyle w:val="APASEPTIMA"/>
      </w:pPr>
      <w:r>
        <w:t xml:space="preserve">La Tabla1 nos muestra la misma matriz de confusión, pero de forma más organizada de tal forma de observar un poco el rendimiento del modelo donde esos 965 sitios legítimos fueron clasificados incorrectamente como phishing,5628 sitios fueron identificados correctamente como phishing ,10647 clasificados correctamente como legítimos y los 490 calificados incorrectamente como legítimos.</w:t>
      </w:r>
    </w:p>
    <w:p w14:paraId="1E46A2C0" w14:textId="77777777" w:rsidR="00D21B5F" w:rsidRPr="00780D48" w:rsidRDefault="00D21B5F" w:rsidP="00884F4F">
      <w:pPr>
        <w:rPr>
          <w:sz w:val="20"/>
          <w:szCs w:val="20"/>
        </w:rPr>
      </w:pPr>
    </w:p>
    <w:p w14:paraId="6E087D40" w14:textId="77777777" w:rsidR="00D21B5F" w:rsidRDefault="00D21B5F" w:rsidP="00884F4F">
      <w:pPr>
        <w:rPr>
          <w:sz w:val="20"/>
          <w:szCs w:val="20"/>
        </w:rPr>
      </w:pPr>
    </w:p>
    <w:p w14:paraId="4D93EA26" w14:textId="77777777" w:rsidR="00884F4F" w:rsidRDefault="00884F4F" w:rsidP="00895D69">
      <w:pPr>
        <w:pStyle w:val="Ttulo3"/>
        <w:tabs>
          <w:tab w:val="left" w:pos="566"/>
        </w:tabs>
        <w:spacing w:before="1"/>
        <w:ind w:left="0"/>
        <w:rPr>
          <w:b w:val="0"/>
          <w:bCs w:val="0"/>
        </w:rPr>
      </w:pPr>
    </w:p>
    <w:p w14:paraId="7B6B44C3" w14:textId="77777777" w:rsidR="00CD1E5E" w:rsidRDefault="00CD1E5E" w:rsidP="00895D69">
      <w:pPr>
        <w:pStyle w:val="Ttulo3"/>
        <w:tabs>
          <w:tab w:val="left" w:pos="566"/>
        </w:tabs>
        <w:spacing w:before="1"/>
        <w:ind w:left="0"/>
        <w:rPr>
          <w:b w:val="0"/>
          <w:bCs w:val="0"/>
        </w:rPr>
      </w:pPr>
    </w:p>
    <w:tbl>
      <w:tblPr>
        <w:tblW w:w="5561" w:type="dxa"/>
        <w:tblInd w:w="75" w:type="dxa"/>
        <w:tblCellMar>
          <w:left w:w="70" w:type="dxa"/>
          <w:right w:w="70" w:type="dxa"/>
        </w:tblCellMar>
        <w:tblLook w:val="04A0" w:firstRow="1" w:lastRow="0" w:firstColumn="1" w:lastColumn="0" w:noHBand="0" w:noVBand="1"/>
      </w:tblPr>
      <w:tblGrid>
        <w:gridCol w:w="1465"/>
        <w:gridCol w:w="2053"/>
        <w:gridCol w:w="2043"/>
      </w:tblGrid>
      <w:tr w:rsidR="00884F4F" w:rsidRPr="00884F4F" w14:paraId="3E0EA7CB" w14:textId="77777777" w:rsidTr="00884F4F">
        <w:trPr>
          <w:trHeight w:val="300"/>
        </w:trPr>
        <w:tc>
          <w:tcPr>
            <w:tcW w:w="5561" w:type="dxa"/>
            <w:gridSpan w:val="3"/>
            <w:tcBorders>
              <w:top w:val="single" w:sz="4" w:space="0" w:color="auto"/>
              <w:left w:val="single" w:sz="4" w:space="0" w:color="auto"/>
              <w:bottom w:val="single" w:sz="4" w:space="0" w:color="auto"/>
              <w:right w:val="single" w:sz="4" w:space="0" w:color="000000"/>
            </w:tcBorders>
            <w:noWrap/>
            <w:vAlign w:val="bottom"/>
            <w:hideMark/>
          </w:tcPr>
          <w:p w14:paraId="4DFB5592" w14:textId="7CA77986" w:rsidR="00884F4F" w:rsidRPr="00884F4F" w:rsidRDefault="005D3D0A" w:rsidP="00884F4F">
            <w:pPr>
              <w:widowControl/>
              <w:autoSpaceDE/>
              <w:autoSpaceDN/>
              <w:jc w:val="center"/>
              <w:rPr>
                <w:rFonts w:ascii="Aptos Narrow" w:hAnsi="Aptos Narrow"/>
                <w:color w:val="000000"/>
                <w:lang w:val="es-CO" w:eastAsia="es-CO"/>
              </w:rPr>
            </w:pPr>
            <w:r>
              <w:rPr>
                <w:rFonts w:ascii="Aptos Narrow" w:hAnsi="Aptos Narrow"/>
                <w:color w:val="000000"/>
                <w:lang w:val="es-CO" w:eastAsia="es-CO"/>
              </w:rPr>
              <w:t xml:space="preserve">Regresión Lineal</w:t>
            </w:r>
          </w:p>
        </w:tc>
      </w:tr>
      <w:tr w:rsidR="00884F4F" w:rsidRPr="00884F4F" w14:paraId="4D7EDC0F" w14:textId="77777777" w:rsidTr="00884F4F">
        <w:trPr>
          <w:trHeight w:val="300"/>
        </w:trPr>
        <w:tc>
          <w:tcPr>
            <w:tcW w:w="1465" w:type="dxa"/>
            <w:tcBorders>
              <w:top w:val="nil"/>
              <w:left w:val="single" w:sz="4" w:space="0" w:color="auto"/>
              <w:bottom w:val="single" w:sz="4" w:space="0" w:color="auto"/>
              <w:right w:val="single" w:sz="4" w:space="0" w:color="auto"/>
            </w:tcBorders>
            <w:vAlign w:val="center"/>
            <w:hideMark/>
          </w:tcPr>
          <w:p w14:paraId="5347E3D9" w14:textId="77777777" w:rsidR="00884F4F" w:rsidRPr="00884F4F" w:rsidRDefault="00884F4F" w:rsidP="00884F4F">
            <w:pPr>
              <w:widowControl/>
              <w:autoSpaceDE/>
              <w:autoSpaceDN/>
              <w:jc w:val="center"/>
              <w:rPr>
                <w:rFonts w:ascii="Aptos Narrow" w:hAnsi="Aptos Narrow"/>
                <w:color w:val="000000"/>
                <w:lang w:val="es-CO" w:eastAsia="es-CO"/>
              </w:rPr>
            </w:pPr>
            <w:r>
              <w:rPr>
                <w:rFonts w:ascii="Aptos Narrow" w:hAnsi="Aptos Narrow"/>
                <w:color w:val="000000"/>
                <w:lang w:val="es-CO" w:eastAsia="es-CO"/>
              </w:rPr>
              <w:t>Métrica</w:t>
            </w:r>
          </w:p>
        </w:tc>
        <w:tc>
          <w:tcPr>
            <w:tcW w:w="2053" w:type="dxa"/>
            <w:tcBorders>
              <w:top w:val="nil"/>
              <w:left w:val="nil"/>
              <w:bottom w:val="single" w:sz="4" w:space="0" w:color="auto"/>
              <w:right w:val="single" w:sz="4" w:space="0" w:color="auto"/>
            </w:tcBorders>
            <w:noWrap/>
            <w:vAlign w:val="bottom"/>
            <w:hideMark/>
          </w:tcPr>
          <w:p w14:paraId="07FCD227" w14:textId="77777777" w:rsidR="00884F4F" w:rsidRPr="00884F4F" w:rsidRDefault="00884F4F" w:rsidP="00884F4F">
            <w:pPr>
              <w:widowControl/>
              <w:autoSpaceDE/>
              <w:autoSpaceDN/>
              <w:jc w:val="center"/>
              <w:rPr>
                <w:rFonts w:ascii="Aptos Narrow" w:hAnsi="Aptos Narrow"/>
                <w:color w:val="000000"/>
                <w:lang w:val="es-CO" w:eastAsia="es-CO"/>
              </w:rPr>
            </w:pPr>
            <w:r>
              <w:rPr>
                <w:rFonts w:ascii="Aptos Narrow" w:hAnsi="Aptos Narrow"/>
                <w:color w:val="000000"/>
                <w:lang w:val="es-CO" w:eastAsia="es-CO"/>
              </w:rPr>
              <w:t>Clase 0 (Legítimo)</w:t>
            </w:r>
          </w:p>
        </w:tc>
        <w:tc>
          <w:tcPr>
            <w:tcW w:w="2043" w:type="dxa"/>
            <w:tcBorders>
              <w:top w:val="nil"/>
              <w:left w:val="nil"/>
              <w:bottom w:val="single" w:sz="4" w:space="0" w:color="auto"/>
              <w:right w:val="single" w:sz="4" w:space="0" w:color="auto"/>
            </w:tcBorders>
            <w:noWrap/>
            <w:vAlign w:val="bottom"/>
            <w:hideMark/>
          </w:tcPr>
          <w:p w14:paraId="0916DF3D" w14:textId="77777777" w:rsidR="00884F4F" w:rsidRPr="00884F4F" w:rsidRDefault="00884F4F" w:rsidP="00884F4F">
            <w:pPr>
              <w:widowControl/>
              <w:autoSpaceDE/>
              <w:autoSpaceDN/>
              <w:jc w:val="center"/>
              <w:rPr>
                <w:rFonts w:ascii="Aptos Narrow" w:hAnsi="Aptos Narrow"/>
                <w:color w:val="000000"/>
                <w:lang w:val="es-CO" w:eastAsia="es-CO"/>
              </w:rPr>
            </w:pPr>
            <w:r>
              <w:rPr>
                <w:rFonts w:ascii="Aptos Narrow" w:hAnsi="Aptos Narrow"/>
                <w:color w:val="000000"/>
                <w:lang w:val="es-CO" w:eastAsia="es-CO"/>
              </w:rPr>
              <w:t>Clase 1 (Phishing)</w:t>
            </w:r>
          </w:p>
        </w:tc>
      </w:tr>
      <w:tr w:rsidR="00884F4F" w:rsidRPr="00884F4F" w14:paraId="5AAC5EC8" w14:textId="77777777" w:rsidTr="00884F4F">
        <w:trPr>
          <w:trHeight w:val="300"/>
        </w:trPr>
        <w:tc>
          <w:tcPr>
            <w:tcW w:w="1465" w:type="dxa"/>
            <w:tcBorders>
              <w:top w:val="nil"/>
              <w:left w:val="single" w:sz="4" w:space="0" w:color="auto"/>
              <w:bottom w:val="single" w:sz="4" w:space="0" w:color="auto"/>
              <w:right w:val="single" w:sz="4" w:space="0" w:color="auto"/>
            </w:tcBorders>
            <w:noWrap/>
            <w:vAlign w:val="bottom"/>
            <w:hideMark/>
          </w:tcPr>
          <w:p w14:paraId="16CD0E6F" w14:textId="310078A2" w:rsidR="00884F4F" w:rsidRPr="00884F4F" w:rsidRDefault="009B5EE0" w:rsidP="00884F4F">
            <w:pPr>
              <w:widowControl/>
              <w:autoSpaceDE/>
              <w:autoSpaceDN/>
              <w:jc w:val="center"/>
              <w:rPr>
                <w:rFonts w:ascii="Aptos Narrow" w:hAnsi="Aptos Narrow"/>
                <w:color w:val="000000"/>
                <w:lang w:val="es-CO" w:eastAsia="es-CO"/>
              </w:rPr>
            </w:pPr>
            <w:r>
              <w:rPr>
                <w:rFonts w:ascii="Aptos Narrow" w:hAnsi="Aptos Narrow"/>
                <w:color w:val="000000"/>
                <w:lang w:val="es-CO" w:eastAsia="es-CO"/>
              </w:rPr>
              <w:t>precisión</w:t>
            </w:r>
          </w:p>
        </w:tc>
        <w:tc>
          <w:tcPr>
            <w:tcW w:w="2053" w:type="dxa"/>
            <w:tcBorders>
              <w:top w:val="nil"/>
              <w:left w:val="nil"/>
              <w:bottom w:val="single" w:sz="4" w:space="0" w:color="auto"/>
              <w:right w:val="single" w:sz="4" w:space="0" w:color="auto"/>
            </w:tcBorders>
            <w:noWrap/>
            <w:vAlign w:val="bottom"/>
            <w:hideMark/>
          </w:tcPr>
          <w:p w14:paraId="53AF69C7" w14:textId="77777777" w:rsidR="00884F4F" w:rsidRPr="00884F4F" w:rsidRDefault="00884F4F" w:rsidP="00884F4F">
            <w:pPr>
              <w:widowControl/>
              <w:autoSpaceDE/>
              <w:autoSpaceDN/>
              <w:jc w:val="center"/>
              <w:rPr>
                <w:rFonts w:ascii="Aptos Narrow" w:hAnsi="Aptos Narrow"/>
                <w:color w:val="000000"/>
                <w:lang w:val="es-CO" w:eastAsia="es-CO"/>
              </w:rPr>
            </w:pPr>
            <w:r>
              <w:rPr>
                <w:rFonts w:ascii="Aptos Narrow" w:hAnsi="Aptos Narrow"/>
                <w:color w:val="000000"/>
                <w:lang w:val="es-CO" w:eastAsia="es-CO"/>
              </w:rPr>
              <w:t>0.96</w:t>
            </w:r>
          </w:p>
        </w:tc>
        <w:tc>
          <w:tcPr>
            <w:tcW w:w="2043" w:type="dxa"/>
            <w:tcBorders>
              <w:top w:val="nil"/>
              <w:left w:val="nil"/>
              <w:bottom w:val="single" w:sz="4" w:space="0" w:color="auto"/>
              <w:right w:val="single" w:sz="4" w:space="0" w:color="auto"/>
            </w:tcBorders>
            <w:noWrap/>
            <w:vAlign w:val="bottom"/>
            <w:hideMark/>
          </w:tcPr>
          <w:p w14:paraId="0B79CCA4" w14:textId="77777777" w:rsidR="00884F4F" w:rsidRPr="00884F4F" w:rsidRDefault="00884F4F" w:rsidP="00884F4F">
            <w:pPr>
              <w:widowControl/>
              <w:autoSpaceDE/>
              <w:autoSpaceDN/>
              <w:jc w:val="center"/>
              <w:rPr>
                <w:rFonts w:ascii="Aptos Narrow" w:hAnsi="Aptos Narrow"/>
                <w:color w:val="000000"/>
                <w:lang w:val="es-CO" w:eastAsia="es-CO"/>
              </w:rPr>
            </w:pPr>
            <w:r>
              <w:rPr>
                <w:rFonts w:ascii="Aptos Narrow" w:hAnsi="Aptos Narrow"/>
                <w:color w:val="000000"/>
                <w:lang w:val="es-CO" w:eastAsia="es-CO"/>
              </w:rPr>
              <w:t>0.85</w:t>
            </w:r>
          </w:p>
        </w:tc>
      </w:tr>
      <w:tr w:rsidR="00884F4F" w:rsidRPr="00884F4F" w14:paraId="41DBDB2B" w14:textId="77777777" w:rsidTr="00884F4F">
        <w:trPr>
          <w:trHeight w:val="300"/>
        </w:trPr>
        <w:tc>
          <w:tcPr>
            <w:tcW w:w="1465" w:type="dxa"/>
            <w:tcBorders>
              <w:top w:val="nil"/>
              <w:left w:val="single" w:sz="4" w:space="0" w:color="auto"/>
              <w:bottom w:val="single" w:sz="4" w:space="0" w:color="auto"/>
              <w:right w:val="single" w:sz="4" w:space="0" w:color="auto"/>
            </w:tcBorders>
            <w:noWrap/>
            <w:vAlign w:val="bottom"/>
            <w:hideMark/>
          </w:tcPr>
          <w:p w14:paraId="21BD0922" w14:textId="77777777" w:rsidR="00884F4F" w:rsidRPr="00884F4F" w:rsidRDefault="00884F4F" w:rsidP="00884F4F">
            <w:pPr>
              <w:widowControl/>
              <w:autoSpaceDE/>
              <w:autoSpaceDN/>
              <w:jc w:val="center"/>
              <w:rPr>
                <w:rFonts w:ascii="Aptos Narrow" w:hAnsi="Aptos Narrow"/>
                <w:color w:val="000000"/>
                <w:lang w:val="es-CO" w:eastAsia="es-CO"/>
              </w:rPr>
            </w:pPr>
            <w:r>
              <w:rPr>
                <w:rFonts w:ascii="Aptos Narrow" w:hAnsi="Aptos Narrow"/>
                <w:color w:val="000000"/>
                <w:lang w:val="es-CO" w:eastAsia="es-CO"/>
              </w:rPr>
              <w:t>Recall</w:t>
            </w:r>
          </w:p>
        </w:tc>
        <w:tc>
          <w:tcPr>
            <w:tcW w:w="2053" w:type="dxa"/>
            <w:tcBorders>
              <w:top w:val="nil"/>
              <w:left w:val="nil"/>
              <w:bottom w:val="single" w:sz="4" w:space="0" w:color="auto"/>
              <w:right w:val="single" w:sz="4" w:space="0" w:color="auto"/>
            </w:tcBorders>
            <w:noWrap/>
            <w:vAlign w:val="bottom"/>
            <w:hideMark/>
          </w:tcPr>
          <w:p w14:paraId="6C141519" w14:textId="77777777" w:rsidR="00884F4F" w:rsidRPr="00884F4F" w:rsidRDefault="00884F4F" w:rsidP="00884F4F">
            <w:pPr>
              <w:widowControl/>
              <w:autoSpaceDE/>
              <w:autoSpaceDN/>
              <w:jc w:val="center"/>
              <w:rPr>
                <w:rFonts w:ascii="Aptos Narrow" w:hAnsi="Aptos Narrow"/>
                <w:color w:val="000000"/>
                <w:lang w:val="es-CO" w:eastAsia="es-CO"/>
              </w:rPr>
            </w:pPr>
            <w:r>
              <w:rPr>
                <w:rFonts w:ascii="Aptos Narrow" w:hAnsi="Aptos Narrow"/>
                <w:color w:val="000000"/>
                <w:lang w:val="es-CO" w:eastAsia="es-CO"/>
              </w:rPr>
              <w:t>0.92</w:t>
            </w:r>
          </w:p>
        </w:tc>
        <w:tc>
          <w:tcPr>
            <w:tcW w:w="2043" w:type="dxa"/>
            <w:tcBorders>
              <w:top w:val="nil"/>
              <w:left w:val="nil"/>
              <w:bottom w:val="single" w:sz="4" w:space="0" w:color="auto"/>
              <w:right w:val="single" w:sz="4" w:space="0" w:color="auto"/>
            </w:tcBorders>
            <w:noWrap/>
            <w:vAlign w:val="bottom"/>
            <w:hideMark/>
          </w:tcPr>
          <w:p w14:paraId="597A3F51" w14:textId="77777777" w:rsidR="00884F4F" w:rsidRPr="00884F4F" w:rsidRDefault="00884F4F" w:rsidP="00884F4F">
            <w:pPr>
              <w:widowControl/>
              <w:autoSpaceDE/>
              <w:autoSpaceDN/>
              <w:jc w:val="center"/>
              <w:rPr>
                <w:rFonts w:ascii="Aptos Narrow" w:hAnsi="Aptos Narrow"/>
                <w:color w:val="000000"/>
                <w:lang w:val="es-CO" w:eastAsia="es-CO"/>
              </w:rPr>
            </w:pPr>
            <w:r>
              <w:rPr>
                <w:rFonts w:ascii="Aptos Narrow" w:hAnsi="Aptos Narrow"/>
                <w:color w:val="000000"/>
                <w:lang w:val="es-CO" w:eastAsia="es-CO"/>
              </w:rPr>
              <w:t>0.92</w:t>
            </w:r>
          </w:p>
        </w:tc>
      </w:tr>
      <w:tr w:rsidR="00884F4F" w:rsidRPr="00884F4F" w14:paraId="23D88D20" w14:textId="77777777" w:rsidTr="00884F4F">
        <w:trPr>
          <w:trHeight w:val="300"/>
        </w:trPr>
        <w:tc>
          <w:tcPr>
            <w:tcW w:w="1465" w:type="dxa"/>
            <w:tcBorders>
              <w:top w:val="nil"/>
              <w:left w:val="single" w:sz="4" w:space="0" w:color="auto"/>
              <w:bottom w:val="single" w:sz="4" w:space="0" w:color="auto"/>
              <w:right w:val="single" w:sz="4" w:space="0" w:color="auto"/>
            </w:tcBorders>
            <w:noWrap/>
            <w:vAlign w:val="bottom"/>
            <w:hideMark/>
          </w:tcPr>
          <w:p w14:paraId="2A73EB2C" w14:textId="77777777" w:rsidR="00884F4F" w:rsidRPr="00884F4F" w:rsidRDefault="00884F4F" w:rsidP="00884F4F">
            <w:pPr>
              <w:widowControl/>
              <w:autoSpaceDE/>
              <w:autoSpaceDN/>
              <w:jc w:val="center"/>
              <w:rPr>
                <w:rFonts w:ascii="Aptos Narrow" w:hAnsi="Aptos Narrow"/>
                <w:color w:val="000000"/>
                <w:lang w:val="es-CO" w:eastAsia="es-CO"/>
              </w:rPr>
            </w:pPr>
            <w:r>
              <w:rPr>
                <w:rFonts w:ascii="Aptos Narrow" w:hAnsi="Aptos Narrow"/>
                <w:color w:val="000000"/>
                <w:lang w:val="es-CO" w:eastAsia="es-CO"/>
              </w:rPr>
              <w:t>F1-Score</w:t>
            </w:r>
          </w:p>
        </w:tc>
        <w:tc>
          <w:tcPr>
            <w:tcW w:w="2053" w:type="dxa"/>
            <w:tcBorders>
              <w:top w:val="nil"/>
              <w:left w:val="nil"/>
              <w:bottom w:val="single" w:sz="4" w:space="0" w:color="auto"/>
              <w:right w:val="single" w:sz="4" w:space="0" w:color="auto"/>
            </w:tcBorders>
            <w:noWrap/>
            <w:vAlign w:val="bottom"/>
            <w:hideMark/>
          </w:tcPr>
          <w:p w14:paraId="3C11B5B3" w14:textId="77777777" w:rsidR="00884F4F" w:rsidRPr="00884F4F" w:rsidRDefault="00884F4F" w:rsidP="00884F4F">
            <w:pPr>
              <w:widowControl/>
              <w:autoSpaceDE/>
              <w:autoSpaceDN/>
              <w:jc w:val="center"/>
              <w:rPr>
                <w:rFonts w:ascii="Aptos Narrow" w:hAnsi="Aptos Narrow"/>
                <w:color w:val="000000"/>
                <w:lang w:val="es-CO" w:eastAsia="es-CO"/>
              </w:rPr>
            </w:pPr>
            <w:r>
              <w:rPr>
                <w:rFonts w:ascii="Aptos Narrow" w:hAnsi="Aptos Narrow"/>
                <w:color w:val="000000"/>
                <w:lang w:val="es-CO" w:eastAsia="es-CO"/>
              </w:rPr>
              <w:t>0.94</w:t>
            </w:r>
          </w:p>
        </w:tc>
        <w:tc>
          <w:tcPr>
            <w:tcW w:w="2043" w:type="dxa"/>
            <w:tcBorders>
              <w:top w:val="nil"/>
              <w:left w:val="nil"/>
              <w:bottom w:val="single" w:sz="4" w:space="0" w:color="auto"/>
              <w:right w:val="single" w:sz="4" w:space="0" w:color="auto"/>
            </w:tcBorders>
            <w:noWrap/>
            <w:vAlign w:val="bottom"/>
            <w:hideMark/>
          </w:tcPr>
          <w:p w14:paraId="0E746F25" w14:textId="77777777" w:rsidR="00884F4F" w:rsidRPr="00884F4F" w:rsidRDefault="00884F4F" w:rsidP="00884F4F">
            <w:pPr>
              <w:widowControl/>
              <w:autoSpaceDE/>
              <w:autoSpaceDN/>
              <w:jc w:val="center"/>
              <w:rPr>
                <w:rFonts w:ascii="Aptos Narrow" w:hAnsi="Aptos Narrow"/>
                <w:color w:val="000000"/>
                <w:lang w:val="es-CO" w:eastAsia="es-CO"/>
              </w:rPr>
            </w:pPr>
            <w:r>
              <w:rPr>
                <w:rFonts w:ascii="Aptos Narrow" w:hAnsi="Aptos Narrow"/>
                <w:color w:val="000000"/>
                <w:lang w:val="es-CO" w:eastAsia="es-CO"/>
              </w:rPr>
              <w:t>0.89</w:t>
            </w:r>
          </w:p>
        </w:tc>
      </w:tr>
      <w:tr w:rsidR="00884F4F" w:rsidRPr="00884F4F" w14:paraId="198324F1" w14:textId="77777777" w:rsidTr="00884F4F">
        <w:trPr>
          <w:trHeight w:val="300"/>
        </w:trPr>
        <w:tc>
          <w:tcPr>
            <w:tcW w:w="1465" w:type="dxa"/>
            <w:tcBorders>
              <w:top w:val="nil"/>
              <w:left w:val="single" w:sz="4" w:space="0" w:color="auto"/>
              <w:bottom w:val="single" w:sz="4" w:space="0" w:color="auto"/>
              <w:right w:val="single" w:sz="4" w:space="0" w:color="auto"/>
            </w:tcBorders>
            <w:noWrap/>
            <w:vAlign w:val="bottom"/>
            <w:hideMark/>
          </w:tcPr>
          <w:p w14:paraId="45AABE52" w14:textId="77777777" w:rsidR="00884F4F" w:rsidRPr="00884F4F" w:rsidRDefault="00884F4F" w:rsidP="00884F4F">
            <w:pPr>
              <w:widowControl/>
              <w:autoSpaceDE/>
              <w:autoSpaceDN/>
              <w:jc w:val="center"/>
              <w:rPr>
                <w:rFonts w:ascii="Aptos Narrow" w:hAnsi="Aptos Narrow"/>
                <w:color w:val="000000"/>
                <w:lang w:val="es-CO" w:eastAsia="es-CO"/>
              </w:rPr>
            </w:pPr>
            <w:r>
              <w:rPr>
                <w:rFonts w:ascii="Aptos Narrow" w:hAnsi="Aptos Narrow"/>
                <w:color w:val="000000"/>
                <w:lang w:val="es-CO" w:eastAsia="es-CO"/>
              </w:rPr>
              <w:t>Support</w:t>
            </w:r>
          </w:p>
        </w:tc>
        <w:tc>
          <w:tcPr>
            <w:tcW w:w="2053" w:type="dxa"/>
            <w:tcBorders>
              <w:top w:val="nil"/>
              <w:left w:val="nil"/>
              <w:bottom w:val="single" w:sz="4" w:space="0" w:color="auto"/>
              <w:right w:val="single" w:sz="4" w:space="0" w:color="auto"/>
            </w:tcBorders>
            <w:noWrap/>
            <w:vAlign w:val="bottom"/>
            <w:hideMark/>
          </w:tcPr>
          <w:p w14:paraId="42542462" w14:textId="77777777" w:rsidR="00884F4F" w:rsidRPr="00884F4F" w:rsidRDefault="00884F4F" w:rsidP="00884F4F">
            <w:pPr>
              <w:widowControl/>
              <w:autoSpaceDE/>
              <w:autoSpaceDN/>
              <w:jc w:val="center"/>
              <w:rPr>
                <w:rFonts w:ascii="Aptos Narrow" w:hAnsi="Aptos Narrow"/>
                <w:color w:val="000000"/>
                <w:lang w:val="es-CO" w:eastAsia="es-CO"/>
              </w:rPr>
            </w:pPr>
            <w:r>
              <w:rPr>
                <w:rFonts w:ascii="Aptos Narrow" w:hAnsi="Aptos Narrow"/>
                <w:color w:val="000000"/>
                <w:lang w:val="es-CO" w:eastAsia="es-CO"/>
              </w:rPr>
              <w:t>11612</w:t>
            </w:r>
          </w:p>
        </w:tc>
        <w:tc>
          <w:tcPr>
            <w:tcW w:w="2043" w:type="dxa"/>
            <w:tcBorders>
              <w:top w:val="nil"/>
              <w:left w:val="nil"/>
              <w:bottom w:val="single" w:sz="4" w:space="0" w:color="auto"/>
              <w:right w:val="single" w:sz="4" w:space="0" w:color="auto"/>
            </w:tcBorders>
            <w:noWrap/>
            <w:vAlign w:val="bottom"/>
            <w:hideMark/>
          </w:tcPr>
          <w:p w14:paraId="3104A037" w14:textId="77777777" w:rsidR="00884F4F" w:rsidRPr="00884F4F" w:rsidRDefault="00884F4F" w:rsidP="00884F4F">
            <w:pPr>
              <w:widowControl/>
              <w:autoSpaceDE/>
              <w:autoSpaceDN/>
              <w:jc w:val="center"/>
              <w:rPr>
                <w:rFonts w:ascii="Aptos Narrow" w:hAnsi="Aptos Narrow"/>
                <w:color w:val="000000"/>
                <w:lang w:val="es-CO" w:eastAsia="es-CO"/>
              </w:rPr>
            </w:pPr>
            <w:r>
              <w:rPr>
                <w:rFonts w:ascii="Aptos Narrow" w:hAnsi="Aptos Narrow"/>
                <w:color w:val="000000"/>
                <w:lang w:val="es-CO" w:eastAsia="es-CO"/>
              </w:rPr>
              <w:t>6118</w:t>
            </w:r>
          </w:p>
        </w:tc>
      </w:tr>
    </w:tbl>
    <w:p w14:paraId="1039E0CC" w14:textId="77777777" w:rsidR="00CD1E5E" w:rsidRDefault="00CD1E5E" w:rsidP="00895D69">
      <w:pPr>
        <w:pStyle w:val="Ttulo3"/>
        <w:tabs>
          <w:tab w:val="left" w:pos="566"/>
        </w:tabs>
        <w:spacing w:before="1"/>
        <w:ind w:left="0"/>
        <w:rPr>
          <w:b w:val="0"/>
          <w:bCs w:val="0"/>
        </w:rPr>
      </w:pPr>
    </w:p>
    <w:p w14:paraId="58F07635" w14:textId="090AF2CD" w:rsidR="002471F1" w:rsidRDefault="002471F1" w:rsidP="002471F1">
      <w:pPr>
        <w:rPr>
          <w:b/>
          <w:bCs/>
        </w:rPr>
      </w:pPr>
      <w:r>
        <w:rPr>
          <w:i/>
          <w:sz w:val="20"/>
          <w:szCs w:val="20"/>
        </w:rPr>
        <w:t>Tabla 2</w:t>
      </w:r>
      <w:r>
        <w:rPr>
          <w:sz w:val="20"/>
          <w:szCs w:val="20"/>
        </w:rPr>
        <w:t>.</w:t>
      </w:r>
      <w:r>
        <w:t xml:space="preserve"> </w:t>
      </w:r>
      <w:r>
        <w:rPr>
          <w:sz w:val="20"/>
          <w:szCs w:val="20"/>
        </w:rPr>
        <w:t xml:space="preserve">Tabla de desempeño para regresión lineal</w:t>
      </w:r>
    </w:p>
    <w:p w14:paraId="1BF3B72F" w14:textId="77777777" w:rsidR="002471F1" w:rsidRDefault="002471F1" w:rsidP="002471F1">
      <w:pPr>
        <w:rPr>
          <w:sz w:val="20"/>
          <w:szCs w:val="20"/>
        </w:rPr>
      </w:pPr>
      <w:r>
        <w:rPr>
          <w:sz w:val="20"/>
          <w:szCs w:val="20"/>
        </w:rPr>
        <w:t xml:space="preserve">Fuente: Creado por el autor.</w:t>
      </w:r>
    </w:p>
    <w:p w14:paraId="0C4694DD" w14:textId="77777777" w:rsidR="00C11980" w:rsidRPr="00C11980" w:rsidRDefault="00C11980" w:rsidP="00895D69">
      <w:pPr>
        <w:pStyle w:val="Ttulo3"/>
        <w:tabs>
          <w:tab w:val="left" w:pos="566"/>
        </w:tabs>
        <w:spacing w:before="1"/>
        <w:ind w:left="0"/>
        <w:rPr>
          <w:b w:val="0"/>
          <w:bCs w:val="0"/>
        </w:rPr>
      </w:pPr>
    </w:p>
    <w:p w14:paraId="68560BE6" w14:textId="6F857FE7" w:rsidR="00C11980" w:rsidRDefault="00A21E7B" w:rsidP="00566295">
      <w:pPr>
        <w:pStyle w:val="APASEPTIMA"/>
      </w:pPr>
      <w:r>
        <w:t xml:space="preserve">La tabla2 cuenta como fue el rendimiento, 92% de acierto tuvo el modelo, con respecto a </w:t>
        <w:lastRenderedPageBreak/>
        <w:t xml:space="preserve">la clasificación de los sitios web legítimos se obtuvo un 0.96% de precisión, para los sitios phishin fue de un 0.85%, el f1-score nos cuenta el equilibrio entre precisión y recall que es de 0.94% para sitios legítimos y 0.89% para sitios phishing.</w:t>
      </w:r>
    </w:p>
    <w:p w14:paraId="780F7E1B" w14:textId="77777777" w:rsidR="00566295" w:rsidRDefault="00566295" w:rsidP="00895D69">
      <w:pPr>
        <w:pStyle w:val="Ttulo3"/>
        <w:tabs>
          <w:tab w:val="left" w:pos="566"/>
        </w:tabs>
        <w:spacing w:before="1"/>
        <w:ind w:left="0"/>
        <w:rPr>
          <w:b w:val="0"/>
          <w:bCs w:val="0"/>
        </w:rPr>
      </w:pPr>
    </w:p>
    <w:p w14:paraId="2B063F1B" w14:textId="6DA9D0E5" w:rsidR="00566295" w:rsidRDefault="00566295" w:rsidP="00895D69">
      <w:pPr>
        <w:pStyle w:val="Ttulo3"/>
        <w:tabs>
          <w:tab w:val="left" w:pos="566"/>
        </w:tabs>
        <w:spacing w:before="1"/>
        <w:ind w:left="0"/>
      </w:pPr>
      <w:r>
        <w:t xml:space="preserve">4.1.2 Modelo Random forest (RF)</w:t>
      </w:r>
    </w:p>
    <w:p w14:paraId="7FBC9FFA" w14:textId="77777777" w:rsidR="008B5D9F" w:rsidRDefault="008B5D9F" w:rsidP="00895D69">
      <w:pPr>
        <w:pStyle w:val="Ttulo3"/>
        <w:tabs>
          <w:tab w:val="left" w:pos="566"/>
        </w:tabs>
        <w:spacing w:before="1"/>
        <w:ind w:left="0"/>
      </w:pPr>
    </w:p>
    <w:p w14:paraId="27CDC6D3" w14:textId="163B0A60" w:rsidR="008B5D9F" w:rsidRDefault="008B5D9F" w:rsidP="00D64EF7">
      <w:pPr>
        <w:pStyle w:val="APASEPTIMA"/>
      </w:pPr>
      <w:r>
        <w:t xml:space="preserve">          El modelo Random forest consiste en un modelo de aprendizaje basado en conjuntos de información repartidos en varios árboles de decisión los cuales se apoyan entre si para logar la mayor capacidad clasificación de la información.</w:t>
      </w:r>
    </w:p>
    <w:p w14:paraId="78F251E0" w14:textId="77777777" w:rsidR="00AB3FC5" w:rsidRDefault="00AB3FC5" w:rsidP="00D64EF7">
      <w:pPr>
        <w:pStyle w:val="APASEPTIMA"/>
      </w:pPr>
    </w:p>
    <w:p w14:paraId="2D0D2342" w14:textId="6D4F7551" w:rsidR="00AB3FC5" w:rsidRDefault="00AB3FC5" w:rsidP="00D64EF7">
      <w:pPr>
        <w:pStyle w:val="APASEPTIMA"/>
      </w:pPr>
      <w:r>
        <w:t xml:space="preserve">Al igual que el modelo anterior fue entrenado con el mismo dataset y la misma división de los datos para aprendizaje y prueba. </w:t>
      </w:r>
    </w:p>
    <w:p w14:paraId="48010C28" w14:textId="57DAC477" w:rsidR="00A01B4B" w:rsidRDefault="00A01B4B" w:rsidP="00A01B4B">
      <w:pPr>
        <w:pStyle w:val="APASEPTIMA"/>
      </w:pPr>
      <w:r>
        <w:t xml:space="preserve">A continuación, una foto del resultado de la matriz de confusión impresa en la consola de PyCharm:</w:t>
      </w:r>
    </w:p>
    <w:p w14:paraId="569F6BF1" w14:textId="6F7A1BDC" w:rsidR="00FB47E9" w:rsidRDefault="00FB47E9" w:rsidP="00A01B4B">
      <w:pPr>
        <w:pStyle w:val="APASEPTIMA"/>
      </w:pPr>
      <w:r>
        <w:rPr>
          <w:noProof/>
        </w:rPr>
        <w:drawing>
          <wp:inline distT="0" distB="0" distL="0" distR="0" wp14:anchorId="3A8BA781" wp14:editId="1AA5DEF3">
            <wp:extent cx="1619476" cy="647790"/>
            <wp:effectExtent l="0" t="0" r="0" b="0"/>
            <wp:docPr id="615845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45273" name=""/>
                    <pic:cNvPicPr/>
                  </pic:nvPicPr>
                  <pic:blipFill>
                    <a:blip r:embed="rId15"/>
                    <a:stretch>
                      <a:fillRect/>
                    </a:stretch>
                  </pic:blipFill>
                  <pic:spPr>
                    <a:xfrm>
                      <a:off x="0" y="0"/>
                      <a:ext cx="1619476" cy="647790"/>
                    </a:xfrm>
                    <a:prstGeom prst="rect">
                      <a:avLst/>
                    </a:prstGeom>
                  </pic:spPr>
                </pic:pic>
              </a:graphicData>
            </a:graphic>
          </wp:inline>
        </w:drawing>
      </w:r>
    </w:p>
    <w:p w14:paraId="2E326AEC" w14:textId="1C47AC72" w:rsidR="00FB47E9" w:rsidRDefault="00FB47E9" w:rsidP="00FB47E9">
      <w:pPr>
        <w:rPr>
          <w:b/>
          <w:bCs/>
        </w:rPr>
      </w:pPr>
      <w:r>
        <w:rPr>
          <w:i/>
          <w:sz w:val="20"/>
          <w:szCs w:val="20"/>
        </w:rPr>
        <w:t>Figura2</w:t>
      </w:r>
      <w:r>
        <w:rPr>
          <w:sz w:val="20"/>
          <w:szCs w:val="20"/>
        </w:rPr>
        <w:t>.</w:t>
      </w:r>
      <w:r>
        <w:t xml:space="preserve"> </w:t>
      </w:r>
      <w:r>
        <w:rPr>
          <w:sz w:val="20"/>
          <w:szCs w:val="20"/>
        </w:rPr>
        <w:t xml:space="preserve">matriz de confusión del Random forest</w:t>
      </w:r>
    </w:p>
    <w:p w14:paraId="5F3CA7F7" w14:textId="0F79841E" w:rsidR="00FB47E9" w:rsidRDefault="00FB47E9" w:rsidP="00FB47E9">
      <w:pPr>
        <w:rPr>
          <w:sz w:val="20"/>
          <w:szCs w:val="20"/>
        </w:rPr>
      </w:pPr>
      <w:r>
        <w:rPr>
          <w:sz w:val="20"/>
          <w:szCs w:val="20"/>
        </w:rPr>
        <w:t xml:space="preserve">Fuente: Creado por el autor en PyCharm.</w:t>
      </w:r>
    </w:p>
    <w:p w14:paraId="4503647A" w14:textId="77777777" w:rsidR="00FB47E9" w:rsidRPr="00A01B4B" w:rsidRDefault="00FB47E9" w:rsidP="00A01B4B">
      <w:pPr>
        <w:pStyle w:val="APASEPTIMA"/>
      </w:pPr>
    </w:p>
    <w:p w14:paraId="0D3BC674" w14:textId="77777777" w:rsidR="00EA7755" w:rsidRDefault="00EA7755" w:rsidP="00895D69">
      <w:pPr>
        <w:pStyle w:val="Ttulo3"/>
        <w:tabs>
          <w:tab w:val="left" w:pos="566"/>
        </w:tabs>
        <w:spacing w:before="1"/>
        <w:ind w:left="0"/>
        <w:rPr>
          <w:b w:val="0"/>
          <w:bCs w:val="0"/>
        </w:rPr>
      </w:pPr>
    </w:p>
    <w:tbl>
      <w:tblPr>
        <w:tblW w:w="6480" w:type="dxa"/>
        <w:tblInd w:w="75" w:type="dxa"/>
        <w:tblCellMar>
          <w:left w:w="70" w:type="dxa"/>
          <w:right w:w="70" w:type="dxa"/>
        </w:tblCellMar>
        <w:tblLook w:val="04A0" w:firstRow="1" w:lastRow="0" w:firstColumn="1" w:lastColumn="0" w:noHBand="0" w:noVBand="1"/>
      </w:tblPr>
      <w:tblGrid>
        <w:gridCol w:w="1852"/>
        <w:gridCol w:w="2319"/>
        <w:gridCol w:w="2309"/>
      </w:tblGrid>
      <w:tr w:rsidR="000D2CF4" w:rsidRPr="000D2CF4" w14:paraId="1DB46CE5" w14:textId="77777777" w:rsidTr="000D2CF4">
        <w:trPr>
          <w:trHeight w:val="300"/>
        </w:trPr>
        <w:tc>
          <w:tcPr>
            <w:tcW w:w="6480" w:type="dxa"/>
            <w:gridSpan w:val="3"/>
            <w:tcBorders>
              <w:top w:val="single" w:sz="4" w:space="0" w:color="auto"/>
              <w:left w:val="single" w:sz="4" w:space="0" w:color="auto"/>
              <w:bottom w:val="single" w:sz="4" w:space="0" w:color="auto"/>
              <w:right w:val="single" w:sz="4" w:space="0" w:color="000000"/>
            </w:tcBorders>
            <w:noWrap/>
            <w:vAlign w:val="bottom"/>
            <w:hideMark/>
          </w:tcPr>
          <w:p w14:paraId="4B5F2FAA" w14:textId="77777777" w:rsidR="000D2CF4" w:rsidRPr="000D2CF4" w:rsidRDefault="000D2CF4" w:rsidP="000D2CF4">
            <w:pPr>
              <w:widowControl/>
              <w:autoSpaceDE/>
              <w:autoSpaceDN/>
              <w:jc w:val="center"/>
              <w:rPr>
                <w:rFonts w:ascii="Aptos Narrow" w:hAnsi="Aptos Narrow"/>
                <w:color w:val="000000"/>
                <w:lang w:val="es-CO" w:eastAsia="es-CO"/>
              </w:rPr>
            </w:pPr>
            <w:r>
              <w:rPr>
                <w:rFonts w:ascii="Aptos Narrow" w:hAnsi="Aptos Narrow"/>
                <w:color w:val="000000"/>
                <w:lang w:val="es-CO" w:eastAsia="es-CO"/>
              </w:rPr>
              <w:t>Random Forest</w:t>
            </w:r>
          </w:p>
        </w:tc>
      </w:tr>
      <w:tr w:rsidR="000D2CF4" w:rsidRPr="000D2CF4" w14:paraId="1A4A4B9B" w14:textId="77777777" w:rsidTr="000D2CF4">
        <w:trPr>
          <w:trHeight w:val="300"/>
        </w:trPr>
        <w:tc>
          <w:tcPr>
            <w:tcW w:w="1852" w:type="dxa"/>
            <w:tcBorders>
              <w:top w:val="nil"/>
              <w:left w:val="single" w:sz="4" w:space="0" w:color="auto"/>
              <w:bottom w:val="single" w:sz="4" w:space="0" w:color="auto"/>
              <w:right w:val="single" w:sz="4" w:space="0" w:color="auto"/>
            </w:tcBorders>
            <w:noWrap/>
            <w:vAlign w:val="bottom"/>
            <w:hideMark/>
          </w:tcPr>
          <w:p w14:paraId="2DC24264" w14:textId="77777777" w:rsidR="000D2CF4" w:rsidRPr="000D2CF4" w:rsidRDefault="000D2CF4" w:rsidP="000D2CF4">
            <w:pPr>
              <w:widowControl/>
              <w:autoSpaceDE/>
              <w:autoSpaceDN/>
              <w:jc w:val="center"/>
              <w:rPr>
                <w:rFonts w:ascii="Aptos Narrow" w:hAnsi="Aptos Narrow"/>
                <w:color w:val="000000"/>
                <w:lang w:val="es-CO" w:eastAsia="es-CO"/>
              </w:rPr>
            </w:pPr>
            <w:r>
              <w:rPr>
                <w:rFonts w:ascii="Aptos Narrow" w:hAnsi="Aptos Narrow"/>
                <w:color w:val="000000"/>
                <w:lang w:val="es-CO" w:eastAsia="es-CO"/>
              </w:rPr>
              <w:t> </w:t>
            </w:r>
          </w:p>
        </w:tc>
        <w:tc>
          <w:tcPr>
            <w:tcW w:w="2319" w:type="dxa"/>
            <w:tcBorders>
              <w:top w:val="nil"/>
              <w:left w:val="nil"/>
              <w:bottom w:val="single" w:sz="4" w:space="0" w:color="auto"/>
              <w:right w:val="single" w:sz="4" w:space="0" w:color="auto"/>
            </w:tcBorders>
            <w:noWrap/>
            <w:vAlign w:val="bottom"/>
            <w:hideMark/>
          </w:tcPr>
          <w:p w14:paraId="1079CED2" w14:textId="77777777" w:rsidR="000D2CF4" w:rsidRPr="000D2CF4" w:rsidRDefault="000D2CF4" w:rsidP="000D2CF4">
            <w:pPr>
              <w:widowControl/>
              <w:autoSpaceDE/>
              <w:autoSpaceDN/>
              <w:jc w:val="center"/>
              <w:rPr>
                <w:rFonts w:ascii="Aptos Narrow" w:hAnsi="Aptos Narrow"/>
                <w:color w:val="000000"/>
                <w:lang w:val="es-CO" w:eastAsia="es-CO"/>
              </w:rPr>
            </w:pPr>
            <w:r>
              <w:rPr>
                <w:rFonts w:ascii="Aptos Narrow" w:hAnsi="Aptos Narrow"/>
                <w:color w:val="000000"/>
                <w:lang w:val="es-CO" w:eastAsia="es-CO"/>
              </w:rPr>
              <w:t>Predicho: Legítimo (0)</w:t>
            </w:r>
          </w:p>
        </w:tc>
        <w:tc>
          <w:tcPr>
            <w:tcW w:w="2309" w:type="dxa"/>
            <w:tcBorders>
              <w:top w:val="nil"/>
              <w:left w:val="nil"/>
              <w:bottom w:val="single" w:sz="4" w:space="0" w:color="auto"/>
              <w:right w:val="single" w:sz="4" w:space="0" w:color="auto"/>
            </w:tcBorders>
            <w:noWrap/>
            <w:vAlign w:val="bottom"/>
            <w:hideMark/>
          </w:tcPr>
          <w:p w14:paraId="2C00159F" w14:textId="77777777" w:rsidR="000D2CF4" w:rsidRPr="000D2CF4" w:rsidRDefault="000D2CF4" w:rsidP="000D2CF4">
            <w:pPr>
              <w:widowControl/>
              <w:autoSpaceDE/>
              <w:autoSpaceDN/>
              <w:jc w:val="center"/>
              <w:rPr>
                <w:rFonts w:ascii="Aptos Narrow" w:hAnsi="Aptos Narrow"/>
                <w:color w:val="000000"/>
                <w:lang w:val="es-CO" w:eastAsia="es-CO"/>
              </w:rPr>
            </w:pPr>
            <w:r>
              <w:rPr>
                <w:rFonts w:ascii="Aptos Narrow" w:hAnsi="Aptos Narrow"/>
                <w:color w:val="000000"/>
                <w:lang w:val="es-CO" w:eastAsia="es-CO"/>
              </w:rPr>
              <w:t>Predicho: Phishing (1)</w:t>
            </w:r>
          </w:p>
        </w:tc>
      </w:tr>
      <w:tr w:rsidR="000D2CF4" w:rsidRPr="000D2CF4" w14:paraId="03BCC9AB" w14:textId="77777777" w:rsidTr="000D2CF4">
        <w:trPr>
          <w:trHeight w:val="300"/>
        </w:trPr>
        <w:tc>
          <w:tcPr>
            <w:tcW w:w="1852" w:type="dxa"/>
            <w:tcBorders>
              <w:top w:val="nil"/>
              <w:left w:val="single" w:sz="4" w:space="0" w:color="auto"/>
              <w:bottom w:val="single" w:sz="4" w:space="0" w:color="auto"/>
              <w:right w:val="single" w:sz="4" w:space="0" w:color="auto"/>
            </w:tcBorders>
            <w:noWrap/>
            <w:vAlign w:val="bottom"/>
            <w:hideMark/>
          </w:tcPr>
          <w:p w14:paraId="2F4340CB" w14:textId="77777777" w:rsidR="000D2CF4" w:rsidRPr="000D2CF4" w:rsidRDefault="000D2CF4" w:rsidP="000D2CF4">
            <w:pPr>
              <w:widowControl/>
              <w:autoSpaceDE/>
              <w:autoSpaceDN/>
              <w:jc w:val="center"/>
              <w:rPr>
                <w:rFonts w:ascii="Aptos Narrow" w:hAnsi="Aptos Narrow"/>
                <w:color w:val="000000"/>
                <w:lang w:val="es-CO" w:eastAsia="es-CO"/>
              </w:rPr>
            </w:pPr>
            <w:r>
              <w:rPr>
                <w:rFonts w:ascii="Aptos Narrow" w:hAnsi="Aptos Narrow"/>
                <w:color w:val="000000"/>
                <w:lang w:val="es-CO" w:eastAsia="es-CO"/>
              </w:rPr>
              <w:t>Real: Legítimo (0)</w:t>
            </w:r>
          </w:p>
        </w:tc>
        <w:tc>
          <w:tcPr>
            <w:tcW w:w="2319" w:type="dxa"/>
            <w:tcBorders>
              <w:top w:val="nil"/>
              <w:left w:val="nil"/>
              <w:bottom w:val="single" w:sz="4" w:space="0" w:color="auto"/>
              <w:right w:val="single" w:sz="4" w:space="0" w:color="auto"/>
            </w:tcBorders>
            <w:noWrap/>
            <w:vAlign w:val="bottom"/>
            <w:hideMark/>
          </w:tcPr>
          <w:p w14:paraId="42196A29" w14:textId="77777777" w:rsidR="000D2CF4" w:rsidRPr="000D2CF4" w:rsidRDefault="000D2CF4" w:rsidP="000D2CF4">
            <w:pPr>
              <w:widowControl/>
              <w:autoSpaceDE/>
              <w:autoSpaceDN/>
              <w:jc w:val="center"/>
              <w:rPr>
                <w:rFonts w:ascii="Aptos Narrow" w:hAnsi="Aptos Narrow"/>
                <w:color w:val="000000"/>
                <w:lang w:val="es-CO" w:eastAsia="es-CO"/>
              </w:rPr>
            </w:pPr>
            <w:r>
              <w:rPr>
                <w:rFonts w:ascii="Aptos Narrow" w:hAnsi="Aptos Narrow"/>
                <w:color w:val="000000"/>
                <w:lang w:val="es-CO" w:eastAsia="es-CO"/>
              </w:rPr>
              <w:t>11254</w:t>
            </w:r>
          </w:p>
        </w:tc>
        <w:tc>
          <w:tcPr>
            <w:tcW w:w="2309" w:type="dxa"/>
            <w:tcBorders>
              <w:top w:val="nil"/>
              <w:left w:val="nil"/>
              <w:bottom w:val="single" w:sz="4" w:space="0" w:color="auto"/>
              <w:right w:val="single" w:sz="4" w:space="0" w:color="auto"/>
            </w:tcBorders>
            <w:noWrap/>
            <w:vAlign w:val="bottom"/>
            <w:hideMark/>
          </w:tcPr>
          <w:p w14:paraId="640A8C7F" w14:textId="77777777" w:rsidR="000D2CF4" w:rsidRPr="000D2CF4" w:rsidRDefault="000D2CF4" w:rsidP="000D2CF4">
            <w:pPr>
              <w:widowControl/>
              <w:autoSpaceDE/>
              <w:autoSpaceDN/>
              <w:jc w:val="center"/>
              <w:rPr>
                <w:rFonts w:ascii="Aptos Narrow" w:hAnsi="Aptos Narrow"/>
                <w:color w:val="000000"/>
                <w:lang w:val="es-CO" w:eastAsia="es-CO"/>
              </w:rPr>
            </w:pPr>
            <w:r>
              <w:rPr>
                <w:rFonts w:ascii="Aptos Narrow" w:hAnsi="Aptos Narrow"/>
                <w:color w:val="000000"/>
                <w:lang w:val="es-CO" w:eastAsia="es-CO"/>
              </w:rPr>
              <w:t>358</w:t>
            </w:r>
          </w:p>
        </w:tc>
      </w:tr>
      <w:tr w:rsidR="000D2CF4" w:rsidRPr="000D2CF4" w14:paraId="54211B4F" w14:textId="77777777" w:rsidTr="000D2CF4">
        <w:trPr>
          <w:trHeight w:val="300"/>
        </w:trPr>
        <w:tc>
          <w:tcPr>
            <w:tcW w:w="1852" w:type="dxa"/>
            <w:tcBorders>
              <w:top w:val="nil"/>
              <w:left w:val="single" w:sz="4" w:space="0" w:color="auto"/>
              <w:bottom w:val="single" w:sz="4" w:space="0" w:color="auto"/>
              <w:right w:val="single" w:sz="4" w:space="0" w:color="auto"/>
            </w:tcBorders>
            <w:noWrap/>
            <w:vAlign w:val="bottom"/>
            <w:hideMark/>
          </w:tcPr>
          <w:p w14:paraId="7C915D50" w14:textId="77777777" w:rsidR="000D2CF4" w:rsidRPr="000D2CF4" w:rsidRDefault="000D2CF4" w:rsidP="000D2CF4">
            <w:pPr>
              <w:widowControl/>
              <w:autoSpaceDE/>
              <w:autoSpaceDN/>
              <w:jc w:val="center"/>
              <w:rPr>
                <w:rFonts w:ascii="Aptos Narrow" w:hAnsi="Aptos Narrow"/>
                <w:color w:val="000000"/>
                <w:lang w:val="es-CO" w:eastAsia="es-CO"/>
              </w:rPr>
            </w:pPr>
            <w:r>
              <w:rPr>
                <w:rFonts w:ascii="Aptos Narrow" w:hAnsi="Aptos Narrow"/>
                <w:color w:val="000000"/>
                <w:lang w:val="es-CO" w:eastAsia="es-CO"/>
              </w:rPr>
              <w:t>Real: Phishing (1)</w:t>
            </w:r>
          </w:p>
        </w:tc>
        <w:tc>
          <w:tcPr>
            <w:tcW w:w="2319" w:type="dxa"/>
            <w:tcBorders>
              <w:top w:val="nil"/>
              <w:left w:val="nil"/>
              <w:bottom w:val="single" w:sz="4" w:space="0" w:color="auto"/>
              <w:right w:val="single" w:sz="4" w:space="0" w:color="auto"/>
            </w:tcBorders>
            <w:noWrap/>
            <w:vAlign w:val="bottom"/>
            <w:hideMark/>
          </w:tcPr>
          <w:p w14:paraId="6FB5CF1B" w14:textId="77777777" w:rsidR="000D2CF4" w:rsidRPr="000D2CF4" w:rsidRDefault="000D2CF4" w:rsidP="000D2CF4">
            <w:pPr>
              <w:widowControl/>
              <w:autoSpaceDE/>
              <w:autoSpaceDN/>
              <w:jc w:val="center"/>
              <w:rPr>
                <w:rFonts w:ascii="Aptos Narrow" w:hAnsi="Aptos Narrow"/>
                <w:color w:val="000000"/>
                <w:lang w:val="es-CO" w:eastAsia="es-CO"/>
              </w:rPr>
            </w:pPr>
            <w:r>
              <w:rPr>
                <w:rFonts w:ascii="Aptos Narrow" w:hAnsi="Aptos Narrow"/>
                <w:color w:val="000000"/>
                <w:lang w:val="es-CO" w:eastAsia="es-CO"/>
              </w:rPr>
              <w:t>238</w:t>
            </w:r>
          </w:p>
        </w:tc>
        <w:tc>
          <w:tcPr>
            <w:tcW w:w="2309" w:type="dxa"/>
            <w:tcBorders>
              <w:top w:val="nil"/>
              <w:left w:val="nil"/>
              <w:bottom w:val="single" w:sz="4" w:space="0" w:color="auto"/>
              <w:right w:val="single" w:sz="4" w:space="0" w:color="auto"/>
            </w:tcBorders>
            <w:noWrap/>
            <w:vAlign w:val="bottom"/>
            <w:hideMark/>
          </w:tcPr>
          <w:p w14:paraId="2CD72131" w14:textId="77777777" w:rsidR="000D2CF4" w:rsidRPr="000D2CF4" w:rsidRDefault="000D2CF4" w:rsidP="000D2CF4">
            <w:pPr>
              <w:widowControl/>
              <w:autoSpaceDE/>
              <w:autoSpaceDN/>
              <w:jc w:val="center"/>
              <w:rPr>
                <w:rFonts w:ascii="Aptos Narrow" w:hAnsi="Aptos Narrow"/>
                <w:color w:val="000000"/>
                <w:lang w:val="es-CO" w:eastAsia="es-CO"/>
              </w:rPr>
            </w:pPr>
            <w:r>
              <w:rPr>
                <w:rFonts w:ascii="Aptos Narrow" w:hAnsi="Aptos Narrow"/>
                <w:color w:val="000000"/>
                <w:lang w:val="es-CO" w:eastAsia="es-CO"/>
              </w:rPr>
              <w:t>5880</w:t>
            </w:r>
          </w:p>
        </w:tc>
      </w:tr>
    </w:tbl>
    <w:p w14:paraId="2C77889F" w14:textId="77777777" w:rsidR="00EA7755" w:rsidRPr="007A2BAA" w:rsidRDefault="00EA7755" w:rsidP="00895D69">
      <w:pPr>
        <w:pStyle w:val="Ttulo3"/>
        <w:tabs>
          <w:tab w:val="left" w:pos="566"/>
        </w:tabs>
        <w:spacing w:before="1"/>
        <w:ind w:left="0"/>
        <w:rPr>
          <w:b w:val="0"/>
          <w:bCs w:val="0"/>
        </w:rPr>
      </w:pPr>
    </w:p>
    <w:p w14:paraId="268FEDE8" w14:textId="6F5F4A94" w:rsidR="000D2CF4" w:rsidRDefault="00895D69" w:rsidP="000D2CF4">
      <w:pPr>
        <w:rPr>
          <w:b/>
          <w:bCs/>
        </w:rPr>
      </w:pPr>
      <w:r>
        <w:t xml:space="preserve">    </w:t>
      </w:r>
      <w:r>
        <w:rPr>
          <w:i/>
          <w:sz w:val="20"/>
          <w:szCs w:val="20"/>
        </w:rPr>
        <w:t>Tabla 3</w:t>
      </w:r>
      <w:r>
        <w:rPr>
          <w:sz w:val="20"/>
          <w:szCs w:val="20"/>
        </w:rPr>
        <w:t>.</w:t>
      </w:r>
      <w:r>
        <w:t xml:space="preserve"> </w:t>
      </w:r>
      <w:r>
        <w:rPr>
          <w:sz w:val="20"/>
          <w:szCs w:val="20"/>
        </w:rPr>
        <w:t xml:space="preserve">Tabla de la matriz de confusión del Random forest</w:t>
      </w:r>
    </w:p>
    <w:p w14:paraId="7AA6A18A" w14:textId="77777777" w:rsidR="000D2CF4" w:rsidRDefault="000D2CF4" w:rsidP="000D2CF4">
      <w:pPr>
        <w:rPr>
          <w:sz w:val="20"/>
          <w:szCs w:val="20"/>
        </w:rPr>
      </w:pPr>
      <w:r>
        <w:rPr>
          <w:sz w:val="20"/>
          <w:szCs w:val="20"/>
        </w:rPr>
        <w:t xml:space="preserve">Fuente: Creado por el autor.</w:t>
      </w:r>
    </w:p>
    <w:p w14:paraId="43DA1446" w14:textId="77777777" w:rsidR="00753B83" w:rsidRDefault="00753B83" w:rsidP="00895D69"/>
    <w:p w14:paraId="55D29BB0" w14:textId="1CCCB42D" w:rsidR="00753B83" w:rsidRDefault="00753B83" w:rsidP="00226411">
      <w:pPr>
        <w:pStyle w:val="APASEPTIMA"/>
      </w:pPr>
      <w:r>
        <w:lastRenderedPageBreak/>
        <w:t xml:space="preserve">Este modelo logro clasificar correctamente 11254 sitios legítimos, mientras que 358 sitios legítimos fueron clasificados incorrectamente como phishing, también se observa que unos 5880 sitios fueron clasificados correctamente como phishing y los otros 238 fueron clasificados erróneamente como legítimos.</w:t>
      </w:r>
    </w:p>
    <w:p w14:paraId="611AE93B" w14:textId="08C7E9D8" w:rsidR="00226411" w:rsidRPr="008B2E05" w:rsidRDefault="00226411" w:rsidP="00226411">
      <w:pPr>
        <w:pStyle w:val="APASEPTIMA"/>
      </w:pPr>
      <w:r>
        <w:rPr>
          <w:noProof/>
        </w:rPr>
        <w:drawing>
          <wp:inline distT="0" distB="0" distL="0" distR="0" wp14:anchorId="7862C960" wp14:editId="00D453C7">
            <wp:extent cx="4429743" cy="2257740"/>
            <wp:effectExtent l="0" t="0" r="9525" b="9525"/>
            <wp:docPr id="860085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85112" name=""/>
                    <pic:cNvPicPr/>
                  </pic:nvPicPr>
                  <pic:blipFill>
                    <a:blip r:embed="rId16"/>
                    <a:stretch>
                      <a:fillRect/>
                    </a:stretch>
                  </pic:blipFill>
                  <pic:spPr>
                    <a:xfrm>
                      <a:off x="0" y="0"/>
                      <a:ext cx="4429743" cy="2257740"/>
                    </a:xfrm>
                    <a:prstGeom prst="rect">
                      <a:avLst/>
                    </a:prstGeom>
                  </pic:spPr>
                </pic:pic>
              </a:graphicData>
            </a:graphic>
          </wp:inline>
        </w:drawing>
      </w:r>
    </w:p>
    <w:p w14:paraId="2D94021D" w14:textId="1E1C72C1" w:rsidR="00226411" w:rsidRDefault="00226411" w:rsidP="00226411">
      <w:pPr>
        <w:rPr>
          <w:b/>
          <w:bCs/>
        </w:rPr>
      </w:pPr>
      <w:r>
        <w:rPr>
          <w:i/>
          <w:sz w:val="20"/>
          <w:szCs w:val="20"/>
        </w:rPr>
        <w:t>Figura3</w:t>
      </w:r>
      <w:r>
        <w:rPr>
          <w:sz w:val="20"/>
          <w:szCs w:val="20"/>
        </w:rPr>
        <w:t>.</w:t>
      </w:r>
      <w:r>
        <w:t xml:space="preserve"> </w:t>
      </w:r>
      <w:r>
        <w:rPr>
          <w:sz w:val="20"/>
          <w:szCs w:val="20"/>
        </w:rPr>
        <w:t xml:space="preserve">Tabla de rendimiento del Random forest</w:t>
      </w:r>
    </w:p>
    <w:p w14:paraId="2221DF0A" w14:textId="069B4A42" w:rsidR="00226411" w:rsidRDefault="00226411" w:rsidP="00226411">
      <w:pPr>
        <w:rPr>
          <w:sz w:val="20"/>
          <w:szCs w:val="20"/>
        </w:rPr>
      </w:pPr>
      <w:r>
        <w:rPr>
          <w:sz w:val="20"/>
          <w:szCs w:val="20"/>
        </w:rPr>
        <w:t xml:space="preserve">Fuente: Creado por el autor en PyCharm.</w:t>
      </w:r>
    </w:p>
    <w:p w14:paraId="50044C19" w14:textId="77777777" w:rsidR="00E72C92" w:rsidRDefault="00E72C92" w:rsidP="00895D69"/>
    <w:p w14:paraId="708A6168" w14:textId="77777777" w:rsidR="00895D69" w:rsidRDefault="00895D69" w:rsidP="00895D69">
      <w:pPr>
        <w:pStyle w:val="Ttulo3"/>
        <w:tabs>
          <w:tab w:val="left" w:pos="566"/>
        </w:tabs>
        <w:spacing w:before="1"/>
        <w:ind w:left="0"/>
      </w:pPr>
    </w:p>
    <w:p w14:paraId="17BC99E9" w14:textId="0C8008A1" w:rsidR="00DC5E76" w:rsidRDefault="00625162" w:rsidP="00895D69">
      <w:pPr>
        <w:pStyle w:val="Ttulo3"/>
        <w:tabs>
          <w:tab w:val="left" w:pos="566"/>
        </w:tabs>
        <w:spacing w:before="1"/>
        <w:ind w:left="0"/>
      </w:pPr>
      <w:r>
        <w:t xml:space="preserve">4.1.3 XGBoost</w:t>
      </w:r>
    </w:p>
    <w:p w14:paraId="6CA02378" w14:textId="77777777" w:rsidR="0084068A" w:rsidRDefault="0084068A" w:rsidP="00895D69">
      <w:pPr>
        <w:pStyle w:val="Ttulo3"/>
        <w:tabs>
          <w:tab w:val="left" w:pos="566"/>
        </w:tabs>
        <w:spacing w:before="1"/>
        <w:ind w:left="0"/>
      </w:pPr>
    </w:p>
    <w:p w14:paraId="29B24815" w14:textId="2E2CE3EE" w:rsidR="000D35F6" w:rsidRDefault="0084068A" w:rsidP="00986C63">
      <w:pPr>
        <w:pStyle w:val="APASEPTIMA"/>
      </w:pPr>
      <w:r>
        <w:t xml:space="preserve">       Como último modelo de prueba se usó XGBoost uno de los motivos por los cuales se decidió a probar este modelo fue que gracias a que las URL tienen ciertas características como longitud, subdominios, presencia HTTPS que para otros modelos de árboles les cuesta procesar, su alta capacidad predictiva y su uso frecuente en problemas de clasificación binaria lo puso en una posición interesante a la hora de testear con él.</w:t>
      </w:r>
    </w:p>
    <w:p w14:paraId="31D65384" w14:textId="30EE260F" w:rsidR="00C337C7" w:rsidRDefault="004E231D" w:rsidP="00986C63">
      <w:pPr>
        <w:pStyle w:val="APASEPTIMA"/>
      </w:pPr>
      <w:r>
        <w:rPr>
          <w:noProof/>
        </w:rPr>
        <w:lastRenderedPageBreak/>
        <w:drawing>
          <wp:inline distT="0" distB="0" distL="0" distR="0" wp14:anchorId="5AF32440" wp14:editId="4FC0C263">
            <wp:extent cx="5076825" cy="3295650"/>
            <wp:effectExtent l="0" t="0" r="9525" b="0"/>
            <wp:docPr id="687969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76825" cy="3295650"/>
                    </a:xfrm>
                    <a:prstGeom prst="rect">
                      <a:avLst/>
                    </a:prstGeom>
                    <a:noFill/>
                    <a:ln>
                      <a:noFill/>
                    </a:ln>
                  </pic:spPr>
                </pic:pic>
              </a:graphicData>
            </a:graphic>
          </wp:inline>
        </w:drawing>
      </w:r>
    </w:p>
    <w:p w14:paraId="26483082" w14:textId="0251FB57" w:rsidR="002F1C1E" w:rsidRDefault="002F1C1E" w:rsidP="002F1C1E">
      <w:pPr>
        <w:rPr>
          <w:b/>
          <w:bCs/>
        </w:rPr>
      </w:pPr>
      <w:r>
        <w:rPr>
          <w:i/>
          <w:sz w:val="20"/>
          <w:szCs w:val="20"/>
        </w:rPr>
        <w:t>Figura4</w:t>
      </w:r>
      <w:r>
        <w:rPr>
          <w:sz w:val="20"/>
          <w:szCs w:val="20"/>
        </w:rPr>
        <w:t>.</w:t>
      </w:r>
      <w:r>
        <w:t xml:space="preserve"> </w:t>
      </w:r>
      <w:r>
        <w:rPr>
          <w:sz w:val="20"/>
          <w:szCs w:val="20"/>
        </w:rPr>
        <w:t xml:space="preserve">Reporte de rendimiento del XGBoots</w:t>
      </w:r>
    </w:p>
    <w:p w14:paraId="3A79B33C" w14:textId="77777777" w:rsidR="002F1C1E" w:rsidRDefault="002F1C1E" w:rsidP="002F1C1E">
      <w:pPr>
        <w:rPr>
          <w:sz w:val="20"/>
          <w:szCs w:val="20"/>
        </w:rPr>
      </w:pPr>
      <w:r>
        <w:rPr>
          <w:sz w:val="20"/>
          <w:szCs w:val="20"/>
        </w:rPr>
        <w:t xml:space="preserve">Fuente: Creado por el autor en PyCharm.</w:t>
      </w:r>
    </w:p>
    <w:p w14:paraId="5EC4283A" w14:textId="77777777" w:rsidR="002F1C1E" w:rsidRDefault="002F1C1E" w:rsidP="00986C63">
      <w:pPr>
        <w:pStyle w:val="APASEPTIMA"/>
      </w:pPr>
    </w:p>
    <w:p w14:paraId="49ECD1B0" w14:textId="77777777" w:rsidR="00E94644" w:rsidRPr="00486EAF" w:rsidRDefault="004E231D" w:rsidP="00486EAF">
      <w:pPr>
        <w:pStyle w:val="APASEPTIMA"/>
      </w:pPr>
      <w:r>
        <w:t xml:space="preserve">Estos resultados demuestran que el modelo es competitivo a la hora de detectar los sitios en resumen tendríamos:</w:t>
      </w:r>
    </w:p>
    <w:p w14:paraId="1B3FF06A" w14:textId="25461C38" w:rsidR="00E94644" w:rsidRPr="00486EAF" w:rsidRDefault="00486EAF" w:rsidP="00486EAF">
      <w:pPr>
        <w:pStyle w:val="APASEPTIMA"/>
        <w:numPr>
          <w:ilvl w:val="0"/>
          <w:numId w:val="25"/>
        </w:numPr>
      </w:pPr>
      <w:r>
        <w:t>Precisión (Accuracy): 96%</w:t>
      </w:r>
    </w:p>
    <w:p w14:paraId="5561A22E" w14:textId="19777BED" w:rsidR="00486EAF" w:rsidRPr="00486EAF" w:rsidRDefault="00486EAF" w:rsidP="00486EAF">
      <w:pPr>
        <w:pStyle w:val="APASEPTIMA"/>
        <w:numPr>
          <w:ilvl w:val="0"/>
          <w:numId w:val="25"/>
        </w:numPr>
      </w:pPr>
      <w:r>
        <w:t>Precisión (Accuracy): 96%</w:t>
      </w:r>
    </w:p>
    <w:p w14:paraId="02CB42B6" w14:textId="545331AD" w:rsidR="00486EAF" w:rsidRPr="00486EAF" w:rsidRDefault="00486EAF" w:rsidP="00486EAF">
      <w:pPr>
        <w:pStyle w:val="APASEPTIMA"/>
        <w:numPr>
          <w:ilvl w:val="0"/>
          <w:numId w:val="25"/>
        </w:numPr>
      </w:pPr>
      <w:r>
        <w:t>precisión (clase phishing): 94%</w:t>
      </w:r>
    </w:p>
    <w:p w14:paraId="690B8CFD" w14:textId="500D518F" w:rsidR="00486EAF" w:rsidRPr="00486EAF" w:rsidRDefault="00486EAF" w:rsidP="00486EAF">
      <w:pPr>
        <w:pStyle w:val="APASEPTIMA"/>
        <w:numPr>
          <w:ilvl w:val="0"/>
          <w:numId w:val="25"/>
        </w:numPr>
      </w:pPr>
      <w:r>
        <w:t>F1-score: 95%</w:t>
      </w:r>
    </w:p>
    <w:p w14:paraId="42A1C715" w14:textId="7FC5C58D" w:rsidR="004E231D" w:rsidRPr="00486EAF" w:rsidRDefault="002F1C1E" w:rsidP="00486EAF">
      <w:pPr>
        <w:pStyle w:val="APASEPTIMA"/>
        <w:numPr>
          <w:ilvl w:val="0"/>
          <w:numId w:val="25"/>
        </w:numPr>
      </w:pPr>
      <w:r>
        <w:t>su matriz de confusión se compone de la siguiente manera:</w:t>
      </w:r>
    </w:p>
    <w:p w14:paraId="31BD03B2" w14:textId="36D5ACAE" w:rsidR="003F257C" w:rsidRDefault="000C4DB1" w:rsidP="00986C63">
      <w:pPr>
        <w:pStyle w:val="APASEPTIMA"/>
      </w:pPr>
      <w:r>
        <w:rPr>
          <w:noProof/>
        </w:rPr>
        <w:drawing>
          <wp:inline distT="0" distB="0" distL="0" distR="0" wp14:anchorId="3E4E5784" wp14:editId="5E8047A8">
            <wp:extent cx="1590897" cy="657317"/>
            <wp:effectExtent l="0" t="0" r="0" b="9525"/>
            <wp:docPr id="1980501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01585" name=""/>
                    <pic:cNvPicPr/>
                  </pic:nvPicPr>
                  <pic:blipFill>
                    <a:blip r:embed="rId18"/>
                    <a:stretch>
                      <a:fillRect/>
                    </a:stretch>
                  </pic:blipFill>
                  <pic:spPr>
                    <a:xfrm>
                      <a:off x="0" y="0"/>
                      <a:ext cx="1590897" cy="657317"/>
                    </a:xfrm>
                    <a:prstGeom prst="rect">
                      <a:avLst/>
                    </a:prstGeom>
                  </pic:spPr>
                </pic:pic>
              </a:graphicData>
            </a:graphic>
          </wp:inline>
        </w:drawing>
      </w:r>
    </w:p>
    <w:p w14:paraId="277B59C0" w14:textId="356917F7" w:rsidR="000C4DB1" w:rsidRDefault="000C4DB1" w:rsidP="000C4DB1">
      <w:pPr>
        <w:rPr>
          <w:b/>
          <w:bCs/>
        </w:rPr>
      </w:pPr>
      <w:r>
        <w:rPr>
          <w:i/>
          <w:sz w:val="20"/>
          <w:szCs w:val="20"/>
        </w:rPr>
        <w:lastRenderedPageBreak/>
        <w:t>Figura5</w:t>
      </w:r>
      <w:r>
        <w:rPr>
          <w:sz w:val="20"/>
          <w:szCs w:val="20"/>
        </w:rPr>
        <w:t>.</w:t>
      </w:r>
      <w:r>
        <w:t xml:space="preserve"> </w:t>
      </w:r>
      <w:r>
        <w:rPr>
          <w:sz w:val="20"/>
          <w:szCs w:val="20"/>
        </w:rPr>
        <w:t xml:space="preserve">Matriz de confusión del XGBoots</w:t>
      </w:r>
    </w:p>
    <w:p w14:paraId="422EEA06" w14:textId="77777777" w:rsidR="000C4DB1" w:rsidRDefault="000C4DB1" w:rsidP="000C4DB1">
      <w:pPr>
        <w:rPr>
          <w:sz w:val="20"/>
          <w:szCs w:val="20"/>
        </w:rPr>
      </w:pPr>
      <w:r>
        <w:rPr>
          <w:sz w:val="20"/>
          <w:szCs w:val="20"/>
        </w:rPr>
        <w:t xml:space="preserve">Fuente: Creado por el autor en PyCharm.</w:t>
      </w:r>
    </w:p>
    <w:p w14:paraId="6CFB1A9F" w14:textId="77777777" w:rsidR="00986C63" w:rsidRDefault="00986C63" w:rsidP="00986C63">
      <w:pPr>
        <w:pStyle w:val="APASEPTIMA"/>
      </w:pPr>
    </w:p>
    <w:p w14:paraId="6944F6ED" w14:textId="73C552C7" w:rsidR="00486EAF" w:rsidRDefault="008433CB" w:rsidP="005D3F2F">
      <w:pPr>
        <w:pStyle w:val="APASEPTIMA"/>
        <w:numPr>
          <w:ilvl w:val="0"/>
          <w:numId w:val="25"/>
        </w:numPr>
      </w:pPr>
      <w:r>
        <w:t>VN (Verdaderos negativos):</w:t>
      </w:r>
      <w:r>
        <w:rPr>
          <w:sz w:val="22"/>
          <w:szCs w:val="22"/>
        </w:rPr>
        <w:t xml:space="preserve"> </w:t>
      </w:r>
      <w:r>
        <w:t>11263</w:t>
      </w:r>
    </w:p>
    <w:p w14:paraId="22926F7F" w14:textId="332BC6B3" w:rsidR="003B2837" w:rsidRDefault="008433CB" w:rsidP="005D3F2F">
      <w:pPr>
        <w:pStyle w:val="APASEPTIMA"/>
        <w:numPr>
          <w:ilvl w:val="0"/>
          <w:numId w:val="25"/>
        </w:numPr>
      </w:pPr>
      <w:r>
        <w:t>FP (Falsos positivos):</w:t>
      </w:r>
      <w:r>
        <w:rPr>
          <w:sz w:val="22"/>
          <w:szCs w:val="22"/>
        </w:rPr>
        <w:t xml:space="preserve"> </w:t>
      </w:r>
      <w:r>
        <w:t>349</w:t>
      </w:r>
    </w:p>
    <w:p w14:paraId="04AC0006" w14:textId="0966E27A" w:rsidR="00091554" w:rsidRPr="00091554" w:rsidRDefault="008433CB" w:rsidP="00091554">
      <w:pPr>
        <w:pStyle w:val="APASEPTIMA"/>
        <w:numPr>
          <w:ilvl w:val="0"/>
          <w:numId w:val="25"/>
        </w:numPr>
        <w:rPr>
          <w:lang w:val="es-CO"/>
        </w:rPr>
      </w:pPr>
      <w:r>
        <w:t>VP (Verdaderos positivos):</w:t>
      </w:r>
      <w:r>
        <w:rPr>
          <w:lang w:val="es-CO" w:eastAsia="es-CO"/>
        </w:rPr>
        <w:t xml:space="preserve"> </w:t>
      </w:r>
      <w:r>
        <w:rPr>
          <w:lang w:val="es-CO"/>
        </w:rPr>
        <w:t>5846</w:t>
      </w:r>
    </w:p>
    <w:p w14:paraId="65CFDC90" w14:textId="6520257B" w:rsidR="004032D6" w:rsidRDefault="008433CB" w:rsidP="005D3F2F">
      <w:pPr>
        <w:pStyle w:val="APASEPTIMA"/>
        <w:numPr>
          <w:ilvl w:val="0"/>
          <w:numId w:val="25"/>
        </w:numPr>
      </w:pPr>
      <w:r>
        <w:t>FN (Falsos negativos):272</w:t>
      </w:r>
    </w:p>
    <w:p w14:paraId="576EB1DA" w14:textId="77777777" w:rsidR="00986C63" w:rsidRPr="00986C63" w:rsidRDefault="00986C63" w:rsidP="00986C63">
      <w:pPr>
        <w:pStyle w:val="APASEPTIMA"/>
      </w:pPr>
    </w:p>
    <w:p w14:paraId="08AF1B17" w14:textId="424B9C0D" w:rsidR="00455EBE" w:rsidRDefault="004E63D5" w:rsidP="00455EBE">
      <w:pPr>
        <w:pStyle w:val="APASEPTIMA"/>
        <w:rPr>
          <w:lang w:val="es-CO"/>
        </w:rPr>
      </w:pPr>
      <w:r>
        <w:t xml:space="preserve">.  Estos resultados muestran que el modelo logra clasificar correctamente la mayoría de los sitios legítimos y de phishing, con una baja cantidad de errores, sin embargo, también hay que tener en cuenta</w:t>
      </w:r>
      <w:r>
        <w:rPr>
          <w:lang w:val="es-CO" w:eastAsia="es-CO"/>
        </w:rPr>
        <w:t xml:space="preserve"> </w:t>
      </w:r>
      <w:r>
        <w:rPr>
          <w:lang w:val="es-CO"/>
        </w:rPr>
        <w:t>la presencia de algunos falsos positivos, lo que implica que ciertos sitios legítimos pueden ser clasificados erróneamente como phishing.</w:t>
      </w:r>
    </w:p>
    <w:p>
      <w:pPr>
        <w:pStyle w:val="Ttulo3"/>
        <w:tabs>
          <w:tab w:val="left" w:pos="566"/>
        </w:tabs>
        <w:spacing w:before="1"/>
        <w:ind w:left="0"/>
      </w:pPr>
      <w:r>
        <w:t xml:space="preserve">4.1.3.1 Validación cruzada y decisión final del modelo de URL</w:t>
      </w:r>
    </w:p>
    <w:p>
      <w:pPr>
        <w:pStyle w:val="APASEPTIMA"/>
      </w:pPr>
      <w:r>
        <w:t xml:space="preserve">Una vez construido el prototipo funcional sobre un conjunto reducido de 15 características léxicas, extraíbles de forma instantánea a partir del texto de la URL sin depender de servicios externos, se identificó una inconsistencia metodológica en la comparación inicial: los resultados de Random Forest reportados en la sección 4.1.2 se habían obtenido usando las 111 características completas del dataset, mientras que el prototipo práctico solo empleaba 15. Esta diferencia impedía comparar de forma equivalente el desempeño de Random Forest frente a XGBoost.</w:t>
      </w:r>
    </w:p>
    <w:p>
      <w:pPr>
        <w:pStyle w:val="APASEPTIMA"/>
      </w:pPr>
      <w:r>
        <w:t xml:space="preserve">Para resolver esta inconsistencia, ambos modelos se sometieron a validación cruzada estratificada de 5 particiones (StratifiedKFold) junto con una búsqueda exhaustiva de hiperparámetros mediante GridSearchCV, evaluando cada uno sobre el conjunto de características que efectivamente usaría en producción: Random Forest sobre las 15 características léxicas instantáneas, y XGBoost sobre las 111 características completas del dataset. Los resultados se resumen en la Tabla 4.</w:t>
      </w:r>
    </w:p>
    <w:p/>
    <w:tbl>
      <w:tblPr>
        <w:tblW w:w="8500"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00"/>
        <w:gridCol w:w="3000"/>
        <w:gridCol w:w="3000"/>
      </w:tblGrid>
      <w:tr>
        <w:tc>
          <w:tcPr>
            <w:tcW w:w="2500" w:type="dxa"/>
            <w:tcBorders>
              <w:top w:val="single" w:sz="4" w:space="0" w:color="auto"/>
              <w:left w:val="single" w:sz="4" w:space="0" w:color="auto"/>
              <w:bottom w:val="single" w:sz="4" w:space="0" w:color="auto"/>
              <w:right w:val="single" w:sz="4" w:space="0" w:color="auto"/>
            </w:tcBorders>
            <w:shd w:val="clear" w:color="auto" w:fill="D9D9D9"/>
            <w:vAlign w:val="center"/>
          </w:tcPr>
          <w:p>
            <w:pPr>
              <w:jc w:val="center"/>
            </w:pPr>
            <w:r>
              <w:rPr>
                <w:b/>
                <w:bCs/>
                <w:rFonts w:ascii="Aptos Narrow" w:hAnsi="Aptos Narrow"/>
                <w:sz w:val="20"/>
                <w:szCs w:val="20"/>
              </w:rPr>
              <w:t xml:space="preserve">Métrica</w:t>
            </w:r>
          </w:p>
        </w:tc>
        <w:tc>
          <w:tcPr>
            <w:tcW w:w="3000" w:type="dxa"/>
            <w:tcBorders>
              <w:top w:val="single" w:sz="4" w:space="0" w:color="auto"/>
              <w:left w:val="single" w:sz="4" w:space="0" w:color="auto"/>
              <w:bottom w:val="single" w:sz="4" w:space="0" w:color="auto"/>
              <w:right w:val="single" w:sz="4" w:space="0" w:color="auto"/>
            </w:tcBorders>
            <w:shd w:val="clear" w:color="auto" w:fill="D9D9D9"/>
            <w:vAlign w:val="center"/>
          </w:tcPr>
          <w:p>
            <w:pPr>
              <w:jc w:val="center"/>
            </w:pPr>
            <w:r>
              <w:rPr>
                <w:b/>
                <w:bCs/>
                <w:rFonts w:ascii="Aptos Narrow" w:hAnsi="Aptos Narrow"/>
                <w:sz w:val="20"/>
                <w:szCs w:val="20"/>
              </w:rPr>
              <w:t xml:space="preserve">Random Forest (15 caract.)</w:t>
            </w:r>
          </w:p>
        </w:tc>
        <w:tc>
          <w:tcPr>
            <w:tcW w:w="3000" w:type="dxa"/>
            <w:tcBorders>
              <w:top w:val="single" w:sz="4" w:space="0" w:color="auto"/>
              <w:left w:val="single" w:sz="4" w:space="0" w:color="auto"/>
              <w:bottom w:val="single" w:sz="4" w:space="0" w:color="auto"/>
              <w:right w:val="single" w:sz="4" w:space="0" w:color="auto"/>
            </w:tcBorders>
            <w:shd w:val="clear" w:color="auto" w:fill="D9D9D9"/>
            <w:vAlign w:val="center"/>
          </w:tcPr>
          <w:p>
            <w:pPr>
              <w:jc w:val="center"/>
            </w:pPr>
            <w:r>
              <w:rPr>
                <w:b/>
                <w:bCs/>
                <w:rFonts w:ascii="Aptos Narrow" w:hAnsi="Aptos Narrow"/>
                <w:sz w:val="20"/>
                <w:szCs w:val="20"/>
              </w:rPr>
              <w:t xml:space="preserve">XGBoost (111 caract.)</w:t>
            </w:r>
          </w:p>
        </w:tc>
      </w:tr>
      <w:tr>
        <w:tc>
          <w:tcPr>
            <w:tcW w:w="25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Accuracy</w:t>
            </w:r>
          </w:p>
        </w:tc>
        <w:tc>
          <w:tcPr>
            <w:tcW w:w="30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0.9323 (± 0.0019)</w:t>
            </w:r>
          </w:p>
        </w:tc>
        <w:tc>
          <w:tcPr>
            <w:tcW w:w="30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0.9733 (± 0.0012)</w:t>
            </w:r>
          </w:p>
        </w:tc>
      </w:tr>
      <w:tr>
        <w:tc>
          <w:tcPr>
            <w:tcW w:w="25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Precision</w:t>
            </w:r>
          </w:p>
        </w:tc>
        <w:tc>
          <w:tcPr>
            <w:tcW w:w="30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0.9122 (± 0.0034)</w:t>
            </w:r>
          </w:p>
        </w:tc>
        <w:tc>
          <w:tcPr>
            <w:tcW w:w="30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0.9562 (± 0.0017)</w:t>
            </w:r>
          </w:p>
        </w:tc>
      </w:tr>
      <w:tr>
        <w:tc>
          <w:tcPr>
            <w:tcW w:w="25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Recall</w:t>
            </w:r>
          </w:p>
        </w:tc>
        <w:tc>
          <w:tcPr>
            <w:tcW w:w="30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0.8897 (± 0.0037)</w:t>
            </w:r>
          </w:p>
        </w:tc>
        <w:tc>
          <w:tcPr>
            <w:tcW w:w="30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0.9670 (± 0.0028)</w:t>
            </w:r>
          </w:p>
        </w:tc>
      </w:tr>
      <w:tr>
        <w:tc>
          <w:tcPr>
            <w:tcW w:w="25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F1-score</w:t>
            </w:r>
          </w:p>
        </w:tc>
        <w:tc>
          <w:tcPr>
            <w:tcW w:w="30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0.9008 (± 0.0028)</w:t>
            </w:r>
          </w:p>
        </w:tc>
        <w:tc>
          <w:tcPr>
            <w:tcW w:w="30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0.9616 (± 0.0017)</w:t>
            </w:r>
          </w:p>
        </w:tc>
      </w:tr>
      <w:tr>
        <w:tc>
          <w:tcPr>
            <w:tcW w:w="25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ROC-AUC</w:t>
            </w:r>
          </w:p>
        </w:tc>
        <w:tc>
          <w:tcPr>
            <w:tcW w:w="30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0.9778 (± 0.0011)</w:t>
            </w:r>
          </w:p>
        </w:tc>
        <w:tc>
          <w:tcPr>
            <w:tcW w:w="30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0.9956 (± 0.0004)</w:t>
            </w:r>
          </w:p>
        </w:tc>
      </w:tr>
    </w:tbl>
    <w:p>
      <w:pPr>
        <w:rPr>
          <w:b/>
          <w:bCs/>
        </w:rPr>
      </w:pPr>
      <w:r>
        <w:t xml:space="preserve">    </w:t>
      </w:r>
      <w:r>
        <w:rPr>
          <w:i/>
          <w:sz w:val="20"/>
          <w:szCs w:val="20"/>
        </w:rPr>
        <w:t>Tabla 4</w:t>
      </w:r>
      <w:r>
        <w:rPr>
          <w:sz w:val="20"/>
          <w:szCs w:val="20"/>
        </w:rPr>
        <w:t>.</w:t>
      </w:r>
      <w:r>
        <w:t xml:space="preserve"> </w:t>
      </w:r>
      <w:r>
        <w:rPr>
          <w:sz w:val="20"/>
          <w:szCs w:val="20"/>
        </w:rPr>
        <w:t xml:space="preserve">Validación cruzada (5 folds) del modelo de URL: Random Forest (15 características léxicas) vs. XGBoost (111 características completas del dataset)</w:t>
      </w:r>
    </w:p>
    <w:p>
      <w:pPr>
        <w:rPr>
          <w:sz w:val="20"/>
          <w:szCs w:val="20"/>
        </w:rPr>
      </w:pPr>
      <w:r>
        <w:rPr>
          <w:sz w:val="20"/>
          <w:szCs w:val="20"/>
        </w:rPr>
        <w:t xml:space="preserve">Fuente: Creado por el autor.</w:t>
      </w:r>
    </w:p>
    <w:p/>
    <w:p>
      <w:pPr>
        <w:pStyle w:val="APASEPTIMA"/>
      </w:pPr>
      <w:r>
        <w:t xml:space="preserve">Como se observa, XGBoost con el conjunto completo de características superó de manera consistente a Random Forest en las cinco métricas evaluadas, alcanzando una exactitud de 97.33% en validación cruzada (97.23% en el conjunto de prueba) frente al 93.23% de Random Forest (93.38% en prueba). Esta diferencia, cercana a cuatro puntos porcentuales, es significativa en un sistema de seguridad donde cada punto de exactitud representa una cantidad considerable de usuarios expuestos a sitios fraudulentos no detectados.</w:t>
      </w:r>
    </w:p>
    <w:p>
      <w:pPr>
        <w:pStyle w:val="APASEPTIMA"/>
      </w:pPr>
      <w:r>
        <w:t xml:space="preserve">Esta mejora, sin embargo, tiene un costo. Mientras que las 15 características léxicas de Random Forest se calculan al instante a partir del texto de la URL, sin ninguna dependencia externa, las 111 características de XGBoost incluyen indicadores que requieren consultas en tiempo real a servicios externos: edad y vencimiento del dominio mediante WHOIS, resolución de registros DNS (A, NS, MX, TXT), validez del certificado SSL/TLS, tiempo de respuesta y número de redirecciones HTTP, entre otros. Esto introduce una latencia aproximada de 1 a 5 segundos por URL analizada, dependiendo de la velocidad de la red. Dado que el objetivo principal del proyecto es maximizar la efectividad de la detección para proteger a usuarios con poco conocimiento técnico, se decidió priorizar la exactitud sobre la inmediatez y adoptar XGBoost, con sus 111 características, como el modelo final para la clasificación de URLs. El modelo de Random Forest con características léxicas se conserva en el código como una alternativa liviana para escenarios sin conectividad o donde se requiera una respuesta instantánea.</w:t>
      </w:r>
    </w:p>
    <w:p w14:paraId="1CE9731F" w14:textId="40CE8436" w:rsidR="00B93C8A" w:rsidRDefault="00DA44BE" w:rsidP="00B93C8A">
      <w:pPr>
        <w:pStyle w:val="APASEPTIMA"/>
        <w:rPr>
          <w:b/>
          <w:bCs/>
          <w:lang w:val="es-CO"/>
        </w:rPr>
      </w:pPr>
      <w:r>
        <w:rPr>
          <w:b/>
          <w:bCs/>
          <w:lang w:val="es-CO"/>
        </w:rPr>
        <w:t xml:space="preserve">4.1.4 (Correos)RandomForest</w:t>
      </w:r>
    </w:p>
    <w:p w14:paraId="25151658" w14:textId="0EB3A199" w:rsidR="00B93C8A" w:rsidRDefault="00B93C8A" w:rsidP="00B93C8A">
      <w:pPr>
        <w:pStyle w:val="APASEPTIMA"/>
      </w:pPr>
      <w:r>
        <w:rPr>
          <w:lang w:val="es-CO"/>
        </w:rPr>
        <w:t xml:space="preserve">Para los correos extrajimos un dataset con más de 80000 datos de emails donde </w:t>
      </w:r>
      <w:r>
        <w:t xml:space="preserve">42891 son phishing y 39595 son correos legítimos.</w:t>
      </w:r>
    </w:p>
    <w:p w14:paraId="5426CFE9" w14:textId="7EDFE7B0" w:rsidR="00E87658" w:rsidRDefault="00E87658" w:rsidP="00E87658">
      <w:pPr>
        <w:pStyle w:val="APASEPTIMA"/>
        <w:rPr>
          <w:lang w:val="es-CO"/>
        </w:rPr>
      </w:pPr>
      <w:r>
        <w:rPr>
          <w:noProof/>
          <w:lang w:val="es-CO"/>
        </w:rPr>
        <w:drawing>
          <wp:inline distT="0" distB="0" distL="0" distR="0" wp14:anchorId="2DB6AD65" wp14:editId="2E514564">
            <wp:extent cx="4400550" cy="1781175"/>
            <wp:effectExtent l="0" t="0" r="0" b="9525"/>
            <wp:docPr id="10438982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0550" cy="1781175"/>
                    </a:xfrm>
                    <a:prstGeom prst="rect">
                      <a:avLst/>
                    </a:prstGeom>
                    <a:noFill/>
                    <a:ln>
                      <a:noFill/>
                    </a:ln>
                  </pic:spPr>
                </pic:pic>
              </a:graphicData>
            </a:graphic>
          </wp:inline>
        </w:drawing>
      </w:r>
    </w:p>
    <w:p w14:paraId="3B751300" w14:textId="03B476B7" w:rsidR="00FC3DFE" w:rsidRDefault="00FC3DFE" w:rsidP="00FC3DFE">
      <w:pPr>
        <w:rPr>
          <w:b/>
          <w:bCs/>
        </w:rPr>
      </w:pPr>
      <w:r>
        <w:rPr>
          <w:i/>
          <w:sz w:val="20"/>
          <w:szCs w:val="20"/>
        </w:rPr>
        <w:t>Figura6</w:t>
      </w:r>
      <w:r>
        <w:rPr>
          <w:sz w:val="20"/>
          <w:szCs w:val="20"/>
        </w:rPr>
        <w:t>.</w:t>
      </w:r>
      <w:r>
        <w:t xml:space="preserve"> </w:t>
      </w:r>
      <w:r>
        <w:rPr>
          <w:sz w:val="20"/>
          <w:szCs w:val="20"/>
        </w:rPr>
        <w:t>Resultados del modelo para correo RF</w:t>
      </w:r>
    </w:p>
    <w:p w14:paraId="1566C843" w14:textId="77777777" w:rsidR="00FC3DFE" w:rsidRDefault="00FC3DFE" w:rsidP="00FC3DFE">
      <w:pPr>
        <w:rPr>
          <w:sz w:val="20"/>
          <w:szCs w:val="20"/>
        </w:rPr>
      </w:pPr>
      <w:r>
        <w:rPr>
          <w:sz w:val="20"/>
          <w:szCs w:val="20"/>
        </w:rPr>
        <w:t xml:space="preserve">Fuente: Creado por el autor en PyCharm.</w:t>
      </w:r>
    </w:p>
    <w:p w14:paraId="1733DB69" w14:textId="77777777" w:rsidR="00FC3DFE" w:rsidRPr="00E87658" w:rsidRDefault="00FC3DFE" w:rsidP="00E87658">
      <w:pPr>
        <w:pStyle w:val="APASEPTIMA"/>
        <w:rPr>
          <w:lang w:val="es-CO"/>
        </w:rPr>
      </w:pPr>
    </w:p>
    <w:p w14:paraId="3FD2CAC8" w14:textId="55B85EF5" w:rsidR="00A565D4" w:rsidRDefault="00E87658" w:rsidP="00B93C8A">
      <w:pPr>
        <w:pStyle w:val="APASEPTIMA"/>
      </w:pPr>
      <w:r>
        <w:rPr>
          <w:lang w:val="es-CO"/>
        </w:rPr>
        <w:tab/>
        <w:t xml:space="preserve">El modelo presento un 99% de precisión en la detección de phishing mediante el </w:t>
      </w:r>
      <w:r>
        <w:t xml:space="preserve">procesamiento de lenguaje natural TF-IDF podría sugerir un buen desempeño, pero también se tienen en cuenta la naturaleza del dataset el cual podría tener patrones repetitivos lo cual facilitaría la clasificación.</w:t>
      </w:r>
    </w:p>
    <w:p w14:paraId="636727AF" w14:textId="4825106E" w:rsidR="00E13B87" w:rsidRDefault="00E13B87" w:rsidP="00B93C8A">
      <w:pPr>
        <w:pStyle w:val="APASEPTIMA"/>
        <w:rPr>
          <w:b/>
          <w:bCs/>
        </w:rPr>
      </w:pPr>
      <w:r>
        <w:rPr>
          <w:b/>
          <w:bCs/>
        </w:rPr>
        <w:t xml:space="preserve">4.1.5 (Correos)XGBoots</w:t>
      </w:r>
    </w:p>
    <w:p w14:paraId="434964E7" w14:textId="5E801EC7" w:rsidR="00E13B87" w:rsidRPr="00942937" w:rsidRDefault="00942937" w:rsidP="00942937">
      <w:pPr>
        <w:pStyle w:val="APASEPTIMA"/>
      </w:pPr>
      <w:r>
        <w:t>Este modelo entrenado con los mismos valores que el anterior mostro el siguiente comportamiento:</w:t>
      </w:r>
    </w:p>
    <w:p w14:paraId="7E4760F0" w14:textId="226DCC25" w:rsidR="00942937" w:rsidRDefault="00942937" w:rsidP="00B93C8A">
      <w:pPr>
        <w:pStyle w:val="APASEPTIMA"/>
        <w:rPr>
          <w:b/>
          <w:bCs/>
        </w:rPr>
      </w:pPr>
      <w:r>
        <w:rPr>
          <w:b/>
          <w:bCs/>
          <w:noProof/>
        </w:rPr>
        <w:drawing>
          <wp:inline distT="0" distB="0" distL="0" distR="0" wp14:anchorId="693D68ED" wp14:editId="73EF42DB">
            <wp:extent cx="4296375" cy="1838582"/>
            <wp:effectExtent l="0" t="0" r="0" b="9525"/>
            <wp:docPr id="104728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8028" name=""/>
                    <pic:cNvPicPr/>
                  </pic:nvPicPr>
                  <pic:blipFill>
                    <a:blip r:embed="rId20"/>
                    <a:stretch>
                      <a:fillRect/>
                    </a:stretch>
                  </pic:blipFill>
                  <pic:spPr>
                    <a:xfrm>
                      <a:off x="0" y="0"/>
                      <a:ext cx="4296375" cy="1838582"/>
                    </a:xfrm>
                    <a:prstGeom prst="rect">
                      <a:avLst/>
                    </a:prstGeom>
                  </pic:spPr>
                </pic:pic>
              </a:graphicData>
            </a:graphic>
          </wp:inline>
        </w:drawing>
      </w:r>
    </w:p>
    <w:p w14:paraId="5A7B1893" w14:textId="4685C281" w:rsidR="00FC3DFE" w:rsidRDefault="00FC3DFE" w:rsidP="00FC3DFE">
      <w:pPr>
        <w:rPr>
          <w:b/>
          <w:bCs/>
        </w:rPr>
      </w:pPr>
      <w:r>
        <w:rPr>
          <w:i/>
          <w:sz w:val="20"/>
          <w:szCs w:val="20"/>
        </w:rPr>
        <w:t>Figura7</w:t>
      </w:r>
      <w:r>
        <w:rPr>
          <w:sz w:val="20"/>
          <w:szCs w:val="20"/>
        </w:rPr>
        <w:t>.</w:t>
      </w:r>
      <w:r>
        <w:t xml:space="preserve"> </w:t>
      </w:r>
      <w:r>
        <w:rPr>
          <w:sz w:val="20"/>
          <w:szCs w:val="20"/>
        </w:rPr>
        <w:t>Resultados del modelo para correo XB</w:t>
      </w:r>
    </w:p>
    <w:p w14:paraId="3F6A93EC" w14:textId="77777777" w:rsidR="00FC3DFE" w:rsidRDefault="00FC3DFE" w:rsidP="00FC3DFE">
      <w:pPr>
        <w:rPr>
          <w:sz w:val="20"/>
          <w:szCs w:val="20"/>
        </w:rPr>
      </w:pPr>
      <w:r>
        <w:rPr>
          <w:sz w:val="20"/>
          <w:szCs w:val="20"/>
        </w:rPr>
        <w:t xml:space="preserve">Fuente: Creado por el autor en PyCharm.</w:t>
      </w:r>
    </w:p>
    <w:p w14:paraId="30201966" w14:textId="77777777" w:rsidR="00FC3DFE" w:rsidRPr="00E13B87" w:rsidRDefault="00FC3DFE" w:rsidP="00B93C8A">
      <w:pPr>
        <w:pStyle w:val="APASEPTIMA"/>
        <w:rPr>
          <w:b/>
          <w:bCs/>
        </w:rPr>
      </w:pPr>
    </w:p>
    <w:p w14:paraId="693CB867" w14:textId="650D06EB" w:rsidR="002C4498" w:rsidRPr="008534B5" w:rsidRDefault="00442323" w:rsidP="00B93C8A">
      <w:pPr>
        <w:pStyle w:val="APASEPTIMA"/>
        <w:rPr>
          <w:lang w:val="es-CO"/>
        </w:rPr>
      </w:pPr>
      <w:r>
        <w:rPr>
          <w:lang w:val="es-CO"/>
        </w:rPr>
        <w:t xml:space="preserve">Este resultado del 96% sugiere que por lo menos para este dataset XGBoots tuvo menor desempeño que RamdonForet posiblemente por los patrones repetitivos que para los árboles de decisión sean más fácil seguir otro factor a considerar es que XGBoots necesita un ajuste más fino también conocido con el tuning o que simplemente que el </w:t>
      </w:r>
      <w:r>
        <w:t xml:space="preserve">TF-IDF en RF funciona mejor.</w:t>
      </w:r>
    </w:p>
    <w:p>
      <w:pPr>
        <w:pStyle w:val="Ttulo3"/>
        <w:tabs>
          <w:tab w:val="left" w:pos="566"/>
        </w:tabs>
        <w:spacing w:before="1"/>
        <w:ind w:left="0"/>
      </w:pPr>
      <w:r>
        <w:t xml:space="preserve">4.1.5.1 Validación cruzada y decisión final del modelo de correo</w:t>
      </w:r>
    </w:p>
    <w:p>
      <w:pPr>
        <w:pStyle w:val="APASEPTIMA"/>
      </w:pPr>
      <w:r>
        <w:t xml:space="preserve">Al igual que con el modelo de URL, los tres enfoques de clasificación de correos —Random Forest con TF-IDF, XGBoost con TF-IDF y Random Forest con embeddings multilingües— se sometieron a validación cruzada estratificada de 5 particiones, con ajuste de hiperparámetros mediante GridSearchCV para XGBoost. Los resultados generales, obtenidos sobre el dataset completo de más de 80.000 correos, se presentan en la Tabla 5.</w:t>
      </w:r>
    </w:p>
    <w:p/>
    <w:tbl>
      <w:tblPr>
        <w:tblW w:w="8500"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00"/>
        <w:gridCol w:w="2200"/>
        <w:gridCol w:w="2200"/>
        <w:gridCol w:w="2200"/>
      </w:tblGrid>
      <w:tr>
        <w:tc>
          <w:tcPr>
            <w:tcW w:w="1900" w:type="dxa"/>
            <w:tcBorders>
              <w:top w:val="single" w:sz="4" w:space="0" w:color="auto"/>
              <w:left w:val="single" w:sz="4" w:space="0" w:color="auto"/>
              <w:bottom w:val="single" w:sz="4" w:space="0" w:color="auto"/>
              <w:right w:val="single" w:sz="4" w:space="0" w:color="auto"/>
            </w:tcBorders>
            <w:shd w:val="clear" w:color="auto" w:fill="D9D9D9"/>
            <w:vAlign w:val="center"/>
          </w:tcPr>
          <w:p>
            <w:pPr>
              <w:jc w:val="center"/>
            </w:pPr>
            <w:r>
              <w:rPr>
                <w:b/>
                <w:bCs/>
                <w:rFonts w:ascii="Aptos Narrow" w:hAnsi="Aptos Narrow"/>
                <w:sz w:val="20"/>
                <w:szCs w:val="20"/>
              </w:rPr>
              <w:t xml:space="preserve">Métrica</w:t>
            </w:r>
          </w:p>
        </w:tc>
        <w:tc>
          <w:tcPr>
            <w:tcW w:w="2200" w:type="dxa"/>
            <w:tcBorders>
              <w:top w:val="single" w:sz="4" w:space="0" w:color="auto"/>
              <w:left w:val="single" w:sz="4" w:space="0" w:color="auto"/>
              <w:bottom w:val="single" w:sz="4" w:space="0" w:color="auto"/>
              <w:right w:val="single" w:sz="4" w:space="0" w:color="auto"/>
            </w:tcBorders>
            <w:shd w:val="clear" w:color="auto" w:fill="D9D9D9"/>
            <w:vAlign w:val="center"/>
          </w:tcPr>
          <w:p>
            <w:pPr>
              <w:jc w:val="center"/>
            </w:pPr>
            <w:r>
              <w:rPr>
                <w:b/>
                <w:bCs/>
                <w:rFonts w:ascii="Aptos Narrow" w:hAnsi="Aptos Narrow"/>
                <w:sz w:val="20"/>
                <w:szCs w:val="20"/>
              </w:rPr>
              <w:t xml:space="preserve">RF + TF-IDF</w:t>
            </w:r>
          </w:p>
        </w:tc>
        <w:tc>
          <w:tcPr>
            <w:tcW w:w="2200" w:type="dxa"/>
            <w:tcBorders>
              <w:top w:val="single" w:sz="4" w:space="0" w:color="auto"/>
              <w:left w:val="single" w:sz="4" w:space="0" w:color="auto"/>
              <w:bottom w:val="single" w:sz="4" w:space="0" w:color="auto"/>
              <w:right w:val="single" w:sz="4" w:space="0" w:color="auto"/>
            </w:tcBorders>
            <w:shd w:val="clear" w:color="auto" w:fill="D9D9D9"/>
            <w:vAlign w:val="center"/>
          </w:tcPr>
          <w:p>
            <w:pPr>
              <w:jc w:val="center"/>
            </w:pPr>
            <w:r>
              <w:rPr>
                <w:b/>
                <w:bCs/>
                <w:rFonts w:ascii="Aptos Narrow" w:hAnsi="Aptos Narrow"/>
                <w:sz w:val="20"/>
                <w:szCs w:val="20"/>
              </w:rPr>
              <w:t xml:space="preserve">XGBoost + TF-IDF</w:t>
            </w:r>
          </w:p>
        </w:tc>
        <w:tc>
          <w:tcPr>
            <w:tcW w:w="2200" w:type="dxa"/>
            <w:tcBorders>
              <w:top w:val="single" w:sz="4" w:space="0" w:color="auto"/>
              <w:left w:val="single" w:sz="4" w:space="0" w:color="auto"/>
              <w:bottom w:val="single" w:sz="4" w:space="0" w:color="auto"/>
              <w:right w:val="single" w:sz="4" w:space="0" w:color="auto"/>
            </w:tcBorders>
            <w:shd w:val="clear" w:color="auto" w:fill="D9D9D9"/>
            <w:vAlign w:val="center"/>
          </w:tcPr>
          <w:p>
            <w:pPr>
              <w:jc w:val="center"/>
            </w:pPr>
            <w:r>
              <w:rPr>
                <w:b/>
                <w:bCs/>
                <w:rFonts w:ascii="Aptos Narrow" w:hAnsi="Aptos Narrow"/>
                <w:sz w:val="20"/>
                <w:szCs w:val="20"/>
              </w:rPr>
              <w:t xml:space="preserve">RF + Embeddings</w:t>
            </w:r>
          </w:p>
        </w:tc>
      </w:tr>
      <w:tr>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Accuracy</w:t>
            </w:r>
          </w:p>
        </w:tc>
        <w:tc>
          <w:tcPr>
            <w:tcW w:w="2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0.9848 (± 0.0005)</w:t>
            </w:r>
          </w:p>
        </w:tc>
        <w:tc>
          <w:tcPr>
            <w:tcW w:w="2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0.9861 (± 0.0013)</w:t>
            </w:r>
          </w:p>
        </w:tc>
        <w:tc>
          <w:tcPr>
            <w:tcW w:w="2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0.9483 (± 0.0019)</w:t>
            </w:r>
          </w:p>
        </w:tc>
      </w:tr>
      <w:tr>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Precision</w:t>
            </w:r>
          </w:p>
        </w:tc>
        <w:tc>
          <w:tcPr>
            <w:tcW w:w="2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0.9857 (± 0.0010)</w:t>
            </w:r>
          </w:p>
        </w:tc>
        <w:tc>
          <w:tcPr>
            <w:tcW w:w="2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0.9820 (± 0.0018)</w:t>
            </w:r>
          </w:p>
        </w:tc>
        <w:tc>
          <w:tcPr>
            <w:tcW w:w="2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0.9523 (± 0.0023)</w:t>
            </w:r>
          </w:p>
        </w:tc>
      </w:tr>
      <w:tr>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Recall</w:t>
            </w:r>
          </w:p>
        </w:tc>
        <w:tc>
          <w:tcPr>
            <w:tcW w:w="2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0.9851 (± 0.0008)</w:t>
            </w:r>
          </w:p>
        </w:tc>
        <w:tc>
          <w:tcPr>
            <w:tcW w:w="2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0.9915 (± 0.0012)</w:t>
            </w:r>
          </w:p>
        </w:tc>
        <w:tc>
          <w:tcPr>
            <w:tcW w:w="2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0.9482 (± 0.0025)</w:t>
            </w:r>
          </w:p>
        </w:tc>
      </w:tr>
      <w:tr>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F1-score</w:t>
            </w:r>
          </w:p>
        </w:tc>
        <w:tc>
          <w:tcPr>
            <w:tcW w:w="2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0.9854 (± 0.0005)</w:t>
            </w:r>
          </w:p>
        </w:tc>
        <w:tc>
          <w:tcPr>
            <w:tcW w:w="2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0.9867 (± 0.0012)</w:t>
            </w:r>
          </w:p>
        </w:tc>
        <w:tc>
          <w:tcPr>
            <w:tcW w:w="2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0.9502 (± 0.0018)</w:t>
            </w:r>
          </w:p>
        </w:tc>
      </w:tr>
      <w:tr>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ROC-AUC</w:t>
            </w:r>
          </w:p>
        </w:tc>
        <w:tc>
          <w:tcPr>
            <w:tcW w:w="2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0.9986 (± 0.0002)</w:t>
            </w:r>
          </w:p>
        </w:tc>
        <w:tc>
          <w:tcPr>
            <w:tcW w:w="2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0.9990 (± 0.0001)</w:t>
            </w:r>
          </w:p>
        </w:tc>
        <w:tc>
          <w:tcPr>
            <w:tcW w:w="2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0.9898 (± 0.0004)</w:t>
            </w:r>
          </w:p>
        </w:tc>
      </w:tr>
    </w:tbl>
    <w:p>
      <w:pPr>
        <w:rPr>
          <w:b/>
          <w:bCs/>
        </w:rPr>
      </w:pPr>
      <w:r>
        <w:t xml:space="preserve">    </w:t>
      </w:r>
      <w:r>
        <w:rPr>
          <w:i/>
          <w:sz w:val="20"/>
          <w:szCs w:val="20"/>
        </w:rPr>
        <w:t>Tabla 5</w:t>
      </w:r>
      <w:r>
        <w:rPr>
          <w:sz w:val="20"/>
          <w:szCs w:val="20"/>
        </w:rPr>
        <w:t>.</w:t>
      </w:r>
      <w:r>
        <w:t xml:space="preserve"> </w:t>
      </w:r>
      <w:r>
        <w:rPr>
          <w:sz w:val="20"/>
          <w:szCs w:val="20"/>
        </w:rPr>
        <w:t xml:space="preserve">Validación cruzada (5 folds) de los modelos de clasificación de correos: RF + TF-IDF, XGBoost + TF-IDF y RF + embeddings multilingües</w:t>
      </w:r>
    </w:p>
    <w:p>
      <w:pPr>
        <w:rPr>
          <w:sz w:val="20"/>
          <w:szCs w:val="20"/>
        </w:rPr>
      </w:pPr>
      <w:r>
        <w:rPr>
          <w:sz w:val="20"/>
          <w:szCs w:val="20"/>
        </w:rPr>
        <w:t xml:space="preserve">Fuente: Creado por el autor.</w:t>
      </w:r>
    </w:p>
    <w:p/>
    <w:p>
      <w:pPr>
        <w:pStyle w:val="APASEPTIMA"/>
      </w:pPr>
      <w:r>
        <w:t xml:space="preserve">Contrario a lo que podría sugerir el hallazgo inicial de la sección 4.2.1, los dos modelos basados en TF-IDF obtuvieron el mejor desempeño en estas métricas: XGBoost alcanzó la exactitud más alta (98.61%), seguido de cerca por Random Forest (98.48%), mientras que el modelo de embeddings multilingües quedó en tercer lugar (94.83%). Si la decisión del modelo final se basara únicamente en estas métricas generales, el modelo elegido sería el basado en TF-IDF.</w:t>
      </w:r>
    </w:p>
    <w:p>
      <w:pPr>
        <w:pStyle w:val="APASEPTIMA"/>
      </w:pPr>
      <w:r>
        <w:t xml:space="preserve">Esta aparente contradicción se explica por la composición del dataset de entrenamiento: phishing_email.csv está compuesto casi en su totalidad por correos en inglés, por lo que la exactitud general no refleja el desempeño del modelo frente a correos en español, que es precisamente el escenario de falla identificado en la sección 4.2.1 con el caso de Nequi. Para evaluar esto de forma directa, se diseñó una prueba dirigida: los 18 correos reales en español descritos anteriormente (11 legítimos y 7 de phishing) se usaron como conjunto de prueba independiente frente a los tres modelos, entrenando cada uno exclusivamente con el dataset original en inglés, sin incluir estos 18 ejemplos en el entrenamiento, para garantizar una comparación libre de fuga de datos. Los resultados se muestran en la Tabla 6.</w:t>
      </w:r>
    </w:p>
    <w:p/>
    <w:tbl>
      <w:tblPr>
        <w:tblW w:w="8500"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00"/>
        <w:gridCol w:w="1900"/>
        <w:gridCol w:w="1700"/>
        <w:gridCol w:w="1200"/>
        <w:gridCol w:w="1100"/>
      </w:tblGrid>
      <w:tr>
        <w:tc>
          <w:tcPr>
            <w:tcW w:w="2600" w:type="dxa"/>
            <w:tcBorders>
              <w:top w:val="single" w:sz="4" w:space="0" w:color="auto"/>
              <w:left w:val="single" w:sz="4" w:space="0" w:color="auto"/>
              <w:bottom w:val="single" w:sz="4" w:space="0" w:color="auto"/>
              <w:right w:val="single" w:sz="4" w:space="0" w:color="auto"/>
            </w:tcBorders>
            <w:shd w:val="clear" w:color="auto" w:fill="D9D9D9"/>
            <w:vAlign w:val="center"/>
          </w:tcPr>
          <w:p>
            <w:pPr>
              <w:jc w:val="center"/>
            </w:pPr>
            <w:r>
              <w:rPr>
                <w:b/>
                <w:bCs/>
                <w:rFonts w:ascii="Aptos Narrow" w:hAnsi="Aptos Narrow"/>
                <w:sz w:val="20"/>
                <w:szCs w:val="20"/>
              </w:rPr>
              <w:t xml:space="preserve">Modelo</w:t>
            </w:r>
          </w:p>
        </w:tc>
        <w:tc>
          <w:tcPr>
            <w:tcW w:w="1900" w:type="dxa"/>
            <w:tcBorders>
              <w:top w:val="single" w:sz="4" w:space="0" w:color="auto"/>
              <w:left w:val="single" w:sz="4" w:space="0" w:color="auto"/>
              <w:bottom w:val="single" w:sz="4" w:space="0" w:color="auto"/>
              <w:right w:val="single" w:sz="4" w:space="0" w:color="auto"/>
            </w:tcBorders>
            <w:shd w:val="clear" w:color="auto" w:fill="D9D9D9"/>
            <w:vAlign w:val="center"/>
          </w:tcPr>
          <w:p>
            <w:pPr>
              <w:jc w:val="center"/>
            </w:pPr>
            <w:r>
              <w:rPr>
                <w:b/>
                <w:bCs/>
                <w:rFonts w:ascii="Aptos Narrow" w:hAnsi="Aptos Narrow"/>
                <w:sz w:val="20"/>
                <w:szCs w:val="20"/>
              </w:rPr>
              <w:t xml:space="preserve">Legítimos correctos (n=11)</w:t>
            </w:r>
          </w:p>
        </w:tc>
        <w:tc>
          <w:tcPr>
            <w:tcW w:w="1700" w:type="dxa"/>
            <w:tcBorders>
              <w:top w:val="single" w:sz="4" w:space="0" w:color="auto"/>
              <w:left w:val="single" w:sz="4" w:space="0" w:color="auto"/>
              <w:bottom w:val="single" w:sz="4" w:space="0" w:color="auto"/>
              <w:right w:val="single" w:sz="4" w:space="0" w:color="auto"/>
            </w:tcBorders>
            <w:shd w:val="clear" w:color="auto" w:fill="D9D9D9"/>
            <w:vAlign w:val="center"/>
          </w:tcPr>
          <w:p>
            <w:pPr>
              <w:jc w:val="center"/>
            </w:pPr>
            <w:r>
              <w:rPr>
                <w:b/>
                <w:bCs/>
                <w:rFonts w:ascii="Aptos Narrow" w:hAnsi="Aptos Narrow"/>
                <w:sz w:val="20"/>
                <w:szCs w:val="20"/>
              </w:rPr>
              <w:t xml:space="preserve">Phishing correcto (n=7)</w:t>
            </w:r>
          </w:p>
        </w:tc>
        <w:tc>
          <w:tcPr>
            <w:tcW w:w="1200" w:type="dxa"/>
            <w:tcBorders>
              <w:top w:val="single" w:sz="4" w:space="0" w:color="auto"/>
              <w:left w:val="single" w:sz="4" w:space="0" w:color="auto"/>
              <w:bottom w:val="single" w:sz="4" w:space="0" w:color="auto"/>
              <w:right w:val="single" w:sz="4" w:space="0" w:color="auto"/>
            </w:tcBorders>
            <w:shd w:val="clear" w:color="auto" w:fill="D9D9D9"/>
            <w:vAlign w:val="center"/>
          </w:tcPr>
          <w:p>
            <w:pPr>
              <w:jc w:val="center"/>
            </w:pPr>
            <w:r>
              <w:rPr>
                <w:b/>
                <w:bCs/>
                <w:rFonts w:ascii="Aptos Narrow" w:hAnsi="Aptos Narrow"/>
                <w:sz w:val="20"/>
                <w:szCs w:val="20"/>
              </w:rPr>
              <w:t xml:space="preserve">Total (n=18)</w:t>
            </w:r>
          </w:p>
        </w:tc>
        <w:tc>
          <w:tcPr>
            <w:tcW w:w="1100" w:type="dxa"/>
            <w:tcBorders>
              <w:top w:val="single" w:sz="4" w:space="0" w:color="auto"/>
              <w:left w:val="single" w:sz="4" w:space="0" w:color="auto"/>
              <w:bottom w:val="single" w:sz="4" w:space="0" w:color="auto"/>
              <w:right w:val="single" w:sz="4" w:space="0" w:color="auto"/>
            </w:tcBorders>
            <w:shd w:val="clear" w:color="auto" w:fill="D9D9D9"/>
            <w:vAlign w:val="center"/>
          </w:tcPr>
          <w:p>
            <w:pPr>
              <w:jc w:val="center"/>
            </w:pPr>
            <w:r>
              <w:rPr>
                <w:b/>
                <w:bCs/>
                <w:rFonts w:ascii="Aptos Narrow" w:hAnsi="Aptos Narrow"/>
                <w:sz w:val="20"/>
                <w:szCs w:val="20"/>
              </w:rPr>
              <w:t xml:space="preserve">% de acierto</w:t>
            </w:r>
          </w:p>
        </w:tc>
      </w:tr>
      <w:tr>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RF + TF-IDF</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7</w:t>
            </w:r>
          </w:p>
        </w:tc>
        <w:tc>
          <w:tcPr>
            <w:tcW w:w="1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7</w:t>
            </w:r>
          </w:p>
        </w:tc>
        <w:tc>
          <w:tcPr>
            <w:tcW w:w="11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38.9%</w:t>
            </w:r>
          </w:p>
        </w:tc>
      </w:tr>
      <w:tr>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XGBoost + TF-IDF</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7</w:t>
            </w:r>
          </w:p>
        </w:tc>
        <w:tc>
          <w:tcPr>
            <w:tcW w:w="1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7</w:t>
            </w:r>
          </w:p>
        </w:tc>
        <w:tc>
          <w:tcPr>
            <w:tcW w:w="11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38.9%</w:t>
            </w:r>
          </w:p>
        </w:tc>
      </w:tr>
      <w:tr>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RF + Embeddings (sin fuga de datos)</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3</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7</w:t>
            </w:r>
          </w:p>
        </w:tc>
        <w:tc>
          <w:tcPr>
            <w:tcW w:w="1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10</w:t>
            </w:r>
          </w:p>
        </w:tc>
        <w:tc>
          <w:tcPr>
            <w:tcW w:w="11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55.6%</w:t>
            </w:r>
          </w:p>
        </w:tc>
      </w:tr>
      <w:tr>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RF + Embeddings (modelo original)*</w:t>
            </w:r>
          </w:p>
        </w:tc>
        <w:tc>
          <w:tcPr>
            <w:tcW w:w="19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10</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7</w:t>
            </w:r>
          </w:p>
        </w:tc>
        <w:tc>
          <w:tcPr>
            <w:tcW w:w="1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17</w:t>
            </w:r>
          </w:p>
        </w:tc>
        <w:tc>
          <w:tcPr>
            <w:tcW w:w="11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94.4%</w:t>
            </w:r>
          </w:p>
        </w:tc>
      </w:tr>
    </w:tbl>
    <w:p>
      <w:pPr>
        <w:rPr>
          <w:b/>
          <w:bCs/>
        </w:rPr>
      </w:pPr>
      <w:r>
        <w:t xml:space="preserve">    </w:t>
      </w:r>
      <w:r>
        <w:rPr>
          <w:i/>
          <w:sz w:val="20"/>
          <w:szCs w:val="20"/>
        </w:rPr>
        <w:t>Tabla 6</w:t>
      </w:r>
      <w:r>
        <w:rPr>
          <w:sz w:val="20"/>
          <w:szCs w:val="20"/>
        </w:rPr>
        <w:t>.</w:t>
      </w:r>
      <w:r>
        <w:t xml:space="preserve"> </w:t>
      </w:r>
      <w:r>
        <w:rPr>
          <w:sz w:val="20"/>
          <w:szCs w:val="20"/>
        </w:rPr>
        <w:t xml:space="preserve">Resultados de la prueba dirigida con 18 correos reales en español/contexto colombiano (11 legítimos, 7 phishing)</w:t>
      </w:r>
    </w:p>
    <w:p>
      <w:pPr>
        <w:rPr>
          <w:sz w:val="20"/>
          <w:szCs w:val="20"/>
        </w:rPr>
      </w:pPr>
      <w:r>
        <w:rPr>
          <w:sz w:val="20"/>
          <w:szCs w:val="20"/>
        </w:rPr>
        <w:t xml:space="preserve">Fuente: Creado por el autor.</w:t>
      </w:r>
    </w:p>
    <w:p/>
    <w:p>
      <w:pPr>
        <w:pStyle w:val="APASEPTIMA"/>
      </w:pPr>
      <w:r>
        <w:t xml:space="preserve">* Este modelo fue entrenado incluyendo estos mismos 18 correos, por lo que su resultado no es comparable de igual a igual con los otros tres; se incluye únicamente como referencia.</w:t>
      </w:r>
    </w:p>
    <w:p>
      <w:pPr>
        <w:pStyle w:val="APASEPTIMA"/>
      </w:pPr>
      <w:r>
        <w:t xml:space="preserve">El resultado es contundente: tanto Random Forest como XGBoost entrenados con TF-IDF clasificaron como phishing la totalidad de los 11 correos legítimos en español, es decir, 0% de aciertos en esa categoría, reproduciendo a escala el problema observado inicialmente con el correo de Nequi. En contraste, el modelo de embeddings multilingües, incluso sin haber visto estos ejemplos durante su entrenamiento, reconoció correctamente 3 de los 11 correos legítimos, además de clasificar correctamente la totalidad de los correos de phishing, para una exactitud combinada de 55.6% frente al 38.9% de los modelos basados en TF-IDF. Como referencia se incluye también el desempeño del modelo de producción actual, el cual sí incorporó estos 18 ejemplos durante su entrenamiento y reconoce correctamente 10 de los 11 correos legítimos; este último resultado no debe interpretarse como una medida de generalización pura, dado que el modelo fue expuesto a estos mismos textos durante el entrenamiento.</w:t>
      </w:r>
    </w:p>
    <w:p>
      <w:pPr>
        <w:pStyle w:val="APASEPTIMA"/>
      </w:pPr>
      <w:r>
        <w:t xml:space="preserve">Estos resultados confirman, con evidencia cuantitativa y no solo con el hallazgo anecdótico inicial, que el enfoque de embeddings multilingües generaliza de manera sustancialmente mejor al contexto lingüístico de los usuarios colombianos que el enfoque basado en TF-IDF, a pesar de que este último obtiene una exactitud general más alta sobre un dataset predominantemente en inglés. Esta es la razón por la cual Random Forest con embeddings multilingües fue seleccionado como modelo final de producción para la clasificación de correos, priorizando la capacidad de generalización real sobre la exactitud general del dataset de entrenamiento. Queda como línea de trabajo futura mejorar el desempeño del modelo de embeddings en este subconjunto de correos legítimos en español, por ejemplo ampliando la cantidad de ejemplos etiquetados del contexto local.</w:t>
      </w:r>
    </w:p>
    <w:p w14:paraId="66EC7B8B" w14:textId="77777777" w:rsidR="00B93C8A" w:rsidRPr="00B93C8A" w:rsidRDefault="00B93C8A" w:rsidP="00B93C8A">
      <w:pPr>
        <w:pStyle w:val="APASEPTIMA"/>
        <w:rPr>
          <w:b/>
          <w:bCs/>
          <w:lang w:val="es-CO"/>
        </w:rPr>
      </w:pPr>
    </w:p>
    <w:p w14:paraId="0DD2BCF5" w14:textId="2FFC54EF" w:rsidR="00B93C8A" w:rsidRDefault="00F255F5" w:rsidP="00B93C8A">
      <w:pPr>
        <w:pStyle w:val="APASEPTIMA"/>
        <w:rPr>
          <w:b/>
          <w:bCs/>
          <w:lang w:val="es-CO"/>
        </w:rPr>
      </w:pPr>
      <w:r>
        <w:rPr>
          <w:b/>
          <w:bCs/>
          <w:lang w:val="es-CO"/>
        </w:rPr>
        <w:t xml:space="preserve">4.1.6 Prototipo 1 URL</w:t>
      </w:r>
    </w:p>
    <w:p w14:paraId="076630B8" w14:textId="71DC356C" w:rsidR="00423F8B" w:rsidRDefault="00423F8B" w:rsidP="00B93C8A">
      <w:pPr>
        <w:pStyle w:val="APASEPTIMA"/>
        <w:rPr>
          <w:b/>
          <w:bCs/>
          <w:lang w:val="es-CO"/>
        </w:rPr>
      </w:pPr>
      <w:r>
        <w:rPr>
          <w:b/>
          <w:bCs/>
          <w:noProof/>
          <w:lang w:val="es-CO"/>
        </w:rPr>
        <w:lastRenderedPageBreak/>
        <w:drawing>
          <wp:inline distT="0" distB="0" distL="0" distR="0" wp14:anchorId="27FA5A56" wp14:editId="4A685083">
            <wp:extent cx="3219899" cy="1105054"/>
            <wp:effectExtent l="0" t="0" r="0" b="0"/>
            <wp:docPr id="1100693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93761" name=""/>
                    <pic:cNvPicPr/>
                  </pic:nvPicPr>
                  <pic:blipFill>
                    <a:blip r:embed="rId21"/>
                    <a:stretch>
                      <a:fillRect/>
                    </a:stretch>
                  </pic:blipFill>
                  <pic:spPr>
                    <a:xfrm>
                      <a:off x="0" y="0"/>
                      <a:ext cx="3219899" cy="1105054"/>
                    </a:xfrm>
                    <a:prstGeom prst="rect">
                      <a:avLst/>
                    </a:prstGeom>
                  </pic:spPr>
                </pic:pic>
              </a:graphicData>
            </a:graphic>
          </wp:inline>
        </w:drawing>
      </w:r>
    </w:p>
    <w:p w14:paraId="20A046C8" w14:textId="26A66D2D" w:rsidR="00FC3DFE" w:rsidRDefault="00FC3DFE" w:rsidP="00FC3DFE">
      <w:pPr>
        <w:rPr>
          <w:b/>
          <w:bCs/>
        </w:rPr>
      </w:pPr>
      <w:r>
        <w:rPr>
          <w:i/>
          <w:sz w:val="20"/>
          <w:szCs w:val="20"/>
        </w:rPr>
        <w:t>Figura8</w:t>
      </w:r>
      <w:r>
        <w:rPr>
          <w:sz w:val="20"/>
          <w:szCs w:val="20"/>
        </w:rPr>
        <w:t>.</w:t>
      </w:r>
      <w:r>
        <w:t xml:space="preserve"> </w:t>
      </w:r>
      <w:r>
        <w:rPr>
          <w:sz w:val="20"/>
          <w:szCs w:val="20"/>
        </w:rPr>
        <w:t>Resultados del prototipo 1</w:t>
      </w:r>
    </w:p>
    <w:p w14:paraId="3FC839C1" w14:textId="77777777" w:rsidR="00FC3DFE" w:rsidRDefault="00FC3DFE" w:rsidP="00FC3DFE">
      <w:pPr>
        <w:rPr>
          <w:sz w:val="20"/>
          <w:szCs w:val="20"/>
        </w:rPr>
      </w:pPr>
      <w:r>
        <w:rPr>
          <w:sz w:val="20"/>
          <w:szCs w:val="20"/>
        </w:rPr>
        <w:t xml:space="preserve">Fuente: Creado por el autor en PyCharm.</w:t>
      </w:r>
    </w:p>
    <w:p w14:paraId="1A113162" w14:textId="77777777" w:rsidR="00FC3DFE" w:rsidRDefault="00FC3DFE" w:rsidP="00B93C8A">
      <w:pPr>
        <w:pStyle w:val="APASEPTIMA"/>
        <w:rPr>
          <w:b/>
          <w:bCs/>
          <w:lang w:val="es-CO"/>
        </w:rPr>
      </w:pPr>
    </w:p>
    <w:p w14:paraId="1D775093" w14:textId="200B99E4" w:rsidR="00BC5E1C" w:rsidRPr="00BC5E1C" w:rsidRDefault="0006291F" w:rsidP="00B93C8A">
      <w:pPr>
        <w:pStyle w:val="APASEPTIMA"/>
        <w:rPr>
          <w:b/>
          <w:bCs/>
          <w:lang w:val="es-CO"/>
        </w:rPr>
      </w:pPr>
      <w:r>
        <w:rPr>
          <w:b/>
          <w:bCs/>
          <w:noProof/>
          <w:lang w:val="es-CO"/>
        </w:rPr>
        <w:drawing>
          <wp:inline distT="0" distB="0" distL="0" distR="0" wp14:anchorId="781B7792" wp14:editId="50C721A3">
            <wp:extent cx="3572374" cy="914528"/>
            <wp:effectExtent l="0" t="0" r="0" b="0"/>
            <wp:docPr id="1779948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48903" name=""/>
                    <pic:cNvPicPr/>
                  </pic:nvPicPr>
                  <pic:blipFill>
                    <a:blip r:embed="rId22"/>
                    <a:stretch>
                      <a:fillRect/>
                    </a:stretch>
                  </pic:blipFill>
                  <pic:spPr>
                    <a:xfrm>
                      <a:off x="0" y="0"/>
                      <a:ext cx="3572374" cy="914528"/>
                    </a:xfrm>
                    <a:prstGeom prst="rect">
                      <a:avLst/>
                    </a:prstGeom>
                  </pic:spPr>
                </pic:pic>
              </a:graphicData>
            </a:graphic>
          </wp:inline>
        </w:drawing>
      </w:r>
    </w:p>
    <w:p w14:paraId="5AE44467" w14:textId="5324C80E" w:rsidR="00FC3DFE" w:rsidRDefault="00FC3DFE" w:rsidP="00FC3DFE">
      <w:pPr>
        <w:rPr>
          <w:b/>
          <w:bCs/>
        </w:rPr>
      </w:pPr>
      <w:r>
        <w:rPr>
          <w:i/>
          <w:sz w:val="20"/>
          <w:szCs w:val="20"/>
        </w:rPr>
        <w:t>Figura9</w:t>
      </w:r>
      <w:r>
        <w:rPr>
          <w:sz w:val="20"/>
          <w:szCs w:val="20"/>
        </w:rPr>
        <w:t>.</w:t>
      </w:r>
      <w:r>
        <w:t xml:space="preserve"> </w:t>
      </w:r>
      <w:r>
        <w:rPr>
          <w:sz w:val="20"/>
          <w:szCs w:val="20"/>
        </w:rPr>
        <w:t>Resultados del prototipo 1</w:t>
      </w:r>
    </w:p>
    <w:p w14:paraId="02210341" w14:textId="77777777" w:rsidR="00FC3DFE" w:rsidRDefault="00FC3DFE" w:rsidP="00FC3DFE">
      <w:pPr>
        <w:rPr>
          <w:sz w:val="20"/>
          <w:szCs w:val="20"/>
        </w:rPr>
      </w:pPr>
      <w:r>
        <w:rPr>
          <w:sz w:val="20"/>
          <w:szCs w:val="20"/>
        </w:rPr>
        <w:t xml:space="preserve">Fuente: Creado por el autor en PyCharm.</w:t>
      </w:r>
    </w:p>
    <w:p w14:paraId="0038101E" w14:textId="68A7C11E" w:rsidR="00DA44BE" w:rsidRPr="00455EBE" w:rsidRDefault="00DA44BE" w:rsidP="00455EBE">
      <w:pPr>
        <w:pStyle w:val="APASEPTIMA"/>
        <w:rPr>
          <w:lang w:val="es-CO"/>
        </w:rPr>
      </w:pPr>
    </w:p>
    <w:p w14:paraId="3C28E126" w14:textId="40AEE519" w:rsidR="003459EE" w:rsidRDefault="003F6753" w:rsidP="003459EE">
      <w:pPr>
        <w:pStyle w:val="APASEPTIMA"/>
      </w:pPr>
      <w:r>
        <w:t>.</w:t>
      </w:r>
    </w:p>
    <w:p w14:paraId="64AA659D" w14:textId="69E71546" w:rsidR="001C1C5C" w:rsidRPr="003459EE" w:rsidRDefault="00FC3DFE" w:rsidP="003459EE">
      <w:pPr>
        <w:pStyle w:val="APASEPTIMA"/>
      </w:pPr>
      <w:r>
        <w:rPr>
          <w:noProof/>
        </w:rPr>
        <w:drawing>
          <wp:inline distT="0" distB="0" distL="0" distR="0" wp14:anchorId="61281976" wp14:editId="5A65A772">
            <wp:extent cx="4620270" cy="1648055"/>
            <wp:effectExtent l="0" t="0" r="8890" b="9525"/>
            <wp:docPr id="295844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44640" name=""/>
                    <pic:cNvPicPr/>
                  </pic:nvPicPr>
                  <pic:blipFill>
                    <a:blip r:embed="rId23"/>
                    <a:stretch>
                      <a:fillRect/>
                    </a:stretch>
                  </pic:blipFill>
                  <pic:spPr>
                    <a:xfrm>
                      <a:off x="0" y="0"/>
                      <a:ext cx="4620270" cy="1648055"/>
                    </a:xfrm>
                    <a:prstGeom prst="rect">
                      <a:avLst/>
                    </a:prstGeom>
                  </pic:spPr>
                </pic:pic>
              </a:graphicData>
            </a:graphic>
          </wp:inline>
        </w:drawing>
      </w:r>
    </w:p>
    <w:p w14:paraId="451B9E4C" w14:textId="27446B64" w:rsidR="00FC3DFE" w:rsidRDefault="00FC3DFE" w:rsidP="00FC3DFE">
      <w:pPr>
        <w:rPr>
          <w:b/>
          <w:bCs/>
        </w:rPr>
      </w:pPr>
      <w:r>
        <w:rPr>
          <w:i/>
          <w:sz w:val="20"/>
          <w:szCs w:val="20"/>
        </w:rPr>
        <w:t>Figura10</w:t>
      </w:r>
      <w:r>
        <w:rPr>
          <w:sz w:val="20"/>
          <w:szCs w:val="20"/>
        </w:rPr>
        <w:t>.</w:t>
      </w:r>
      <w:r>
        <w:t xml:space="preserve"> </w:t>
      </w:r>
      <w:r>
        <w:rPr>
          <w:sz w:val="20"/>
          <w:szCs w:val="20"/>
        </w:rPr>
        <w:t>Resultados del prototipo 1</w:t>
      </w:r>
    </w:p>
    <w:p w14:paraId="4F94A1F3" w14:textId="77777777" w:rsidR="00FC3DFE" w:rsidRDefault="00FC3DFE" w:rsidP="00FC3DFE">
      <w:pPr>
        <w:rPr>
          <w:sz w:val="20"/>
          <w:szCs w:val="20"/>
        </w:rPr>
      </w:pPr>
      <w:r>
        <w:rPr>
          <w:sz w:val="20"/>
          <w:szCs w:val="20"/>
        </w:rPr>
        <w:t xml:space="preserve">Fuente: Creado por el autor en PyCharm.</w:t>
      </w:r>
    </w:p>
    <w:p w14:paraId="2FCB07A6" w14:textId="3AEC2741" w:rsidR="0084068A" w:rsidRPr="00DA44BE" w:rsidRDefault="0084068A" w:rsidP="00DA44BE">
      <w:pPr>
        <w:pStyle w:val="APASEPTIMA"/>
        <w:ind w:firstLine="0"/>
        <w:rPr>
          <w:b/>
          <w:bCs/>
        </w:rPr>
      </w:pPr>
    </w:p>
    <w:p w14:paraId="2672B776" w14:textId="77777777" w:rsidR="00304A78" w:rsidRPr="0084068A" w:rsidRDefault="00304A78" w:rsidP="004E63D5">
      <w:pPr>
        <w:pStyle w:val="APASEPTIMA"/>
      </w:pPr>
    </w:p>
    <w:p w14:paraId="22556834" w14:textId="062D0F52" w:rsidR="00720AD6" w:rsidRDefault="00FC3DFE" w:rsidP="00C35BD2">
      <w:pPr>
        <w:pStyle w:val="APASEPTIMA"/>
      </w:pPr>
      <w:r>
        <w:t xml:space="preserve">Como se observa en las imágenes el prototipo es capaz de diferenciar url reales o phishing inclusive puede sospechar si estas cumplen ciertas características, pero también hay que </w:t>
        <w:lastRenderedPageBreak/>
        <w:t xml:space="preserve">tener en cuenta que para que el modelo funcionara correctamente se necesitó la implementación de reglas heurísticas ya que sin ellas el modelo presenta falsos positivos en páginas reales.</w:t>
      </w:r>
    </w:p>
    <w:p w14:paraId="264A8805" w14:textId="1FE4B0A0" w:rsidR="00C35BD2" w:rsidRDefault="00401CCD" w:rsidP="00C35BD2">
      <w:pPr>
        <w:pStyle w:val="APASEPTIMA"/>
      </w:pPr>
      <w:r>
        <w:rPr>
          <w:noProof/>
        </w:rPr>
        <w:drawing>
          <wp:inline distT="0" distB="0" distL="0" distR="0" wp14:anchorId="2358B32F" wp14:editId="1CDEC960">
            <wp:extent cx="5811061" cy="2181529"/>
            <wp:effectExtent l="0" t="0" r="0" b="9525"/>
            <wp:docPr id="1591003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03669" name=""/>
                    <pic:cNvPicPr/>
                  </pic:nvPicPr>
                  <pic:blipFill>
                    <a:blip r:embed="rId24"/>
                    <a:stretch>
                      <a:fillRect/>
                    </a:stretch>
                  </pic:blipFill>
                  <pic:spPr>
                    <a:xfrm>
                      <a:off x="0" y="0"/>
                      <a:ext cx="5811061" cy="2181529"/>
                    </a:xfrm>
                    <a:prstGeom prst="rect">
                      <a:avLst/>
                    </a:prstGeom>
                  </pic:spPr>
                </pic:pic>
              </a:graphicData>
            </a:graphic>
          </wp:inline>
        </w:drawing>
      </w:r>
    </w:p>
    <w:p w14:paraId="017A2AE6" w14:textId="18950CED" w:rsidR="00401CCD" w:rsidRDefault="00401CCD" w:rsidP="00401CCD">
      <w:pPr>
        <w:rPr>
          <w:b/>
          <w:bCs/>
        </w:rPr>
      </w:pPr>
      <w:r>
        <w:rPr>
          <w:i/>
          <w:sz w:val="20"/>
          <w:szCs w:val="20"/>
        </w:rPr>
        <w:t>Figura11</w:t>
      </w:r>
      <w:r>
        <w:rPr>
          <w:sz w:val="20"/>
          <w:szCs w:val="20"/>
        </w:rPr>
        <w:t>.</w:t>
      </w:r>
      <w:r>
        <w:t xml:space="preserve"> </w:t>
      </w:r>
      <w:r>
        <w:rPr>
          <w:sz w:val="20"/>
          <w:szCs w:val="20"/>
        </w:rPr>
        <w:t>Reglas heurísticas implementadas al prototipo 1</w:t>
      </w:r>
    </w:p>
    <w:p w14:paraId="46CC580D" w14:textId="77777777" w:rsidR="00401CCD" w:rsidRDefault="00401CCD" w:rsidP="00401CCD">
      <w:pPr>
        <w:rPr>
          <w:sz w:val="20"/>
          <w:szCs w:val="20"/>
        </w:rPr>
      </w:pPr>
      <w:r>
        <w:rPr>
          <w:sz w:val="20"/>
          <w:szCs w:val="20"/>
        </w:rPr>
        <w:t xml:space="preserve">Fuente: Creado por el autor en PyCharm.</w:t>
      </w:r>
    </w:p>
    <w:p w14:paraId="75CE0226" w14:textId="77777777" w:rsidR="00DB1073" w:rsidRDefault="00DB1073" w:rsidP="00401CCD">
      <w:pPr>
        <w:rPr>
          <w:sz w:val="20"/>
          <w:szCs w:val="20"/>
        </w:rPr>
      </w:pPr>
    </w:p>
    <w:p w14:paraId="4C075444" w14:textId="6465E51E" w:rsidR="00DB1073" w:rsidRDefault="00DB1073" w:rsidP="00DB1073">
      <w:pPr>
        <w:pStyle w:val="Ttulo3"/>
      </w:pPr>
      <w:r>
        <w:t>4.1.7 Prototipo 1 Correo</w:t>
      </w:r>
    </w:p>
    <w:p w14:paraId="0FAE8231" w14:textId="77777777" w:rsidR="0029337E" w:rsidRDefault="0029337E" w:rsidP="00DB1073">
      <w:pPr>
        <w:pStyle w:val="Ttulo3"/>
      </w:pPr>
    </w:p>
    <w:p w14:paraId="3309201F" w14:textId="6C62CEBA" w:rsidR="0029337E" w:rsidRDefault="0029337E" w:rsidP="0029337E">
      <w:pPr>
        <w:pStyle w:val="APASEPTIMA"/>
        <w:ind w:firstLine="0"/>
      </w:pPr>
      <w:r>
        <w:t xml:space="preserve">Este prototipo fue entrando inicialmente con TF-IDF, logrando una precisión del 99% en el conjunto de prueba. Sin embargo, durante las pruebas manuales se identificó un caso de fallo: correos legítimos en español provenientes de entidades colombianas como Nequi fueron clasificados incorrectamente como phishing, debido a que TF-IDF no captura contexto semántico ni tiene soporte multilingüe nativo. Esto motivó la exploración de una mejora en el modelo de representación de texto.</w:t>
      </w:r>
    </w:p>
    <w:p w14:paraId="18FC8A62" w14:textId="77777777" w:rsidR="008C277B" w:rsidRPr="008C277B" w:rsidRDefault="008C277B" w:rsidP="008C277B">
      <w:pPr>
        <w:pStyle w:val="APASEPTIMA"/>
        <w:ind w:firstLine="0"/>
        <w:rPr>
          <w:lang w:val="es-CO"/>
        </w:rPr>
      </w:pPr>
      <w:r>
        <w:rPr>
          <w:lang w:val="es-CO"/>
        </w:rPr>
        <w:t xml:space="preserve">Con el propósito de corregir la limitación identificada en la sección anterior, se implementó una versión mejorada del prototipo en la cual la representación TF-IDF fue reemplazada por el modelo de embeddings multilingüe paraphrase-multilingual-MiniLM-L12-v2, disponible a través de la librería sentence-transformers. Este modelo transforma cada correo en un vector denso de 384 dimensiones que codifica el significado semántico del texto con soporte nativo para más de 100 idiomas, incluyendo el español.</w:t>
      </w:r>
    </w:p>
    <w:p w14:paraId="2B559B55" w14:textId="77777777" w:rsidR="008C277B" w:rsidRPr="008C277B" w:rsidRDefault="008C277B" w:rsidP="008C277B">
      <w:pPr>
        <w:pStyle w:val="APASEPTIMA"/>
        <w:rPr>
          <w:lang w:val="es-CO"/>
        </w:rPr>
      </w:pPr>
      <w:r>
        <w:rPr>
          <w:lang w:val="es-CO"/>
        </w:rPr>
        <w:lastRenderedPageBreak/>
        <w:t xml:space="preserve">Para robustecer el conjunto de entrenamiento frente al contexto latinoamericano, se incorporaron manualmente 18 correos adicionales en español: 11 legítimos correspondientes a notificaciones reales de plataformas colombianas como Nequi, Bancolombia, Davivienda, Rappi, EPM y Claro, y 7 ejemplos de phishing en español con características típicas de fraude regional, como URLs falsas que suplantan entidades financieras colombianas y la DIAN. Estos registros fueron concatenados al dataset original de más de 80.000 correos antes del proceso de vectorización.</w:t>
      </w:r>
    </w:p>
    <w:p>
      <w:pPr>
        <w:pStyle w:val="Ttulo3"/>
        <w:tabs>
          <w:tab w:val="left" w:pos="566"/>
        </w:tabs>
        <w:spacing w:before="1"/>
        <w:ind w:left="0"/>
      </w:pPr>
      <w:r>
        <w:t xml:space="preserve">4.1.7.1 Validación final de los modelos de producción antes de la integración con el front-end</w:t>
      </w:r>
    </w:p>
    <w:p>
      <w:pPr>
        <w:pStyle w:val="APASEPTIMA"/>
      </w:pPr>
      <w:r>
        <w:t xml:space="preserve">Antes de integrar los dos modelos finales (XGBoost para URL y Random Forest con embeddings multilingües para correo) con el front-end, se realizó una prueba de aceptación directamente sobre las funciones que el front-end consumiría en producción (clasificar_url y predecir_correo), usando una batería de casos conocidos —tanto legítimos como de phishing, en español y en inglés— distinta de los conjuntos usados durante el entrenamiento y la validación cruzada.</w:t>
      </w:r>
    </w:p>
    <w:p>
      <w:pPr>
        <w:pStyle w:val="APASEPTIMA"/>
      </w:pPr>
      <w:r>
        <w:t xml:space="preserve">Para el modelo de correo, la batería incluyó nueve casos: cuatro correos legítimos en español de entidades colombianas reales (Nequi, Bancolombia, Rappi, EPM), tres correos de phishing en español con patrones típicos de fraude regional, y un correo legítimo y uno de phishing en inglés. Los resultados se muestran en la Tabla 7.</w:t>
      </w:r>
    </w:p>
    <w:p/>
    <w:tbl>
      <w:tblPr>
        <w:tblW w:w="7600"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00"/>
        <w:gridCol w:w="1700"/>
        <w:gridCol w:w="1700"/>
        <w:gridCol w:w="1600"/>
      </w:tblGrid>
      <w:tr>
        <w:tc>
          <w:tcPr>
            <w:tcW w:w="2600" w:type="dxa"/>
            <w:tcBorders>
              <w:top w:val="single" w:sz="4" w:space="0" w:color="auto"/>
              <w:left w:val="single" w:sz="4" w:space="0" w:color="auto"/>
              <w:bottom w:val="single" w:sz="4" w:space="0" w:color="auto"/>
              <w:right w:val="single" w:sz="4" w:space="0" w:color="auto"/>
            </w:tcBorders>
            <w:shd w:val="clear" w:color="auto" w:fill="D9D9D9"/>
            <w:vAlign w:val="center"/>
          </w:tcPr>
          <w:p>
            <w:pPr>
              <w:jc w:val="center"/>
            </w:pPr>
            <w:r>
              <w:rPr>
                <w:b/>
                <w:bCs/>
                <w:rFonts w:ascii="Aptos Narrow" w:hAnsi="Aptos Narrow"/>
                <w:sz w:val="20"/>
                <w:szCs w:val="20"/>
              </w:rPr>
              <w:t xml:space="preserve">Caso</w:t>
            </w:r>
          </w:p>
        </w:tc>
        <w:tc>
          <w:tcPr>
            <w:tcW w:w="1700" w:type="dxa"/>
            <w:tcBorders>
              <w:top w:val="single" w:sz="4" w:space="0" w:color="auto"/>
              <w:left w:val="single" w:sz="4" w:space="0" w:color="auto"/>
              <w:bottom w:val="single" w:sz="4" w:space="0" w:color="auto"/>
              <w:right w:val="single" w:sz="4" w:space="0" w:color="auto"/>
            </w:tcBorders>
            <w:shd w:val="clear" w:color="auto" w:fill="D9D9D9"/>
            <w:vAlign w:val="center"/>
          </w:tcPr>
          <w:p>
            <w:pPr>
              <w:jc w:val="center"/>
            </w:pPr>
            <w:r>
              <w:rPr>
                <w:b/>
                <w:bCs/>
                <w:rFonts w:ascii="Aptos Narrow" w:hAnsi="Aptos Narrow"/>
                <w:sz w:val="20"/>
                <w:szCs w:val="20"/>
              </w:rPr>
              <w:t xml:space="preserve">Esperado</w:t>
            </w:r>
          </w:p>
        </w:tc>
        <w:tc>
          <w:tcPr>
            <w:tcW w:w="1700" w:type="dxa"/>
            <w:tcBorders>
              <w:top w:val="single" w:sz="4" w:space="0" w:color="auto"/>
              <w:left w:val="single" w:sz="4" w:space="0" w:color="auto"/>
              <w:bottom w:val="single" w:sz="4" w:space="0" w:color="auto"/>
              <w:right w:val="single" w:sz="4" w:space="0" w:color="auto"/>
            </w:tcBorders>
            <w:shd w:val="clear" w:color="auto" w:fill="D9D9D9"/>
            <w:vAlign w:val="center"/>
          </w:tcPr>
          <w:p>
            <w:pPr>
              <w:jc w:val="center"/>
            </w:pPr>
            <w:r>
              <w:rPr>
                <w:b/>
                <w:bCs/>
                <w:rFonts w:ascii="Aptos Narrow" w:hAnsi="Aptos Narrow"/>
                <w:sz w:val="20"/>
                <w:szCs w:val="20"/>
              </w:rPr>
              <w:t xml:space="preserve">Predicho</w:t>
            </w:r>
          </w:p>
        </w:tc>
        <w:tc>
          <w:tcPr>
            <w:tcW w:w="1600" w:type="dxa"/>
            <w:tcBorders>
              <w:top w:val="single" w:sz="4" w:space="0" w:color="auto"/>
              <w:left w:val="single" w:sz="4" w:space="0" w:color="auto"/>
              <w:bottom w:val="single" w:sz="4" w:space="0" w:color="auto"/>
              <w:right w:val="single" w:sz="4" w:space="0" w:color="auto"/>
            </w:tcBorders>
            <w:shd w:val="clear" w:color="auto" w:fill="D9D9D9"/>
            <w:vAlign w:val="center"/>
          </w:tcPr>
          <w:p>
            <w:pPr>
              <w:jc w:val="center"/>
            </w:pPr>
            <w:r>
              <w:rPr>
                <w:b/>
                <w:bCs/>
                <w:rFonts w:ascii="Aptos Narrow" w:hAnsi="Aptos Narrow"/>
                <w:sz w:val="20"/>
                <w:szCs w:val="20"/>
              </w:rPr>
              <w:t xml:space="preserve">Prob. phishing</w:t>
            </w:r>
          </w:p>
        </w:tc>
      </w:tr>
      <w:tr>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Legítimo ES (Nequi)</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Legítimo</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Sospechoso</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0.590</w:t>
            </w:r>
          </w:p>
        </w:tc>
      </w:tr>
      <w:tr>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Legítimo ES (Bancolombia)</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Legítimo</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Sospechoso</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0.690</w:t>
            </w:r>
          </w:p>
        </w:tc>
      </w:tr>
      <w:tr>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Legítimo ES (Rappi)</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Legítimo</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Sospechoso</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0.600</w:t>
            </w:r>
          </w:p>
        </w:tc>
      </w:tr>
      <w:tr>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Legítimo ES (EPM)</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Legítimo</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Seguro</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0.420</w:t>
            </w:r>
          </w:p>
        </w:tc>
      </w:tr>
      <w:tr>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Phishing ES (Nequi falso)</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Phishing</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Sospechoso</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0.575</w:t>
            </w:r>
          </w:p>
        </w:tc>
      </w:tr>
      <w:tr>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Phishing ES (DIAN falso)</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Phishing</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Phishing</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0.775</w:t>
            </w:r>
          </w:p>
        </w:tc>
      </w:tr>
      <w:tr>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Phishing ES (Bancolombia falso)</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Phishing</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Phishing</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0.805</w:t>
            </w:r>
          </w:p>
        </w:tc>
      </w:tr>
      <w:tr>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Legítimo EN</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Legítimo</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Seguro</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0.400</w:t>
            </w:r>
          </w:p>
        </w:tc>
      </w:tr>
      <w:tr>
        <w:tc>
          <w:tcPr>
            <w:tcW w:w="2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Phishing EN</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Phishing</w:t>
            </w:r>
          </w:p>
        </w:tc>
        <w:tc>
          <w:tcPr>
            <w:tcW w:w="17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Sospechoso</w:t>
            </w:r>
          </w:p>
        </w:tc>
        <w:tc>
          <w:tcPr>
            <w:tcW w:w="16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0.690</w:t>
            </w:r>
          </w:p>
        </w:tc>
      </w:tr>
    </w:tbl>
    <w:p>
      <w:pPr>
        <w:rPr>
          <w:b/>
          <w:bCs/>
        </w:rPr>
      </w:pPr>
      <w:r>
        <w:t xml:space="preserve">    </w:t>
      </w:r>
      <w:r>
        <w:rPr>
          <w:i/>
          <w:sz w:val="20"/>
          <w:szCs w:val="20"/>
        </w:rPr>
        <w:t>Tabla 7</w:t>
      </w:r>
      <w:r>
        <w:rPr>
          <w:sz w:val="20"/>
          <w:szCs w:val="20"/>
        </w:rPr>
        <w:t>.</w:t>
      </w:r>
      <w:r>
        <w:t xml:space="preserve"> </w:t>
      </w:r>
      <w:r>
        <w:rPr>
          <w:sz w:val="20"/>
          <w:szCs w:val="20"/>
        </w:rPr>
        <w:t xml:space="preserve">Resultados de la prueba de aceptación del modelo de correo sobre casos nuevos, antes de la integración con el front-end</w:t>
      </w:r>
    </w:p>
    <w:p>
      <w:pPr>
        <w:rPr>
          <w:sz w:val="20"/>
          <w:szCs w:val="20"/>
        </w:rPr>
      </w:pPr>
      <w:r>
        <w:rPr>
          <w:sz w:val="20"/>
          <w:szCs w:val="20"/>
        </w:rPr>
        <w:t xml:space="preserve">Fuente: Creado por el autor.</w:t>
      </w:r>
    </w:p>
    <w:p/>
    <w:p>
      <w:pPr>
        <w:pStyle w:val="APASEPTIMA"/>
      </w:pPr>
      <w:r>
        <w:t xml:space="preserve">El modelo acertó en 6 de los 9 casos. Es de notar que los 3 errores fueron correos legítimos en español (Nequi, Bancolombia y Rappi) clasificados como "sospechoso" —nunca como "phishing" con certeza— por no coincidir exactamente con los patrones de los ejemplos de entrenamiento. Este resultado no revela un problema nuevo: reproduce, a menor escala, la misma limitación identificada de forma cuantitativa en la sección 4.1.5.1, y confirma que el modelo tiende a la cautela ("sospechoso") en vez de al error de clasificación ("phishing") frente a este tipo de casos, lo cual es preferible desde el punto de vista de la experiencia del usuario final.</w:t>
      </w:r>
    </w:p>
    <w:p>
      <w:pPr>
        <w:pStyle w:val="APASEPTIMA"/>
      </w:pPr>
      <w:r>
        <w:t xml:space="preserve">Para el modelo de URL, la batería incluyó cinco casos: tres sitios legítimos (Google, Wikipedia y Mercado Libre) y dos casos de phishing (un dominio fraudulento simulado y una URL con dirección IP en lugar de dominio). El resultado inicial fue de apenas 3 aciertos de 5: tanto Wikipedia como Mercado Libre, dos de los sitios más reconocidos y legítimos que existen, fueron clasificados como phishing con una probabilidad de 98.7% y 99.8% respectivamente. A diferencia de la limitación del modelo de correo, este no era un caso de incertidumbre razonable, sino un error claro que debía corregirse antes de exponer el modelo a usuarios reales.</w:t>
      </w:r>
    </w:p>
    <w:p>
      <w:pPr>
        <w:pStyle w:val="APASEPTIMA"/>
      </w:pPr>
      <w:r>
        <w:t xml:space="preserve">Para diagnosticar la causa, se inspeccionaron las 111 características calculadas para ambos sitios. De ellas, 109 eran consistentes con un sitio legítimo: certificado SSL válido, número de servidores de nombre (NS) y de correo (MX) normal, registro SPF configurado, un número de sistema autónomo (ASN) real y conocido, tiempo de respuesta bajo y ninguna redirección sospechosa. Únicamente las dos características derivadas de WHOIS —antigüedad y fecha de vencimiento del dominio— habían fallado en ambos casos. La causa resultó ser de infraestructura y no del sitio evaluado: el protocolo WHOIS clásico opera sobre el puerto 43, un puerto que numerosos enrutadores domésticos y firewalls corporativos bloquean o restringen por defecto, a diferencia del puerto 443 (HTTPS) usado para la navegación web normal. El modelo, sin embargo, había aprendido a asociar la ausencia de estos dos datos con una probabilidad muy alta de phishing —una asociación razonable en general, ya que muchos dominios de phishing real ocultan o carecen de esta información— pero que, en ausencia de una consulta WHOIS exitosa por motivos puramente de red, terminaba dominando por completo sobre el resto de señales legítimas.</w:t>
      </w:r>
    </w:p>
    <w:p/>
    <w:p>
      <w:pPr>
        <w:pStyle w:val="APASEPTIMA"/>
      </w:pPr>
      <w:r>
        <w:rPr>
          <w:noProof/>
        </w:rPr>
        <w:drawing>
          <wp:inline distT="0" distB="0" distL="0" distR="0" wp14:anchorId="7D2B7501" wp14:editId="7D2B7501">
            <wp:extent cx="5486400" cy="2966104"/>
            <wp:effectExtent l="0" t="0" r="0" b="0"/>
            <wp:docPr id="2100000001" name="Imagen 21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00001" name=""/>
                    <pic:cNvPicPr/>
                  </pic:nvPicPr>
                  <pic:blipFill>
                    <a:blip r:embed="rId31"/>
                    <a:stretch>
                      <a:fillRect/>
                    </a:stretch>
                  </pic:blipFill>
                  <pic:spPr>
                    <a:xfrm>
                      <a:off x="0" y="0"/>
                      <a:ext cx="5486400" cy="2966104"/>
                    </a:xfrm>
                    <a:prstGeom prst="rect">
                      <a:avLst/>
                    </a:prstGeom>
                  </pic:spPr>
                </pic:pic>
              </a:graphicData>
            </a:graphic>
          </wp:inline>
        </w:drawing>
      </w:r>
    </w:p>
    <w:p>
      <w:pPr>
        <w:rPr>
          <w:b/>
          <w:bCs/>
        </w:rPr>
      </w:pPr>
      <w:r>
        <w:rPr>
          <w:i/>
          <w:sz w:val="20"/>
          <w:szCs w:val="20"/>
        </w:rPr>
        <w:t>Figura12</w:t>
      </w:r>
      <w:r>
        <w:rPr>
          <w:sz w:val="20"/>
          <w:szCs w:val="20"/>
        </w:rPr>
        <w:t>.</w:t>
      </w:r>
      <w:r>
        <w:t xml:space="preserve"> </w:t>
      </w:r>
      <w:r>
        <w:rPr>
          <w:sz w:val="20"/>
          <w:szCs w:val="20"/>
        </w:rPr>
        <w:t xml:space="preserve">Extracción de características de red para un sitio legítimo (Mercado Libre) antes de la corrección: solo las dos características derivadas de WHOIS fallan (SENTINEL_ERROR), pero esto basta para que el modelo asigne 95.09% de probabilidad de phishing</w:t>
      </w:r>
    </w:p>
    <w:p>
      <w:pPr>
        <w:rPr>
          <w:sz w:val="20"/>
          <w:szCs w:val="20"/>
        </w:rPr>
      </w:pPr>
      <w:r>
        <w:rPr>
          <w:sz w:val="20"/>
          <w:szCs w:val="20"/>
        </w:rPr>
        <w:t xml:space="preserve">Fuente: Creado por el autor en PyCharm.</w:t>
      </w:r>
    </w:p>
    <w:p/>
    <w:p>
      <w:pPr>
        <w:pStyle w:val="APASEPTIMA"/>
      </w:pPr>
      <w:r>
        <w:t xml:space="preserve">La corrección implementada consistió en intentar primero una consulta RDAP (Registration Data Access Protocol), el reemplazo estandarizado de WHOIS definido en el RFC 9083, que transmite la misma información de registro y vencimiento del dominio pero en formato JSON y sobre HTTPS (puerto 443), evitando así el puerto históricamente bloqueado. Solo si la consulta RDAP no arroja resultado se recurre a WHOIS clásico como respaldo, conservando la lógica original para los casos en que RDAP no esté disponible.</w:t>
      </w:r>
    </w:p>
    <w:p>
      <w:pPr>
        <w:pStyle w:val="APASEPTIMA"/>
      </w:pPr>
      <w:r>
        <w:t xml:space="preserve">Tras aplicar la corrección, se repitió la misma prueba con las mismas URL. Los resultados para los dos sitios afectados se muestran en la Tabla 8.</w:t>
      </w:r>
    </w:p>
    <w:p/>
    <w:tbl>
      <w:tblPr>
        <w:tblW w:w="9200"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00"/>
        <w:gridCol w:w="3000"/>
        <w:gridCol w:w="3000"/>
      </w:tblGrid>
      <w:tr>
        <w:tc>
          <w:tcPr>
            <w:tcW w:w="3200" w:type="dxa"/>
            <w:tcBorders>
              <w:top w:val="single" w:sz="4" w:space="0" w:color="auto"/>
              <w:left w:val="single" w:sz="4" w:space="0" w:color="auto"/>
              <w:bottom w:val="single" w:sz="4" w:space="0" w:color="auto"/>
              <w:right w:val="single" w:sz="4" w:space="0" w:color="auto"/>
            </w:tcBorders>
            <w:shd w:val="clear" w:color="auto" w:fill="D9D9D9"/>
            <w:vAlign w:val="center"/>
          </w:tcPr>
          <w:p>
            <w:pPr>
              <w:jc w:val="center"/>
            </w:pPr>
            <w:r>
              <w:rPr>
                <w:b/>
                <w:bCs/>
                <w:rFonts w:ascii="Aptos Narrow" w:hAnsi="Aptos Narrow"/>
                <w:sz w:val="20"/>
                <w:szCs w:val="20"/>
              </w:rPr>
              <w:t xml:space="preserve">Sitio</w:t>
            </w:r>
          </w:p>
        </w:tc>
        <w:tc>
          <w:tcPr>
            <w:tcW w:w="3000" w:type="dxa"/>
            <w:tcBorders>
              <w:top w:val="single" w:sz="4" w:space="0" w:color="auto"/>
              <w:left w:val="single" w:sz="4" w:space="0" w:color="auto"/>
              <w:bottom w:val="single" w:sz="4" w:space="0" w:color="auto"/>
              <w:right w:val="single" w:sz="4" w:space="0" w:color="auto"/>
            </w:tcBorders>
            <w:shd w:val="clear" w:color="auto" w:fill="D9D9D9"/>
            <w:vAlign w:val="center"/>
          </w:tcPr>
          <w:p>
            <w:pPr>
              <w:jc w:val="center"/>
            </w:pPr>
            <w:r>
              <w:rPr>
                <w:b/>
                <w:bCs/>
                <w:rFonts w:ascii="Aptos Narrow" w:hAnsi="Aptos Narrow"/>
                <w:sz w:val="20"/>
                <w:szCs w:val="20"/>
              </w:rPr>
              <w:t xml:space="preserve">Probabilidad antes de la corrección</w:t>
            </w:r>
          </w:p>
        </w:tc>
        <w:tc>
          <w:tcPr>
            <w:tcW w:w="3000" w:type="dxa"/>
            <w:tcBorders>
              <w:top w:val="single" w:sz="4" w:space="0" w:color="auto"/>
              <w:left w:val="single" w:sz="4" w:space="0" w:color="auto"/>
              <w:bottom w:val="single" w:sz="4" w:space="0" w:color="auto"/>
              <w:right w:val="single" w:sz="4" w:space="0" w:color="auto"/>
            </w:tcBorders>
            <w:shd w:val="clear" w:color="auto" w:fill="D9D9D9"/>
            <w:vAlign w:val="center"/>
          </w:tcPr>
          <w:p>
            <w:pPr>
              <w:jc w:val="center"/>
            </w:pPr>
            <w:r>
              <w:rPr>
                <w:b/>
                <w:bCs/>
                <w:rFonts w:ascii="Aptos Narrow" w:hAnsi="Aptos Narrow"/>
                <w:sz w:val="20"/>
                <w:szCs w:val="20"/>
              </w:rPr>
              <w:t xml:space="preserve">Probabilidad después de la corrección</w:t>
            </w:r>
          </w:p>
        </w:tc>
      </w:tr>
      <w:tr>
        <w:tc>
          <w:tcPr>
            <w:tcW w:w="3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Wikipedia (es.wikipedia.org)</w:t>
            </w:r>
          </w:p>
        </w:tc>
        <w:tc>
          <w:tcPr>
            <w:tcW w:w="30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98.7%</w:t>
            </w:r>
          </w:p>
        </w:tc>
        <w:tc>
          <w:tcPr>
            <w:tcW w:w="30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0.1%</w:t>
            </w:r>
          </w:p>
        </w:tc>
      </w:tr>
      <w:tr>
        <w:tc>
          <w:tcPr>
            <w:tcW w:w="32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Mercado Libre (mercadolibre.com.co)</w:t>
            </w:r>
          </w:p>
        </w:tc>
        <w:tc>
          <w:tcPr>
            <w:tcW w:w="30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99.8%</w:t>
            </w:r>
          </w:p>
        </w:tc>
        <w:tc>
          <w:tcPr>
            <w:tcW w:w="3000" w:type="dxa"/>
            <w:tcBorders>
              <w:top w:val="single" w:sz="4" w:space="0" w:color="auto"/>
              <w:left w:val="single" w:sz="4" w:space="0" w:color="auto"/>
              <w:bottom w:val="single" w:sz="4" w:space="0" w:color="auto"/>
              <w:right w:val="single" w:sz="4" w:space="0" w:color="auto"/>
            </w:tcBorders>
            <w:vAlign w:val="center"/>
          </w:tcPr>
          <w:p>
            <w:pPr>
              <w:jc w:val="center"/>
            </w:pPr>
            <w:r>
              <w:rPr>
                <w:rFonts w:ascii="Aptos Narrow" w:hAnsi="Aptos Narrow"/>
                <w:sz w:val="20"/>
                <w:szCs w:val="20"/>
              </w:rPr>
              <w:t xml:space="preserve">0.3%</w:t>
            </w:r>
          </w:p>
        </w:tc>
      </w:tr>
    </w:tbl>
    <w:p>
      <w:pPr>
        <w:rPr>
          <w:b/>
          <w:bCs/>
        </w:rPr>
      </w:pPr>
      <w:r>
        <w:t xml:space="preserve">    </w:t>
      </w:r>
      <w:r>
        <w:rPr>
          <w:i/>
          <w:sz w:val="20"/>
          <w:szCs w:val="20"/>
        </w:rPr>
        <w:t>Tabla 8</w:t>
      </w:r>
      <w:r>
        <w:rPr>
          <w:sz w:val="20"/>
          <w:szCs w:val="20"/>
        </w:rPr>
        <w:t>.</w:t>
      </w:r>
      <w:r>
        <w:t xml:space="preserve"> </w:t>
      </w:r>
      <w:r>
        <w:rPr>
          <w:sz w:val="20"/>
          <w:szCs w:val="20"/>
        </w:rPr>
        <w:t xml:space="preserve">Probabilidad de phishing asignada a dos sitios legítimos por el modelo de URL, antes y después de corregir el módulo de extracción de características de red</w:t>
      </w:r>
    </w:p>
    <w:p>
      <w:pPr>
        <w:rPr>
          <w:sz w:val="20"/>
          <w:szCs w:val="20"/>
        </w:rPr>
      </w:pPr>
      <w:r>
        <w:rPr>
          <w:sz w:val="20"/>
          <w:szCs w:val="20"/>
        </w:rPr>
        <w:t xml:space="preserve">Fuente: Creado por el autor.</w:t>
      </w:r>
    </w:p>
    <w:p/>
    <w:p>
      <w:pPr>
        <w:pStyle w:val="APASEPTIMA"/>
      </w:pPr>
      <w:r>
        <w:t xml:space="preserve">La probabilidad de phishing asignada a ambos sitios cayó a menos del 1%, y la batería completa de URL pasó de 3 a 5 aciertos de 5, sin afectar la correcta detección de los dos casos de phishing (que se mantuvieron en 100% de probabilidad antes y después del cambio). Es importante resaltar que esta corrección se hizo exclusivamente en el módulo de extracción de características (url_features_full.py): no fue necesario reentrenar ni ajustar el modelo XGBoost, ya que el problema no era de calidad del modelo sino de robustez de los datos de entrada frente a restricciones de red comunes en el mundo real. Con ambos modelos validados de esta forma, se procedió a su integración con el front-end.</w:t>
      </w:r>
    </w:p>
    <w:p/>
    <w:p>
      <w:pPr>
        <w:pStyle w:val="APASEPTIMA"/>
      </w:pPr>
      <w:r>
        <w:rPr>
          <w:noProof/>
        </w:rPr>
        <w:drawing>
          <wp:inline distT="0" distB="0" distL="0" distR="0" wp14:anchorId="7D2B7502" wp14:editId="7D2B7502">
            <wp:extent cx="5486400" cy="4365852"/>
            <wp:effectExtent l="0" t="0" r="0" b="0"/>
            <wp:docPr id="2100000002" name="Imagen 21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00002" name=""/>
                    <pic:cNvPicPr/>
                  </pic:nvPicPr>
                  <pic:blipFill>
                    <a:blip r:embed="rId32"/>
                    <a:stretch>
                      <a:fillRect/>
                    </a:stretch>
                  </pic:blipFill>
                  <pic:spPr>
                    <a:xfrm>
                      <a:off x="0" y="0"/>
                      <a:ext cx="5486400" cy="4365852"/>
                    </a:xfrm>
                    <a:prstGeom prst="rect">
                      <a:avLst/>
                    </a:prstGeom>
                  </pic:spPr>
                </pic:pic>
              </a:graphicData>
            </a:graphic>
          </wp:inline>
        </w:drawing>
      </w:r>
    </w:p>
    <w:p>
      <w:pPr>
        <w:rPr>
          <w:b/>
          <w:bCs/>
        </w:rPr>
      </w:pPr>
      <w:r>
        <w:rPr>
          <w:i/>
          <w:sz w:val="20"/>
          <w:szCs w:val="20"/>
        </w:rPr>
        <w:t>Figura13</w:t>
      </w:r>
      <w:r>
        <w:rPr>
          <w:sz w:val="20"/>
          <w:szCs w:val="20"/>
        </w:rPr>
        <w:t>.</w:t>
      </w:r>
      <w:r>
        <w:t xml:space="preserve"> </w:t>
      </w:r>
      <w:r>
        <w:rPr>
          <w:sz w:val="20"/>
          <w:szCs w:val="20"/>
        </w:rPr>
        <w:t xml:space="preserve">Resultados finales de la batería de aceptación de ambos modelos de producción, ejecutada desde PyCharm antes de la integración con el front-end</w:t>
      </w:r>
    </w:p>
    <w:p>
      <w:pPr>
        <w:rPr>
          <w:sz w:val="20"/>
          <w:szCs w:val="20"/>
        </w:rPr>
      </w:pPr>
      <w:r>
        <w:rPr>
          <w:sz w:val="20"/>
          <w:szCs w:val="20"/>
        </w:rPr>
        <w:t xml:space="preserve">Fuente: Creado por el autor en PyCharm.</w:t>
      </w:r>
    </w:p>
    <w:p/>
    <w:p w14:paraId="46DB8948" w14:textId="77777777" w:rsidR="008C277B" w:rsidRDefault="008C277B" w:rsidP="0029337E">
      <w:pPr>
        <w:pStyle w:val="APASEPTIMA"/>
        <w:ind w:firstLine="0"/>
      </w:pPr>
    </w:p>
    <w:p w14:paraId="0EA38A9B" w14:textId="77777777" w:rsidR="0029337E" w:rsidRDefault="0029337E" w:rsidP="00DB1073">
      <w:pPr>
        <w:pStyle w:val="Ttulo3"/>
      </w:pPr>
    </w:p>
    <w:p w14:paraId="2F3528FA" w14:textId="77777777" w:rsidR="004511AF" w:rsidRDefault="004511AF" w:rsidP="0029337E">
      <w:pPr>
        <w:pStyle w:val="Ttulo3"/>
        <w:ind w:left="0"/>
      </w:pPr>
    </w:p>
    <w:p w14:paraId="48DD39AF" w14:textId="2A43AF2F" w:rsidR="00720AD6" w:rsidRDefault="00720AD6">
      <w:pPr>
        <w:pStyle w:val="Textoindependiente"/>
        <w:spacing w:before="228"/>
      </w:pPr>
    </w:p>
    <w:p w14:paraId="69FAD9B8" w14:textId="77777777" w:rsidR="00720AD6" w:rsidRDefault="007A4394">
      <w:pPr>
        <w:pStyle w:val="Ttulo3"/>
        <w:numPr>
          <w:ilvl w:val="1"/>
          <w:numId w:val="3"/>
        </w:numPr>
        <w:tabs>
          <w:tab w:val="left" w:pos="566"/>
        </w:tabs>
        <w:ind w:hanging="566"/>
      </w:pPr>
      <w:bookmarkStart w:id="19" w:name="_bookmark20"/>
      <w:bookmarkEnd w:id="19"/>
      <w:r>
        <w:t>Análisis</w:t>
      </w:r>
      <w:r>
        <w:rPr>
          <w:spacing w:val="-10"/>
        </w:rPr>
        <w:t xml:space="preserve"> </w:t>
      </w:r>
      <w:r>
        <w:t>e</w:t>
      </w:r>
      <w:r>
        <w:rPr>
          <w:spacing w:val="-14"/>
        </w:rPr>
        <w:t xml:space="preserve"> </w:t>
      </w:r>
      <w:r>
        <w:t>interpretación</w:t>
      </w:r>
      <w:r>
        <w:rPr>
          <w:spacing w:val="-4"/>
        </w:rPr>
        <w:t xml:space="preserve"> </w:t>
      </w:r>
      <w:r>
        <w:t>de</w:t>
      </w:r>
      <w:r>
        <w:rPr>
          <w:spacing w:val="-12"/>
        </w:rPr>
        <w:t xml:space="preserve"> </w:t>
      </w:r>
      <w:r>
        <w:t>los</w:t>
      </w:r>
      <w:r>
        <w:rPr>
          <w:spacing w:val="-7"/>
        </w:rPr>
        <w:t xml:space="preserve"> </w:t>
      </w:r>
      <w:r>
        <w:rPr>
          <w:spacing w:val="-2"/>
        </w:rPr>
        <w:t>resultados</w:t>
      </w:r>
    </w:p>
    <w:p w14:paraId="577F5E4E" w14:textId="77777777" w:rsidR="00720AD6" w:rsidRDefault="00720AD6">
      <w:pPr>
        <w:pStyle w:val="Textoindependiente"/>
        <w:rPr>
          <w:b/>
        </w:rPr>
      </w:pPr>
    </w:p>
    <w:p w14:paraId="4C51B6D8" w14:textId="77777777" w:rsidR="00720AD6" w:rsidRDefault="00720AD6">
      <w:pPr>
        <w:pStyle w:val="Textoindependiente"/>
        <w:rPr>
          <w:b/>
        </w:rPr>
      </w:pPr>
    </w:p>
    <w:p w14:paraId="75E05482" w14:textId="77777777" w:rsidR="00720AD6" w:rsidRDefault="00720AD6">
      <w:pPr>
        <w:pStyle w:val="Textoindependiente"/>
        <w:rPr>
          <w:b/>
        </w:rPr>
      </w:pPr>
    </w:p>
    <w:p w14:paraId="4B18721C" w14:textId="44CF60AB" w:rsidR="00720AD6" w:rsidRDefault="00674E8B" w:rsidP="006118C2">
      <w:pPr>
        <w:pStyle w:val="APASEPTIMA"/>
      </w:pPr>
      <w:r>
        <w:t xml:space="preserve">En una primera aproximación, antes de someter los modelos a un proceso de validación cruzada riguroso, Random Forest fue el que obtuvo el mejor puntaje tanto para las pruebas de URL como para las de correo, mientras que XGBoost mostró un desempeño ligeramente inferior en ambos casos. Sin embargo, esta comparación inicial no era del todo equivalente: en el caso de las URL, cada modelo se había evaluado sobre un conjunto de características distinto, y en el caso de los correos, restaba explorar si un enfoque de representación de texto más avanzado que TF-IDF podía mejorar la capacidad de generalización del modelo. Por esta razón, se implementaron las siguientes mejoras, cuyos resultados finales se detallan en las secciones 4.1.3.1 y 4.1.5.1:</w:t>
      </w:r>
    </w:p>
    <w:p w14:paraId="6D9D9201" w14:textId="401BE51E" w:rsidR="006118C2" w:rsidRDefault="0082329E" w:rsidP="006118C2">
      <w:pPr>
        <w:pStyle w:val="Textoindependiente"/>
        <w:numPr>
          <w:ilvl w:val="0"/>
          <w:numId w:val="25"/>
        </w:numPr>
        <w:spacing w:line="480" w:lineRule="auto"/>
      </w:pPr>
      <w:r>
        <w:t xml:space="preserve">En primer lugar, se recomienda realizar un ajuste de hiperparámetros (hyperparameter tuning) en los modelos utilizados, especialmente en XGBoost, con el fin de optimizar su rendimiento y lograr una mejor capacidad de generalización.</w:t>
      </w:r>
    </w:p>
    <w:p w14:paraId="4E093858" w14:textId="0B5CA4A1" w:rsidR="0082329E" w:rsidRDefault="0082329E" w:rsidP="006118C2">
      <w:pPr>
        <w:pStyle w:val="Textoindependiente"/>
        <w:numPr>
          <w:ilvl w:val="0"/>
          <w:numId w:val="25"/>
        </w:numPr>
        <w:spacing w:line="480" w:lineRule="auto"/>
      </w:pPr>
      <w:r>
        <w:t xml:space="preserve">En segundo lugar, se sugiere explorar técnicas más avanzadas de procesamiento de lenguaje natural, como el uso de embeddings de palabras (Word2Vec, GloVe) o modelos </w:t>
        <w:lastRenderedPageBreak/>
        <w:t xml:space="preserve">basados en deep learning, que podrían capturar mejor el contexto semántico de los correos electrónicos.</w:t>
      </w:r>
    </w:p>
    <w:p w14:paraId="4D8706D0" w14:textId="1A83AD46" w:rsidR="00D4666A" w:rsidRDefault="00D4666A" w:rsidP="006118C2">
      <w:pPr>
        <w:pStyle w:val="Textoindependiente"/>
        <w:numPr>
          <w:ilvl w:val="0"/>
          <w:numId w:val="25"/>
        </w:numPr>
        <w:spacing w:line="480" w:lineRule="auto"/>
      </w:pPr>
      <w:r>
        <w:t xml:space="preserve">En tercer lugar, sería pertinente integrar características adicionales, como información de URLs, dominios, y metadatos del correo electrónico, lo cual permitiría enriquecer el modelo y mejorar su capacidad de detección.</w:t>
      </w:r>
    </w:p>
    <w:p w14:paraId="420F4219" w14:textId="6C8098F8" w:rsidR="008C277B" w:rsidRPr="008C277B" w:rsidRDefault="008C277B" w:rsidP="008C277B">
      <w:pPr>
        <w:pStyle w:val="Ttulo3"/>
        <w:ind w:left="0"/>
        <w:rPr>
          <w:rStyle w:val="Fuerte"/>
          <w:b/>
          <w:bCs/>
        </w:rPr>
      </w:pPr>
      <w:r>
        <w:rPr>
          <w:rStyle w:val="Fuerte"/>
          <w:b/>
          <w:bCs/>
        </w:rPr>
        <w:t xml:space="preserve">4.2.1 Limitación identificada en TF-IDF</w:t>
      </w:r>
    </w:p>
    <w:p w14:paraId="08CEE0D0" w14:textId="77777777" w:rsidR="008C277B" w:rsidRDefault="008C277B" w:rsidP="008C277B">
      <w:pPr>
        <w:pStyle w:val="Ttulo3"/>
        <w:ind w:left="0"/>
        <w:rPr>
          <w:lang w:val="es-CO"/>
        </w:rPr>
      </w:pPr>
    </w:p>
    <w:p w14:paraId="5E678116" w14:textId="77777777" w:rsidR="008C277B" w:rsidRDefault="008C277B" w:rsidP="008C277B">
      <w:pPr>
        <w:pStyle w:val="APASEPTIMA"/>
      </w:pPr>
      <w:r>
        <w:t xml:space="preserve">A pesar del alto rendimiento obtenido en las métricas formales, la validación manual del prototipo reveló una limitación estructural del enfoque TF-IDF: correos legítimos redactados en español, provenientes de plataformas colombianas como Nequi, fueron clasificados incorrectamente como phishing. Este hallazgo evidencia que una alta precisión sobre el conjunto de prueba no garantiza un buen desempeño en escenarios del mundo real, especialmente cuando el contexto lingüístico y cultural del usuario final difiere del corpus de entrenamiento original. TF-IDF, al operar exclusivamente sobre frecuencia de términos sin considerar el significado semántico ni el idioma del texto, carece de la capacidad de generalización necesaria para un contexto latinoamericano.</w:t>
      </w:r>
    </w:p>
    <w:p w14:paraId="43D01830" w14:textId="77777777" w:rsidR="008C277B" w:rsidRDefault="008C277B" w:rsidP="008C277B">
      <w:pPr>
        <w:pStyle w:val="APASEPTIMA"/>
      </w:pPr>
      <w:r>
        <w:rPr>
          <w:rStyle w:val="Fuerte"/>
        </w:rPr>
        <w:t>Mejora implementada y resultados</w:t>
      </w:r>
    </w:p>
    <w:p w14:paraId="213CB232" w14:textId="155C2A6E" w:rsidR="008C277B" w:rsidRDefault="008C277B" w:rsidP="008C277B">
      <w:pPr>
        <w:pStyle w:val="APASEPTIMA"/>
      </w:pPr>
      <w:r>
        <w:t xml:space="preserve">La sustitución de TF-IDF por embeddings multilingües mediante el modelo </w:t>
      </w:r>
      <w:r>
        <w:rPr>
          <w:lang w:val="es-CO"/>
        </w:rPr>
        <w:t xml:space="preserve">paraphrase-multilingual-MiniLM-L12-v2 </w:t>
      </w:r>
      <w:r>
        <w:t xml:space="preserve">representó un avance significativo en la capacidad del prototipo para manejar correos en español. La incorporación de ejemplos etiquetados del contexto colombiano al conjunto de entrenamiento complementó esta mejora al exponer al modelo a patrones lingüísticos regionales. Sin embargo, los resultados también mostraron que persisten casos límite, como correos legítimos que combinan lenguaje de alerta con URLs oficiales, los cuales el modelo aún tiende a clasificar como phishing. Esto indica que el modelo mejorado, si </w:t>
        <w:lastRenderedPageBreak/>
        <w:t xml:space="preserve">bien es superior a la versión inicial, requiere en versiones futuras una mayor representación de este tipo de correos en el dataset y la incorporación de características adicionales como el análisis del dominio del remitente.</w:t>
      </w:r>
    </w:p>
    <w:p w14:paraId="0F8AFE35" w14:textId="77777777" w:rsidR="008C277B" w:rsidRDefault="008C277B" w:rsidP="008C277B">
      <w:pPr>
        <w:pStyle w:val="Textoindependiente"/>
        <w:spacing w:line="480" w:lineRule="auto"/>
        <w:ind w:left="720"/>
      </w:pPr>
    </w:p>
    <w:p w14:paraId="123A6A65" w14:textId="77777777" w:rsidR="00D4666A" w:rsidRDefault="00D4666A" w:rsidP="004E6B44">
      <w:pPr>
        <w:pStyle w:val="Textoindependiente"/>
        <w:spacing w:line="480" w:lineRule="auto"/>
        <w:ind w:left="720"/>
      </w:pPr>
    </w:p>
    <w:p w14:paraId="085F42E5" w14:textId="77777777" w:rsidR="006118C2" w:rsidRDefault="006118C2">
      <w:pPr>
        <w:pStyle w:val="Textoindependiente"/>
        <w:spacing w:line="480" w:lineRule="auto"/>
      </w:pPr>
    </w:p>
    <w:p w14:paraId="1C07B6AD" w14:textId="7119D3E5" w:rsidR="006118C2" w:rsidRDefault="006118C2">
      <w:pPr>
        <w:pStyle w:val="Textoindependiente"/>
        <w:spacing w:line="480" w:lineRule="auto"/>
        <w:sectPr w:rsidR="006118C2" w:rsidSect="00466B48">
          <w:pgSz w:w="12240" w:h="15840" w:code="1"/>
          <w:pgMar w:top="1440" w:right="1440" w:bottom="1440" w:left="1440" w:header="845" w:footer="0" w:gutter="0"/>
          <w:cols w:space="720"/>
        </w:sectPr>
      </w:pPr>
    </w:p>
    <w:p w14:paraId="6EF7DE04" w14:textId="77777777" w:rsidR="00720AD6" w:rsidRDefault="007A4394">
      <w:pPr>
        <w:pStyle w:val="Ttulo3"/>
        <w:numPr>
          <w:ilvl w:val="1"/>
          <w:numId w:val="3"/>
        </w:numPr>
        <w:tabs>
          <w:tab w:val="left" w:pos="566"/>
        </w:tabs>
        <w:spacing w:before="88"/>
        <w:ind w:hanging="566"/>
      </w:pPr>
      <w:bookmarkStart w:id="20" w:name="_bookmark21"/>
      <w:bookmarkEnd w:id="20"/>
      <w:r>
        <w:rPr>
          <w:spacing w:val="-2"/>
        </w:rPr>
        <w:lastRenderedPageBreak/>
        <w:t>Discusión</w:t>
      </w:r>
    </w:p>
    <w:p w14:paraId="360D311F" w14:textId="77777777" w:rsidR="00720AD6" w:rsidRDefault="00720AD6">
      <w:pPr>
        <w:pStyle w:val="Textoindependiente"/>
        <w:rPr>
          <w:b/>
        </w:rPr>
      </w:pPr>
    </w:p>
    <w:p w14:paraId="33223ADE" w14:textId="77777777" w:rsidR="00720AD6" w:rsidRDefault="00720AD6">
      <w:pPr>
        <w:pStyle w:val="Textoindependiente"/>
        <w:rPr>
          <w:b/>
        </w:rPr>
      </w:pPr>
    </w:p>
    <w:p w14:paraId="339502BC" w14:textId="77777777" w:rsidR="004927C1" w:rsidRPr="004927C1" w:rsidRDefault="004927C1" w:rsidP="004927C1">
      <w:pPr>
        <w:pStyle w:val="APASEPTIMA"/>
        <w:rPr>
          <w:lang w:val="es-CO"/>
        </w:rPr>
      </w:pPr>
      <w:r>
        <w:rPr>
          <w:lang w:val="es-CO"/>
        </w:rPr>
        <w:t xml:space="preserve">Los resultados de este proyecto confirman que el machine learning es una herramienta viable y efectiva para la detección de phishing, pero también dejan en evidencia algo que la literatura especializada pocas veces reconoce abiertamente: una precisión alta en el conjunto de prueba no es sinónimo de un modelo que funciona bien en el mundo real.</w:t>
      </w:r>
    </w:p>
    <w:p w14:paraId="7696AB61" w14:textId="77777777" w:rsidR="004927C1" w:rsidRPr="004927C1" w:rsidRDefault="004927C1" w:rsidP="004927C1">
      <w:pPr>
        <w:pStyle w:val="APASEPTIMA"/>
        <w:rPr>
          <w:lang w:val="es-CO"/>
        </w:rPr>
      </w:pPr>
      <w:r>
        <w:rPr>
          <w:lang w:val="es-CO"/>
        </w:rPr>
        <w:t xml:space="preserve">El modelo Random Forest entrenado con TF-IDF alcanzó un 99% de precisión sobre el dataset, un resultado que en términos académicos sería considerado excelente y que es coherente con lo reportado por Basit et al. (2021) y Orunsolu et al. (2022) en sus comparativas de algoritmos para detección de phishing en correos. Sin embargo, al llevar ese modelo a una prueba manual con un correo real de Nequi — una plataforma ampliamente usada en Colombia — el modelo falló. Ese momento fue más revelador que cualquier métrica: evidenció que el dataset con el que fue entrenado no representa a los usuarios para quienes fue diseñada la herramienta.</w:t>
      </w:r>
    </w:p>
    <w:p w14:paraId="0D399437" w14:textId="77777777" w:rsidR="004927C1" w:rsidRPr="004927C1" w:rsidRDefault="004927C1" w:rsidP="004927C1">
      <w:pPr>
        <w:pStyle w:val="APASEPTIMA"/>
        <w:rPr>
          <w:lang w:val="es-CO"/>
        </w:rPr>
      </w:pPr>
      <w:r>
        <w:rPr>
          <w:lang w:val="es-CO"/>
        </w:rPr>
        <w:t xml:space="preserve">Esta limitación no es un fallo del algoritmo en sí, sino una consecuencia directa de entrenar con corpus predominantemente en inglés y asumir que el modelo generaliza a otros contextos lingüísticos y culturales. TF-IDF, como señalan Safi y Singh (2023), opera sobre frecuencia de términos sin comprender el significado del texto, lo que lo hace especialmente frágil ante vocabulario que no estuvo representado en el entrenamiento. En ese sentido, la transición hacia embeddings multilingües con sentence-transformers no fue solo una mejora técnica, sino una decisión metodológica necesaria para que la herramienta cumpliera realmente su propósito.</w:t>
      </w:r>
    </w:p>
    <w:p w14:paraId="74F7ABB6" w14:textId="77777777" w:rsidR="004927C1" w:rsidRPr="004927C1" w:rsidRDefault="004927C1" w:rsidP="004927C1">
      <w:pPr>
        <w:pStyle w:val="APASEPTIMA"/>
        <w:rPr>
          <w:lang w:val="es-CO"/>
        </w:rPr>
      </w:pPr>
      <w:r>
        <w:rPr>
          <w:lang w:val="es-CO"/>
        </w:rPr>
        <w:t xml:space="preserve">Frente a enfoques como PDGAN (IEEE, 2022), que detecta phishing analizando </w:t>
        <w:lastRenderedPageBreak/>
        <w:t xml:space="preserve">únicamente la estructura de las URLs sin considerar el contenido, o ChatPhisDetector (Cornell, 2023), que usa LLMs de gran escala con 98% de precisión, este proyecto optó deliberadamente por una arquitectura más liviana y accesible. Esa decisión responde a una realidad práctica: una herramienta pensada para usuarios colombianos con poco conocimiento técnico no puede depender de infraestructura costosa ni de conexiones a servicios externos. La efectividad debe ir de la mano con la accesibilidad.</w:t>
      </w:r>
    </w:p>
    <w:p w14:paraId="5C836BFD" w14:textId="5E967239" w:rsidR="004927C1" w:rsidRPr="004927C1" w:rsidRDefault="004927C1" w:rsidP="004927C1">
      <w:pPr>
        <w:pStyle w:val="APASEPTIMA"/>
        <w:rPr>
          <w:lang w:val="es-CO"/>
        </w:rPr>
      </w:pPr>
      <w:r>
        <w:rPr>
          <w:lang w:val="es-CO"/>
        </w:rPr>
        <w:t xml:space="preserve">Lo que este proyecto abre como camino a futuro es igualmente importante. El caso Nequi no es un error para ocultar sino una hipótesis a trabajar: ¿hasta qué punto un modelo de clasificación textual puede distinguir un correo legítimo de seguridad de uno fraudulento cuando ambos comparten el mismo lenguaje de alerta? Esa pregunta, que Alkhalil et al. (2021) señalan como uno de los grandes retos de la detección de phishing ante su constante evolución, justifica la incorporación futura del análisis del dominio del remitente y la expansión del dataset con ejemplos del contexto latinoamericano.</w:t>
      </w:r>
    </w:p>
    <w:p w14:paraId="38D2A0F4" w14:textId="77777777" w:rsidR="004927C1" w:rsidRPr="004927C1" w:rsidRDefault="004927C1" w:rsidP="004927C1">
      <w:pPr>
        <w:pStyle w:val="APASEPTIMA"/>
        <w:rPr>
          <w:lang w:val="es-CO"/>
        </w:rPr>
      </w:pPr>
      <w:r>
        <w:rPr>
          <w:lang w:val="es-CO"/>
        </w:rPr>
        <w:t xml:space="preserve">En retrospectiva, este proyecto logró lo que se propuso en sus objetivos específicos: explorar, comparar, seleccionar e implementar un modelo funcional. Pero también demostró que construir una herramienta verdaderamente útil para la comunidad a la que va dirigida exige ir más allá de las métricas, cuestionar los datos con los que se entrena y reconocer que el contexto cultural del usuario es una variable tan importante como cualquier hiperparámetro del modelo.</w:t>
      </w:r>
    </w:p>
    <w:p w14:paraId="1C2AF979" w14:textId="77777777" w:rsidR="00720AD6" w:rsidRDefault="00720AD6">
      <w:pPr>
        <w:pStyle w:val="Textoindependiente"/>
      </w:pPr>
    </w:p>
    <w:p w14:paraId="37B1670E" w14:textId="77777777" w:rsidR="00720AD6" w:rsidRDefault="00720AD6">
      <w:pPr>
        <w:pStyle w:val="Textoindependiente"/>
        <w:spacing w:before="160"/>
      </w:pPr>
    </w:p>
    <w:p w14:paraId="2BCB6498" w14:textId="77777777" w:rsidR="00720AD6" w:rsidRDefault="007A4394">
      <w:pPr>
        <w:pStyle w:val="Ttulo3"/>
        <w:numPr>
          <w:ilvl w:val="1"/>
          <w:numId w:val="3"/>
        </w:numPr>
        <w:tabs>
          <w:tab w:val="left" w:pos="566"/>
        </w:tabs>
        <w:ind w:hanging="566"/>
      </w:pPr>
      <w:bookmarkStart w:id="21" w:name="_bookmark22"/>
      <w:bookmarkEnd w:id="21"/>
      <w:r>
        <w:t>Conclusiones</w:t>
      </w:r>
      <w:r>
        <w:rPr>
          <w:spacing w:val="-15"/>
        </w:rPr>
        <w:t xml:space="preserve"> </w:t>
      </w:r>
      <w:r>
        <w:t>y</w:t>
      </w:r>
      <w:r>
        <w:rPr>
          <w:spacing w:val="-15"/>
        </w:rPr>
        <w:t xml:space="preserve"> </w:t>
      </w:r>
      <w:r>
        <w:rPr>
          <w:spacing w:val="-2"/>
        </w:rPr>
        <w:t>recomendaciones</w:t>
      </w:r>
    </w:p>
    <w:p w14:paraId="34DEF343" w14:textId="77777777" w:rsidR="00720AD6" w:rsidRDefault="00720AD6">
      <w:pPr>
        <w:pStyle w:val="Textoindependiente"/>
        <w:rPr>
          <w:b/>
        </w:rPr>
      </w:pPr>
    </w:p>
    <w:p w14:paraId="5C387BAE" w14:textId="77777777" w:rsidR="008C277B" w:rsidRPr="008C277B" w:rsidRDefault="008C277B" w:rsidP="008C277B">
      <w:pPr>
        <w:pStyle w:val="Textoindependiente"/>
        <w:spacing w:line="480" w:lineRule="auto"/>
        <w:rPr>
          <w:lang w:val="es-CO"/>
        </w:rPr>
      </w:pPr>
      <w:r>
        <w:rPr>
          <w:lang w:val="es-CO"/>
        </w:rPr>
        <w:t xml:space="preserve">El presente proyecto demostró que es posible desarrollar una herramienta de detección de phishing basada en machine learning capaz de clasificar correos electrónicos y URLs como </w:t>
        <w:lastRenderedPageBreak/>
        <w:t>legítimos, sospechosos o fraudulentos, respondiendo así a la pregunta de investigación planteada. En Colombia, donde más del 40% de la población no sabe reconocer un correo electrónico falso, contar con una herramienta accesible y efectiva representa una necesidad real y urgente que este proyecto busca atender.</w:t>
      </w:r>
    </w:p>
    <w:p w14:paraId="7DEDAE7B" w14:textId="77777777" w:rsidR="008C277B" w:rsidRPr="008C277B" w:rsidRDefault="008C277B" w:rsidP="008C277B">
      <w:pPr>
        <w:pStyle w:val="Textoindependiente"/>
        <w:spacing w:line="480" w:lineRule="auto"/>
        <w:rPr>
          <w:lang w:val="es-CO"/>
        </w:rPr>
      </w:pPr>
      <w:r>
        <w:rPr>
          <w:lang w:val="es-CO"/>
        </w:rPr>
        <w:t xml:space="preserve">Durante la fase experimental se evaluaron tres algoritmos de clasificación: Regresión Lineal, Random Forest y XGBoost, tanto para la detección de URLs como para la clasificación de correos electrónicos. Tras un proceso de validación cruzada estratificada y ajuste de hiperparámetros que corrigió inconsistencias metodológicas de la evaluación inicial, se determinó que el modelo óptimo difiere según la tarea. Para la clasificación de URLs, XGBoost entrenado con el conjunto completo de 111 características del dataset alcanzó el mejor desempeño (97.2% de exactitud), superando a Random Forest (93.2%) cuando ambos se evaluaron sobre conjuntos de características equivalentes, a costa de requerir consultas en tiempo real a servicios externos como WHOIS, DNS y validación de certificados SSL. Para la clasificación de correos, Random Forest combinado con embeddings multilingües fue el modelo seleccionado para producción: si bien el enfoque basado en TF-IDF alcanzó una exactitud general más alta (98.5%-98.6%) sobre el dataset de entrenamiento, una prueba dirigida con 18 correos reales en español demostró que TF-IDF clasifica incorrectamente como phishing el 100% de los correos legítimos en ese idioma, mientras que el modelo de embeddings multilingües reconoce correctamente una parte considerable de esos mismos casos, evidenciando una capacidad de generalización muy superior para el contexto de los usuarios colombianos a quienes está dirigida la herramienta.</w:t>
      </w:r>
    </w:p>
    <w:p w14:paraId="224B9095" w14:textId="77777777" w:rsidR="008C277B" w:rsidRPr="008C277B" w:rsidRDefault="008C277B" w:rsidP="008C277B">
      <w:pPr>
        <w:pStyle w:val="Textoindependiente"/>
        <w:spacing w:line="480" w:lineRule="auto"/>
        <w:rPr>
          <w:lang w:val="es-CO"/>
        </w:rPr>
      </w:pPr>
      <w:r>
        <w:rPr>
          <w:lang w:val="es-CO"/>
        </w:rPr>
        <w:t xml:space="preserve">Uno de los hallazgos más relevantes del proyecto fue la identificación de una limitación crítica en el enfoque TF-IDF: a pesar de obtener métricas de precisión elevadas sobre el conjunto de prueba, el modelo falló al clasificar correos legítimos en español provenientes de plataformas colombianas como Nequi, catalogándolos incorrectamente como phishing. Este hallazgo evidenció que una alta precisión en el conjunto de prueba no garantiza un buen desempeño en escenarios del mundo real, especialmente cuando el contexto lingüístico y cultural del usuario difiere del corpus de entrenamiento original.</w:t>
      </w:r>
    </w:p>
    <w:p w14:paraId="47F66D2F" w14:textId="77777777" w:rsidR="008C277B" w:rsidRPr="008C277B" w:rsidRDefault="008C277B" w:rsidP="008C277B">
      <w:pPr>
        <w:pStyle w:val="Textoindependiente"/>
        <w:spacing w:line="480" w:lineRule="auto"/>
        <w:rPr>
          <w:lang w:val="es-CO"/>
        </w:rPr>
      </w:pPr>
      <w:r>
        <w:rPr>
          <w:lang w:val="es-CO"/>
        </w:rPr>
        <w:t xml:space="preserve">Para corregir esta limitación se implementó una versión mejorada del prototipo utilizando embeddings multilingües mediante el modelo paraphrase-multilingual-MiniLM-L12-v2 de la librería sentence-transformers, el cual captura el significado semántico del texto con soporte para más de 100 idiomas. Esta mejora, complementada con la incorporación de ejemplos etiquetados del contexto colombiano al dataset de entrenamiento, permitió al modelo comprender mejor los patrones lingüísticos regionales, representando un avance significativo respecto a la versión inicial.</w:t>
      </w:r>
    </w:p>
    <w:p w14:paraId="53C781BC" w14:textId="77777777" w:rsidR="008C277B" w:rsidRPr="008C277B" w:rsidRDefault="008C277B" w:rsidP="008C277B">
      <w:pPr>
        <w:pStyle w:val="Textoindependiente"/>
        <w:spacing w:line="480" w:lineRule="auto"/>
        <w:rPr>
          <w:lang w:val="es-CO"/>
        </w:rPr>
      </w:pPr>
      <w:r>
        <w:rPr>
          <w:lang w:val="es-CO"/>
        </w:rPr>
        <w:lastRenderedPageBreak/>
        <w:t xml:space="preserve">En conclusión, el machine learning, y en particular los modelos de clasificación basados en embeddings semánticos multilingües, constituyen una herramienta efectiva y viable para la detección de phishing en contextos hispanohablantes, aportando una solución accesible para usuarios con poco o ningún conocimiento técnico.</w:t>
      </w:r>
    </w:p>
    <w:p w14:paraId="27C8E516" w14:textId="77777777" w:rsidR="008C277B" w:rsidRPr="008C277B" w:rsidRDefault="008C277B" w:rsidP="008C277B">
      <w:pPr>
        <w:pStyle w:val="Textoindependiente"/>
        <w:spacing w:line="480" w:lineRule="auto"/>
        <w:rPr>
          <w:lang w:val="es-CO"/>
        </w:rPr>
      </w:pPr>
      <w:r>
        <w:rPr>
          <w:b/>
          <w:bCs/>
          <w:lang w:val="es-CO"/>
        </w:rPr>
        <w:t>Recomendaciones</w:t>
      </w:r>
    </w:p>
    <w:p w14:paraId="61094406" w14:textId="77777777" w:rsidR="008C277B" w:rsidRPr="008C277B" w:rsidRDefault="008C277B" w:rsidP="008C277B">
      <w:pPr>
        <w:pStyle w:val="Textoindependiente"/>
        <w:spacing w:line="480" w:lineRule="auto"/>
        <w:rPr>
          <w:lang w:val="es-CO"/>
        </w:rPr>
      </w:pPr>
      <w:r>
        <w:rPr>
          <w:lang w:val="es-CO"/>
        </w:rPr>
        <w:t>A partir de los resultados obtenidos y las limitaciones identificadas durante el desarrollo del proyecto, se plantean las siguientes recomendaciones para versiones futuras de la herramienta:</w:t>
      </w:r>
    </w:p>
    <w:p w14:paraId="3B837B83" w14:textId="77777777" w:rsidR="008C277B" w:rsidRPr="008C277B" w:rsidRDefault="008C277B" w:rsidP="008C277B">
      <w:pPr>
        <w:pStyle w:val="Textoindependiente"/>
        <w:spacing w:line="480" w:lineRule="auto"/>
        <w:rPr>
          <w:lang w:val="es-CO"/>
        </w:rPr>
      </w:pPr>
      <w:r>
        <w:rPr>
          <w:lang w:val="es-CO"/>
        </w:rPr>
        <w:t xml:space="preserve">En primer lugar, se recomienda ampliar el dataset de entrenamiento con una mayor representación de correos legítimos en español provenientes del contexto latinoamericano, incluyendo notificaciones de entidades bancarias, plataformas de pagos y servicios de uso común en Colombia. Esto permitiría reducir los falsos positivos identificados en correos que combinan lenguaje de alerta con URLs oficiales.</w:t>
      </w:r>
    </w:p>
    <w:p w14:paraId="3E26288E" w14:textId="77777777" w:rsidR="008C277B" w:rsidRPr="008C277B" w:rsidRDefault="008C277B" w:rsidP="008C277B">
      <w:pPr>
        <w:pStyle w:val="Textoindependiente"/>
        <w:spacing w:line="480" w:lineRule="auto"/>
        <w:rPr>
          <w:lang w:val="es-CO"/>
        </w:rPr>
      </w:pPr>
      <w:r>
        <w:rPr>
          <w:lang w:val="es-CO"/>
        </w:rPr>
        <w:t>En segundo lugar, se sugiere incorporar el análisis del dominio del remitente como característica adicional del modelo, de modo que la herramienta pueda distinguir entre un enlace a nequi.com.co y uno a nequi-verificacion.cc, complementando así el análisis del contenido textual con información estructural del correo.</w:t>
      </w:r>
    </w:p>
    <w:p w14:paraId="58EEB2DD" w14:textId="77777777" w:rsidR="008C277B" w:rsidRPr="008C277B" w:rsidRDefault="008C277B" w:rsidP="008C277B">
      <w:pPr>
        <w:pStyle w:val="Textoindependiente"/>
        <w:spacing w:line="480" w:lineRule="auto"/>
        <w:rPr>
          <w:lang w:val="es-CO"/>
        </w:rPr>
      </w:pPr>
      <w:r>
        <w:rPr>
          <w:lang w:val="es-CO"/>
        </w:rPr>
        <w:t>En tercer lugar, se propone implementar un umbral de decisión ajustable, de manera que el modelo solo clasifique un correo como phishing cuando la confianza supere un porcentaje definido, reduciendo así las clasificaciones erróneas en casos límite.</w:t>
      </w:r>
    </w:p>
    <w:p w14:paraId="5850BBF9" w14:textId="77777777" w:rsidR="008C277B" w:rsidRPr="008C277B" w:rsidRDefault="008C277B" w:rsidP="008C277B">
      <w:pPr>
        <w:pStyle w:val="Textoindependiente"/>
        <w:spacing w:line="480" w:lineRule="auto"/>
        <w:rPr>
          <w:lang w:val="es-CO"/>
        </w:rPr>
      </w:pPr>
      <w:r>
        <w:rPr>
          <w:lang w:val="es-CO"/>
        </w:rPr>
        <w:t xml:space="preserve">En cuarto lugar, se plantea el desarrollo de las siguientes funcionalidades para enriquecer el prototipo: un módulo de historial de análisis mediante una base de datos SQLite que permita al usuario consultar clasificaciones anteriores, un módulo de análisis de URLs integrado al flujo de clasificación de correos, y una interfaz web intuitiva que reemplace la consola actual, haciendo la </w:t>
        <w:lastRenderedPageBreak/>
        <w:t>herramienta accesible para personas sin conocimiento técnico, tal como se estableció en los objetivos del proyecto.</w:t>
      </w:r>
    </w:p>
    <w:p w14:paraId="2C482AAE" w14:textId="77777777" w:rsidR="008C277B" w:rsidRPr="008C277B" w:rsidRDefault="008C277B" w:rsidP="008C277B">
      <w:pPr>
        <w:pStyle w:val="Textoindependiente"/>
        <w:spacing w:line="480" w:lineRule="auto"/>
        <w:rPr>
          <w:lang w:val="es-CO"/>
        </w:rPr>
      </w:pPr>
      <w:r>
        <w:rPr>
          <w:lang w:val="es-CO"/>
        </w:rPr>
        <w:t>Finalmente, se recomienda realizar pruebas controladas con usuarios reales de distintos perfiles para evaluar tanto la precisión de la herramienta en condiciones del mundo real como su facilidad de uso, garantizando que cumpla con los criterios de usabilidad establecidos desde el planteamiento del problema.</w:t>
      </w:r>
    </w:p>
    <w:p w14:paraId="6E313806" w14:textId="7166B7F8" w:rsidR="00720AD6" w:rsidRDefault="00720AD6">
      <w:pPr>
        <w:pStyle w:val="Textoindependiente"/>
        <w:spacing w:line="480" w:lineRule="auto"/>
        <w:sectPr w:rsidR="00720AD6" w:rsidSect="00466B48">
          <w:pgSz w:w="12240" w:h="15840" w:code="1"/>
          <w:pgMar w:top="1440" w:right="1440" w:bottom="1440" w:left="1440" w:header="845" w:footer="0" w:gutter="0"/>
          <w:cols w:space="720"/>
        </w:sectPr>
      </w:pPr>
    </w:p>
    <w:p w14:paraId="7F2EB5F8" w14:textId="77777777" w:rsidR="005D737F" w:rsidRDefault="007A4394">
      <w:pPr>
        <w:pStyle w:val="Ttulo1"/>
        <w:spacing w:before="170"/>
        <w:rPr>
          <w:spacing w:val="-2"/>
        </w:rPr>
      </w:pPr>
      <w:bookmarkStart w:id="22" w:name="_bookmark23"/>
      <w:bookmarkEnd w:id="22"/>
      <w:r>
        <w:rPr>
          <w:spacing w:val="-2"/>
        </w:rPr>
        <w:lastRenderedPageBreak/>
        <w:t>Capítulo</w:t>
      </w:r>
      <w:r>
        <w:rPr>
          <w:spacing w:val="-8"/>
        </w:rPr>
        <w:t xml:space="preserve"> </w:t>
      </w:r>
      <w:r>
        <w:rPr>
          <w:spacing w:val="-2"/>
        </w:rPr>
        <w:t xml:space="preserve">V </w:t>
      </w:r>
    </w:p>
    <w:p w14:paraId="6301F030" w14:textId="77777777" w:rsidR="005D737F" w:rsidRDefault="005D737F">
      <w:pPr>
        <w:pStyle w:val="Ttulo1"/>
        <w:spacing w:before="170"/>
        <w:rPr>
          <w:spacing w:val="-2"/>
        </w:rPr>
      </w:pPr>
    </w:p>
    <w:p w14:paraId="713F3816" w14:textId="6BFA5F81" w:rsidR="00720AD6" w:rsidRDefault="007A4394">
      <w:pPr>
        <w:pStyle w:val="Ttulo1"/>
        <w:spacing w:before="170"/>
      </w:pPr>
      <w:r>
        <w:rPr>
          <w:spacing w:val="-2"/>
        </w:rPr>
        <w:t>Referencias</w:t>
      </w:r>
    </w:p>
    <w:p w14:paraId="58A7E12C" w14:textId="2B81EDE9" w:rsidR="00983BB9" w:rsidRDefault="00983BB9" w:rsidP="008A7FD0">
      <w:pPr>
        <w:pStyle w:val="APASEPTIMA"/>
        <w:ind w:firstLine="0"/>
      </w:pPr>
    </w:p>
    <w:sdt>
      <w:sdtPr>
        <w:tag w:val="MENDELEY_CITATION_v3_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"/>
        <w:id w:val="414511558"/>
        <w:placeholder>
          <w:docPart w:val="DefaultPlaceholder_-1854013440"/>
        </w:placeholder>
      </w:sdtPr>
      <w:sdtContent>
        <w:p w14:paraId="45499C8B" w14:textId="555EA11C" w:rsidR="00983BB9" w:rsidRDefault="00983BB9" w:rsidP="00983BB9">
          <w:pPr>
            <w:pStyle w:val="APASEPTIMA"/>
            <w:numPr>
              <w:ilvl w:val="0"/>
              <w:numId w:val="22"/>
            </w:numPr>
          </w:pPr>
          <w:r>
            <w:t xml:space="preserve">(Gráfico: Los Intentos de Phishing En Tiempos de COVID-19 | Statista, n.d. Recuperado de: </w:t>
          </w:r>
          <w:hyperlink r:id="rId25" w:history="1">
            <w:r>
              <w:rPr>
                <w:rStyle w:val="Hipervnculo"/>
              </w:rPr>
              <w:t>https://es.statista.com/grafico/18427/intentos-de-phishing-durante-la-pandemia/)</w:t>
            </w:r>
          </w:hyperlink>
        </w:p>
      </w:sdtContent>
    </w:sdt>
    <w:sdt>
      <w:sdtPr>
        <w:tag w:val="MENDELEY_CITATION_v3_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"/>
        <w:id w:val="-1221588075"/>
        <w:placeholder>
          <w:docPart w:val="DefaultPlaceholder_-1854013440"/>
        </w:placeholder>
      </w:sdtPr>
      <w:sdtContent>
        <w:p w14:paraId="57CD44FB" w14:textId="7FC52D86" w:rsidR="00983BB9" w:rsidRDefault="00983BB9" w:rsidP="00983BB9">
          <w:pPr>
            <w:pStyle w:val="APASEPTIMA"/>
            <w:numPr>
              <w:ilvl w:val="0"/>
              <w:numId w:val="22"/>
            </w:numPr>
          </w:pPr>
          <w:r>
            <w:t xml:space="preserve">(Orunsolu, A., Adetunmbi, A. O., Adewale, O. S., Misra, S., &amp; Maskeliūnas,</w:t>
          </w:r>
          <w:r>
            <w:rPr>
              <w:b/>
              <w:bCs/>
            </w:rPr>
            <w:t xml:space="preserve"> R.</w:t>
          </w:r>
          <w:r>
            <w:t xml:space="preserve"> (2022). Machine learning models for phishing email detection: A comparative study. Journal of Information Security and Applications</w:t>
          </w:r>
          <w:r>
            <w:rPr>
              <w:i/>
              <w:iCs/>
            </w:rPr>
            <w:t>)</w:t>
          </w:r>
        </w:p>
      </w:sdtContent>
    </w:sdt>
    <w:p w14:paraId="2BC6FB71" w14:textId="7780531C" w:rsidR="00983BB9" w:rsidRDefault="00000000" w:rsidP="00983BB9">
      <w:pPr>
        <w:pStyle w:val="APASEPTIMA"/>
        <w:numPr>
          <w:ilvl w:val="0"/>
          <w:numId w:val="22"/>
        </w:numPr>
      </w:pPr>
      <w:sdt>
        <w:sdtPr>
          <w:tag w:val="MENDELEY_CITATION_v3_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"/>
          <w:id w:val="-1964341470"/>
          <w:placeholder>
            <w:docPart w:val="DefaultPlaceholder_-1854013440"/>
          </w:placeholder>
        </w:sdtPr>
        <w:sdtContent>
          <w:r>
            <w:t xml:space="preserve">(Safi, A., &amp; Singh, S</w:t>
          </w:r>
          <w:r>
            <w:rPr>
              <w:b/>
              <w:bCs/>
            </w:rPr>
            <w:t>.</w:t>
          </w:r>
          <w:r>
            <w:t xml:space="preserve"> (2023). Journal of King Saud University - Computer and Information Sciences)</w:t>
          </w:r>
        </w:sdtContent>
      </w:sdt>
    </w:p>
    <w:sdt>
      <w:sdtPr>
        <w:tag w:val="MENDELEY_CITATION_v3_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"/>
        <w:id w:val="1450515842"/>
        <w:placeholder>
          <w:docPart w:val="DefaultPlaceholder_-1854013440"/>
        </w:placeholder>
      </w:sdtPr>
      <w:sdtContent>
        <w:p w14:paraId="44DF576C" w14:textId="7ECDFC3E" w:rsidR="00983BB9" w:rsidRDefault="00983BB9" w:rsidP="00E110DD">
          <w:pPr>
            <w:pStyle w:val="APASEPTIMA"/>
            <w:numPr>
              <w:ilvl w:val="0"/>
              <w:numId w:val="22"/>
            </w:numPr>
          </w:pPr>
          <w:r>
            <w:t xml:space="preserve">(Más de 40 % de Los Colombianos No Sabe Reconocer Un Correo Electrónico Falso | EL ESPECTADOR, n.d. Recuperado de: </w:t>
          </w:r>
          <w:hyperlink r:id="rId26" w:history="1">
            <w:r>
              <w:rPr>
                <w:rStyle w:val="Hipervnculo"/>
              </w:rPr>
              <w:t>https://www.elespectador.com/tecnologia/mas-de-40-de-los-colombianos-no-sabe-reconocer-un-correo-electronico-falso-article/)</w:t>
            </w:r>
          </w:hyperlink>
        </w:p>
      </w:sdtContent>
    </w:sdt>
    <w:sdt>
      <w:sdtPr>
        <w:tag w:val="MENDELEY_CITATION_v3_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"/>
        <w:id w:val="751934733"/>
        <w:placeholder>
          <w:docPart w:val="DefaultPlaceholder_-1854013440"/>
        </w:placeholder>
      </w:sdtPr>
      <w:sdtContent>
        <w:p w14:paraId="448027FC" w14:textId="590E869A" w:rsidR="00E110DD" w:rsidRDefault="00E110DD" w:rsidP="00E110DD">
          <w:pPr>
            <w:pStyle w:val="APASEPTIMA"/>
            <w:numPr>
              <w:ilvl w:val="0"/>
              <w:numId w:val="22"/>
            </w:numPr>
          </w:pPr>
          <w:r>
            <w:t xml:space="preserve">(¿Qué Es Phishing? - Definición, Ejemplos de Ataques y Más | Proofpoint ES, n.d. Recuperado de: </w:t>
          </w:r>
          <w:hyperlink r:id="rId27" w:history="1">
            <w:r>
              <w:rPr>
                <w:rStyle w:val="Hipervnculo"/>
              </w:rPr>
              <w:t>https://www.proofpoint.com/es/threat-reference/phishing</w:t>
            </w:r>
          </w:hyperlink>
          <w:r>
            <w:t>)</w:t>
          </w:r>
        </w:p>
      </w:sdtContent>
    </w:sdt>
    <w:sdt>
      <w:sdtPr>
        <w:tag w:val="MENDELEY_CITATION_v3_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"/>
        <w:id w:val="1533688423"/>
        <w:placeholder>
          <w:docPart w:val="DefaultPlaceholder_-1854013440"/>
        </w:placeholder>
      </w:sdtPr>
      <w:sdtContent>
        <w:p w14:paraId="7D647913" w14:textId="1DF8DA16" w:rsidR="00E110DD" w:rsidRDefault="00E110DD" w:rsidP="00E110DD">
          <w:pPr>
            <w:pStyle w:val="APASEPTIMA"/>
            <w:numPr>
              <w:ilvl w:val="0"/>
              <w:numId w:val="22"/>
            </w:numPr>
          </w:pPr>
          <w:r>
            <w:t xml:space="preserve">(Basit, A., Zafar, S., Liu, X., Javed, A., &amp; Gao, J. (2021). A comprehensive survey of AI-enabled phishing attacks detection techniques. Computers &amp; Security)</w:t>
          </w:r>
        </w:p>
      </w:sdtContent>
    </w:sdt>
    <w:sdt>
      <w:sdtPr>
        <w:tag w:val="MENDELEY_CITATION_v3_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"/>
        <w:id w:val="91981656"/>
        <w:placeholder>
          <w:docPart w:val="DefaultPlaceholder_-1854013440"/>
        </w:placeholder>
      </w:sdtPr>
      <w:sdtContent>
        <w:p w14:paraId="31469EBC" w14:textId="3D8B20E0" w:rsidR="00E110DD" w:rsidRDefault="00E110DD" w:rsidP="00E110DD">
          <w:pPr>
            <w:pStyle w:val="APASEPTIMA"/>
            <w:numPr>
              <w:ilvl w:val="0"/>
              <w:numId w:val="22"/>
            </w:numPr>
          </w:pPr>
          <w:r>
            <w:t xml:space="preserve">(Alkhalil, Z., Hewage, C., Nawaf, L., &amp; Khan, I. (2021). Phishing attacks: A </w:t>
            <w:lastRenderedPageBreak/>
            <w:t xml:space="preserve">recent comprehensive study and a new anatomy. Frontiers in Computer Science)</w:t>
          </w:r>
        </w:p>
      </w:sdtContent>
    </w:sdt>
    <w:p w14:paraId="00E60BA4" w14:textId="77777777" w:rsidR="00E110DD" w:rsidRPr="00E110DD" w:rsidRDefault="00E110DD" w:rsidP="00E110DD">
      <w:pPr>
        <w:sectPr w:rsidR="00E110DD" w:rsidRPr="00E110DD" w:rsidSect="00466B48">
          <w:pgSz w:w="12240" w:h="15840" w:code="1"/>
          <w:pgMar w:top="1440" w:right="1440" w:bottom="1440" w:left="1440" w:header="845" w:footer="0" w:gutter="0"/>
          <w:cols w:space="720"/>
        </w:sectPr>
      </w:pPr>
    </w:p>
    <w:p w14:paraId="14593845" w14:textId="77777777" w:rsidR="00720AD6" w:rsidRDefault="007A4394">
      <w:pPr>
        <w:pStyle w:val="Ttulo1"/>
      </w:pPr>
      <w:r>
        <w:lastRenderedPageBreak/>
        <w:t>Anexo:</w:t>
      </w:r>
      <w:r>
        <w:rPr>
          <w:spacing w:val="-18"/>
        </w:rPr>
        <w:t xml:space="preserve"> </w:t>
      </w:r>
      <w:r>
        <w:t>Título</w:t>
      </w:r>
      <w:r>
        <w:rPr>
          <w:spacing w:val="-16"/>
        </w:rPr>
        <w:t xml:space="preserve"> </w:t>
      </w:r>
      <w:r>
        <w:t>del</w:t>
      </w:r>
      <w:r>
        <w:rPr>
          <w:spacing w:val="-18"/>
        </w:rPr>
        <w:t xml:space="preserve"> </w:t>
      </w:r>
      <w:r>
        <w:t>anexo</w:t>
      </w:r>
      <w:r>
        <w:rPr>
          <w:spacing w:val="-11"/>
        </w:rPr>
        <w:t xml:space="preserve"> </w:t>
      </w:r>
      <w:r>
        <w:rPr>
          <w:spacing w:val="-2"/>
        </w:rPr>
        <w:t>(opcional)</w:t>
      </w:r>
    </w:p>
    <w:p w14:paraId="3DD0708E" w14:textId="77777777" w:rsidR="00720AD6" w:rsidRDefault="00720AD6">
      <w:pPr>
        <w:pStyle w:val="Textoindependiente"/>
        <w:spacing w:before="221"/>
        <w:rPr>
          <w:b/>
          <w:sz w:val="28"/>
        </w:rPr>
      </w:pPr>
    </w:p>
    <w:p w14:paraId="007AD37D" w14:textId="77777777" w:rsidR="00720AD6" w:rsidRDefault="007A4394">
      <w:pPr>
        <w:pStyle w:val="Textoindependiente"/>
        <w:spacing w:line="480" w:lineRule="auto"/>
        <w:ind w:left="118" w:right="421" w:firstLine="719"/>
      </w:pPr>
      <w:r>
        <w:t>Los</w:t>
      </w:r>
      <w:r>
        <w:rPr>
          <w:spacing w:val="-2"/>
        </w:rPr>
        <w:t xml:space="preserve"> </w:t>
      </w:r>
      <w:r>
        <w:t>Anexos son</w:t>
      </w:r>
      <w:r>
        <w:rPr>
          <w:spacing w:val="-2"/>
        </w:rPr>
        <w:t xml:space="preserve"> </w:t>
      </w:r>
      <w:r>
        <w:t>documentos o</w:t>
      </w:r>
      <w:r>
        <w:rPr>
          <w:spacing w:val="-2"/>
        </w:rPr>
        <w:t xml:space="preserve"> </w:t>
      </w:r>
      <w:r>
        <w:t>elementos que</w:t>
      </w:r>
      <w:r>
        <w:rPr>
          <w:spacing w:val="-1"/>
        </w:rPr>
        <w:t xml:space="preserve"> </w:t>
      </w:r>
      <w:r>
        <w:t>complementan el cuerpo</w:t>
      </w:r>
      <w:r>
        <w:rPr>
          <w:spacing w:val="-3"/>
        </w:rPr>
        <w:t xml:space="preserve"> </w:t>
      </w:r>
      <w:r>
        <w:t>del trabajo y que</w:t>
      </w:r>
      <w:r>
        <w:rPr>
          <w:spacing w:val="-10"/>
        </w:rPr>
        <w:t xml:space="preserve"> </w:t>
      </w:r>
      <w:r>
        <w:t>serelacionan,</w:t>
      </w:r>
      <w:r>
        <w:rPr>
          <w:spacing w:val="-4"/>
        </w:rPr>
        <w:t xml:space="preserve"> </w:t>
      </w:r>
      <w:r>
        <w:t>directa</w:t>
      </w:r>
      <w:r>
        <w:rPr>
          <w:spacing w:val="-3"/>
        </w:rPr>
        <w:t xml:space="preserve"> </w:t>
      </w:r>
      <w:r>
        <w:t>o</w:t>
      </w:r>
      <w:r>
        <w:rPr>
          <w:spacing w:val="-4"/>
        </w:rPr>
        <w:t xml:space="preserve"> </w:t>
      </w:r>
      <w:r>
        <w:t>indirectamente,</w:t>
      </w:r>
      <w:r>
        <w:rPr>
          <w:spacing w:val="-3"/>
        </w:rPr>
        <w:t xml:space="preserve"> </w:t>
      </w:r>
      <w:r>
        <w:t>con</w:t>
      </w:r>
      <w:r>
        <w:rPr>
          <w:spacing w:val="-4"/>
        </w:rPr>
        <w:t xml:space="preserve"> </w:t>
      </w:r>
      <w:r>
        <w:t>la</w:t>
      </w:r>
      <w:r>
        <w:rPr>
          <w:spacing w:val="-4"/>
        </w:rPr>
        <w:t xml:space="preserve"> </w:t>
      </w:r>
      <w:r>
        <w:t>investigación,</w:t>
      </w:r>
      <w:r>
        <w:rPr>
          <w:spacing w:val="-4"/>
        </w:rPr>
        <w:t xml:space="preserve"> </w:t>
      </w:r>
      <w:r>
        <w:t>tales</w:t>
      </w:r>
      <w:r>
        <w:rPr>
          <w:spacing w:val="-4"/>
        </w:rPr>
        <w:t xml:space="preserve"> </w:t>
      </w:r>
      <w:r>
        <w:t>como instrumentos</w:t>
      </w:r>
      <w:r>
        <w:rPr>
          <w:spacing w:val="-4"/>
        </w:rPr>
        <w:t xml:space="preserve"> </w:t>
      </w:r>
      <w:r>
        <w:t xml:space="preserve">de evaluación,baterías, tablas, acetatos, cd, normas, etc. Cuando es más de un anexo, deben ir numerados con letras (Anexo A, Anexo B…); si son más de 26 deben nombrarse con números (Anexo 1, Anexo 2…), los anexos pueden incluirse tantos como se necesiten.</w:t>
      </w:r>
    </w:p>
    <w:p w14:paraId="031020C1" w14:textId="77777777" w:rsidR="00720AD6" w:rsidRDefault="007A4394">
      <w:pPr>
        <w:pStyle w:val="Textoindependiente"/>
        <w:spacing w:before="1"/>
        <w:ind w:left="838"/>
      </w:pPr>
      <w:r>
        <w:rPr>
          <w:spacing w:val="-2"/>
        </w:rPr>
        <w:t>Recomendación:</w:t>
      </w:r>
    </w:p>
    <w:p w14:paraId="1CC54463" w14:textId="77777777" w:rsidR="00720AD6" w:rsidRDefault="00720AD6">
      <w:pPr>
        <w:pStyle w:val="Textoindependiente"/>
      </w:pPr>
    </w:p>
    <w:p w14:paraId="56DD58C0" w14:textId="77777777" w:rsidR="00720AD6" w:rsidRDefault="00720AD6">
      <w:pPr>
        <w:pStyle w:val="Textoindependiente"/>
        <w:spacing w:before="237"/>
      </w:pPr>
    </w:p>
    <w:p w14:paraId="04A29396" w14:textId="77777777" w:rsidR="00720AD6" w:rsidRDefault="007A4394">
      <w:pPr>
        <w:pStyle w:val="Prrafodelista"/>
        <w:numPr>
          <w:ilvl w:val="0"/>
          <w:numId w:val="1"/>
        </w:numPr>
        <w:tabs>
          <w:tab w:val="left" w:pos="1250"/>
        </w:tabs>
        <w:spacing w:line="470" w:lineRule="auto"/>
        <w:ind w:right="731"/>
        <w:jc w:val="both"/>
        <w:rPr>
          <w:sz w:val="24"/>
        </w:rPr>
      </w:pPr>
      <w:r>
        <w:rPr>
          <w:sz w:val="24"/>
        </w:rPr>
        <w:t>Si</w:t>
      </w:r>
      <w:r>
        <w:rPr>
          <w:spacing w:val="-2"/>
          <w:sz w:val="24"/>
        </w:rPr>
        <w:t xml:space="preserve"> </w:t>
      </w:r>
      <w:r>
        <w:rPr>
          <w:sz w:val="24"/>
        </w:rPr>
        <w:t>los</w:t>
      </w:r>
      <w:r>
        <w:rPr>
          <w:spacing w:val="-2"/>
          <w:sz w:val="24"/>
        </w:rPr>
        <w:t xml:space="preserve"> </w:t>
      </w:r>
      <w:r>
        <w:rPr>
          <w:sz w:val="24"/>
        </w:rPr>
        <w:t>anexos</w:t>
      </w:r>
      <w:r>
        <w:rPr>
          <w:spacing w:val="-2"/>
          <w:sz w:val="24"/>
        </w:rPr>
        <w:t xml:space="preserve"> </w:t>
      </w:r>
      <w:r>
        <w:rPr>
          <w:sz w:val="24"/>
        </w:rPr>
        <w:t>son</w:t>
      </w:r>
      <w:r>
        <w:rPr>
          <w:spacing w:val="-2"/>
          <w:sz w:val="24"/>
        </w:rPr>
        <w:t xml:space="preserve"> </w:t>
      </w:r>
      <w:r>
        <w:rPr>
          <w:sz w:val="24"/>
        </w:rPr>
        <w:t>menos</w:t>
      </w:r>
      <w:r>
        <w:rPr>
          <w:spacing w:val="-2"/>
          <w:sz w:val="24"/>
        </w:rPr>
        <w:t xml:space="preserve"> </w:t>
      </w:r>
      <w:r>
        <w:rPr>
          <w:sz w:val="24"/>
        </w:rPr>
        <w:t>de</w:t>
      </w:r>
      <w:r>
        <w:rPr>
          <w:spacing w:val="-3"/>
          <w:sz w:val="24"/>
        </w:rPr>
        <w:t xml:space="preserve"> </w:t>
      </w:r>
      <w:r>
        <w:rPr>
          <w:sz w:val="24"/>
        </w:rPr>
        <w:t>10</w:t>
      </w:r>
      <w:r>
        <w:rPr>
          <w:spacing w:val="-2"/>
          <w:sz w:val="24"/>
        </w:rPr>
        <w:t xml:space="preserve"> </w:t>
      </w:r>
      <w:r>
        <w:rPr>
          <w:sz w:val="24"/>
        </w:rPr>
        <w:t>y</w:t>
      </w:r>
      <w:r>
        <w:rPr>
          <w:spacing w:val="-2"/>
          <w:sz w:val="24"/>
        </w:rPr>
        <w:t xml:space="preserve"> </w:t>
      </w:r>
      <w:r>
        <w:rPr>
          <w:sz w:val="24"/>
        </w:rPr>
        <w:t>cada</w:t>
      </w:r>
      <w:r>
        <w:rPr>
          <w:spacing w:val="-3"/>
          <w:sz w:val="24"/>
        </w:rPr>
        <w:t xml:space="preserve"> </w:t>
      </w:r>
      <w:r>
        <w:rPr>
          <w:sz w:val="24"/>
        </w:rPr>
        <w:t>anexo</w:t>
      </w:r>
      <w:r>
        <w:rPr>
          <w:spacing w:val="-2"/>
          <w:sz w:val="24"/>
        </w:rPr>
        <w:t xml:space="preserve"> </w:t>
      </w:r>
      <w:r>
        <w:rPr>
          <w:sz w:val="24"/>
        </w:rPr>
        <w:t>tiene</w:t>
      </w:r>
      <w:r>
        <w:rPr>
          <w:spacing w:val="-1"/>
          <w:sz w:val="24"/>
        </w:rPr>
        <w:t xml:space="preserve"> </w:t>
      </w:r>
      <w:r>
        <w:rPr>
          <w:sz w:val="24"/>
        </w:rPr>
        <w:t>una</w:t>
      </w:r>
      <w:r>
        <w:rPr>
          <w:spacing w:val="-3"/>
          <w:sz w:val="24"/>
        </w:rPr>
        <w:t xml:space="preserve"> </w:t>
      </w:r>
      <w:r>
        <w:rPr>
          <w:sz w:val="24"/>
        </w:rPr>
        <w:t>extensión</w:t>
      </w:r>
      <w:r>
        <w:rPr>
          <w:spacing w:val="-2"/>
          <w:sz w:val="24"/>
        </w:rPr>
        <w:t xml:space="preserve"> </w:t>
      </w:r>
      <w:r>
        <w:rPr>
          <w:sz w:val="24"/>
        </w:rPr>
        <w:t>de</w:t>
      </w:r>
      <w:r>
        <w:rPr>
          <w:spacing w:val="-3"/>
          <w:sz w:val="24"/>
        </w:rPr>
        <w:t xml:space="preserve"> </w:t>
      </w:r>
      <w:r>
        <w:rPr>
          <w:sz w:val="24"/>
        </w:rPr>
        <w:t>5</w:t>
      </w:r>
      <w:r>
        <w:rPr>
          <w:spacing w:val="-2"/>
          <w:sz w:val="24"/>
        </w:rPr>
        <w:t xml:space="preserve"> </w:t>
      </w:r>
      <w:r>
        <w:rPr>
          <w:sz w:val="24"/>
        </w:rPr>
        <w:t>hojas</w:t>
      </w:r>
      <w:r>
        <w:rPr>
          <w:spacing w:val="-1"/>
          <w:sz w:val="24"/>
        </w:rPr>
        <w:t xml:space="preserve"> </w:t>
      </w:r>
      <w:r>
        <w:rPr>
          <w:sz w:val="24"/>
        </w:rPr>
        <w:t>o menos,</w:t>
      </w:r>
      <w:r>
        <w:rPr>
          <w:spacing w:val="-2"/>
          <w:sz w:val="24"/>
        </w:rPr>
        <w:t xml:space="preserve"> </w:t>
      </w:r>
      <w:r>
        <w:rPr>
          <w:sz w:val="24"/>
        </w:rPr>
        <w:t>se</w:t>
      </w:r>
      <w:r>
        <w:rPr>
          <w:spacing w:val="-4"/>
          <w:sz w:val="24"/>
        </w:rPr>
        <w:t xml:space="preserve"> </w:t>
      </w:r>
      <w:r>
        <w:rPr>
          <w:sz w:val="24"/>
        </w:rPr>
        <w:t>recomienda</w:t>
      </w:r>
      <w:r>
        <w:rPr>
          <w:spacing w:val="-4"/>
          <w:sz w:val="24"/>
        </w:rPr>
        <w:t xml:space="preserve"> </w:t>
      </w:r>
      <w:r>
        <w:rPr>
          <w:sz w:val="24"/>
        </w:rPr>
        <w:t>integrarlos</w:t>
      </w:r>
      <w:r>
        <w:rPr>
          <w:spacing w:val="-1"/>
          <w:sz w:val="24"/>
        </w:rPr>
        <w:t xml:space="preserve"> </w:t>
      </w:r>
      <w:r>
        <w:rPr>
          <w:sz w:val="24"/>
        </w:rPr>
        <w:t>dentro</w:t>
      </w:r>
      <w:r>
        <w:rPr>
          <w:spacing w:val="-4"/>
          <w:sz w:val="24"/>
        </w:rPr>
        <w:t xml:space="preserve"> </w:t>
      </w:r>
      <w:r>
        <w:rPr>
          <w:sz w:val="24"/>
        </w:rPr>
        <w:t>del</w:t>
      </w:r>
      <w:r>
        <w:rPr>
          <w:spacing w:val="-3"/>
          <w:sz w:val="24"/>
        </w:rPr>
        <w:t xml:space="preserve"> </w:t>
      </w:r>
      <w:r>
        <w:rPr>
          <w:sz w:val="24"/>
        </w:rPr>
        <w:t>documento</w:t>
      </w:r>
      <w:r>
        <w:rPr>
          <w:spacing w:val="-3"/>
          <w:sz w:val="24"/>
        </w:rPr>
        <w:t xml:space="preserve"> </w:t>
      </w:r>
      <w:r>
        <w:rPr>
          <w:sz w:val="24"/>
        </w:rPr>
        <w:t>y</w:t>
      </w:r>
      <w:r>
        <w:rPr>
          <w:spacing w:val="-3"/>
          <w:sz w:val="24"/>
        </w:rPr>
        <w:t xml:space="preserve"> </w:t>
      </w:r>
      <w:r>
        <w:rPr>
          <w:sz w:val="24"/>
        </w:rPr>
        <w:t>relacionarlos</w:t>
      </w:r>
      <w:r>
        <w:rPr>
          <w:spacing w:val="-3"/>
          <w:sz w:val="24"/>
        </w:rPr>
        <w:t xml:space="preserve"> </w:t>
      </w:r>
      <w:r>
        <w:rPr>
          <w:sz w:val="24"/>
        </w:rPr>
        <w:t>en</w:t>
      </w:r>
      <w:r>
        <w:rPr>
          <w:spacing w:val="-2"/>
          <w:sz w:val="24"/>
        </w:rPr>
        <w:t xml:space="preserve"> </w:t>
      </w:r>
      <w:r>
        <w:rPr>
          <w:sz w:val="24"/>
        </w:rPr>
        <w:t>la tabla de contenido.</w:t>
      </w:r>
    </w:p>
    <w:p w14:paraId="6C048468" w14:textId="77777777" w:rsidR="00720AD6" w:rsidRDefault="007A4394">
      <w:pPr>
        <w:pStyle w:val="Prrafodelista"/>
        <w:numPr>
          <w:ilvl w:val="0"/>
          <w:numId w:val="1"/>
        </w:numPr>
        <w:tabs>
          <w:tab w:val="left" w:pos="1250"/>
        </w:tabs>
        <w:spacing w:before="34" w:line="463" w:lineRule="auto"/>
        <w:ind w:right="472"/>
        <w:rPr>
          <w:sz w:val="24"/>
        </w:rPr>
      </w:pPr>
      <w:r>
        <w:rPr>
          <w:sz w:val="24"/>
        </w:rPr>
        <w:t>Si</w:t>
      </w:r>
      <w:r>
        <w:rPr>
          <w:spacing w:val="-3"/>
          <w:sz w:val="24"/>
        </w:rPr>
        <w:t xml:space="preserve"> </w:t>
      </w:r>
      <w:r>
        <w:rPr>
          <w:sz w:val="24"/>
        </w:rPr>
        <w:t>los</w:t>
      </w:r>
      <w:r>
        <w:rPr>
          <w:spacing w:val="-3"/>
          <w:sz w:val="24"/>
        </w:rPr>
        <w:t xml:space="preserve"> </w:t>
      </w:r>
      <w:r>
        <w:rPr>
          <w:sz w:val="24"/>
        </w:rPr>
        <w:t>anexos</w:t>
      </w:r>
      <w:r>
        <w:rPr>
          <w:spacing w:val="-3"/>
          <w:sz w:val="24"/>
        </w:rPr>
        <w:t xml:space="preserve"> </w:t>
      </w:r>
      <w:r>
        <w:rPr>
          <w:sz w:val="24"/>
        </w:rPr>
        <w:t>son</w:t>
      </w:r>
      <w:r>
        <w:rPr>
          <w:spacing w:val="-3"/>
          <w:sz w:val="24"/>
        </w:rPr>
        <w:t xml:space="preserve"> </w:t>
      </w:r>
      <w:r>
        <w:rPr>
          <w:sz w:val="24"/>
        </w:rPr>
        <w:t>más</w:t>
      </w:r>
      <w:r>
        <w:rPr>
          <w:spacing w:val="-3"/>
          <w:sz w:val="24"/>
        </w:rPr>
        <w:t xml:space="preserve"> </w:t>
      </w:r>
      <w:r>
        <w:rPr>
          <w:sz w:val="24"/>
        </w:rPr>
        <w:t>de</w:t>
      </w:r>
      <w:r>
        <w:rPr>
          <w:spacing w:val="-4"/>
          <w:sz w:val="24"/>
        </w:rPr>
        <w:t xml:space="preserve"> </w:t>
      </w:r>
      <w:r>
        <w:rPr>
          <w:sz w:val="24"/>
        </w:rPr>
        <w:t>10</w:t>
      </w:r>
      <w:r>
        <w:rPr>
          <w:spacing w:val="-3"/>
          <w:sz w:val="24"/>
        </w:rPr>
        <w:t xml:space="preserve"> </w:t>
      </w:r>
      <w:r>
        <w:rPr>
          <w:sz w:val="24"/>
        </w:rPr>
        <w:t>y</w:t>
      </w:r>
      <w:r>
        <w:rPr>
          <w:spacing w:val="-3"/>
          <w:sz w:val="24"/>
        </w:rPr>
        <w:t xml:space="preserve"> </w:t>
      </w:r>
      <w:r>
        <w:rPr>
          <w:sz w:val="24"/>
        </w:rPr>
        <w:t>cada</w:t>
      </w:r>
      <w:r>
        <w:rPr>
          <w:spacing w:val="-2"/>
          <w:sz w:val="24"/>
        </w:rPr>
        <w:t xml:space="preserve"> </w:t>
      </w:r>
      <w:r>
        <w:rPr>
          <w:sz w:val="24"/>
        </w:rPr>
        <w:t>anexo</w:t>
      </w:r>
      <w:r>
        <w:rPr>
          <w:spacing w:val="-3"/>
          <w:sz w:val="24"/>
        </w:rPr>
        <w:t xml:space="preserve"> </w:t>
      </w:r>
      <w:r>
        <w:rPr>
          <w:sz w:val="24"/>
        </w:rPr>
        <w:t>tiene</w:t>
      </w:r>
      <w:r>
        <w:rPr>
          <w:spacing w:val="-4"/>
          <w:sz w:val="24"/>
        </w:rPr>
        <w:t xml:space="preserve"> </w:t>
      </w:r>
      <w:r>
        <w:rPr>
          <w:sz w:val="24"/>
        </w:rPr>
        <w:t>una</w:t>
      </w:r>
      <w:r>
        <w:rPr>
          <w:spacing w:val="-4"/>
          <w:sz w:val="24"/>
        </w:rPr>
        <w:t xml:space="preserve"> </w:t>
      </w:r>
      <w:r>
        <w:rPr>
          <w:sz w:val="24"/>
        </w:rPr>
        <w:t>extensión</w:t>
      </w:r>
      <w:r>
        <w:rPr>
          <w:spacing w:val="-3"/>
          <w:sz w:val="24"/>
        </w:rPr>
        <w:t xml:space="preserve"> </w:t>
      </w:r>
      <w:r>
        <w:rPr>
          <w:sz w:val="24"/>
        </w:rPr>
        <w:t>de</w:t>
      </w:r>
      <w:r>
        <w:rPr>
          <w:spacing w:val="-4"/>
          <w:sz w:val="24"/>
        </w:rPr>
        <w:t xml:space="preserve"> </w:t>
      </w:r>
      <w:r>
        <w:rPr>
          <w:sz w:val="24"/>
        </w:rPr>
        <w:t>5</w:t>
      </w:r>
      <w:r>
        <w:rPr>
          <w:spacing w:val="-3"/>
          <w:sz w:val="24"/>
        </w:rPr>
        <w:t xml:space="preserve"> </w:t>
      </w:r>
      <w:r>
        <w:rPr>
          <w:sz w:val="24"/>
        </w:rPr>
        <w:t>hojas</w:t>
      </w:r>
      <w:r>
        <w:rPr>
          <w:spacing w:val="-3"/>
          <w:sz w:val="24"/>
        </w:rPr>
        <w:t xml:space="preserve"> </w:t>
      </w:r>
      <w:r>
        <w:rPr>
          <w:sz w:val="24"/>
        </w:rPr>
        <w:t>o</w:t>
      </w:r>
      <w:r>
        <w:rPr>
          <w:spacing w:val="-2"/>
          <w:sz w:val="24"/>
        </w:rPr>
        <w:t xml:space="preserve"> </w:t>
      </w:r>
      <w:r>
        <w:rPr>
          <w:sz w:val="24"/>
        </w:rPr>
        <w:t xml:space="preserve">más, se recomienda relacionarlos en la tabla de contenido, Ejm: Anexo 1. Nombre.</w:t>
      </w:r>
    </w:p>
    <w:p w14:paraId="04587C5A" w14:textId="77777777" w:rsidR="00720AD6" w:rsidRDefault="007A4394">
      <w:pPr>
        <w:pStyle w:val="Prrafodelista"/>
        <w:numPr>
          <w:ilvl w:val="0"/>
          <w:numId w:val="1"/>
        </w:numPr>
        <w:tabs>
          <w:tab w:val="left" w:pos="1250"/>
        </w:tabs>
        <w:spacing w:before="57" w:line="470" w:lineRule="auto"/>
        <w:ind w:right="583"/>
        <w:rPr>
          <w:sz w:val="24"/>
        </w:rPr>
      </w:pPr>
      <w:r>
        <w:rPr>
          <w:sz w:val="24"/>
        </w:rPr>
        <w:t xml:space="preserve">Se deben enviar por aparte como archivos adjuntos en </w:t>
      </w:r>
      <w:r>
        <w:rPr>
          <w:b/>
          <w:sz w:val="24"/>
        </w:rPr>
        <w:t xml:space="preserve">EXCEL </w:t>
      </w:r>
      <w:r>
        <w:rPr>
          <w:sz w:val="24"/>
        </w:rPr>
        <w:t xml:space="preserve">o </w:t>
      </w:r>
      <w:r>
        <w:rPr>
          <w:b/>
          <w:sz w:val="24"/>
        </w:rPr>
        <w:t xml:space="preserve">PDF </w:t>
      </w:r>
      <w:r>
        <w:rPr>
          <w:sz w:val="24"/>
        </w:rPr>
        <w:t>al momento</w:t>
      </w:r>
      <w:r>
        <w:rPr>
          <w:spacing w:val="-3"/>
          <w:sz w:val="24"/>
        </w:rPr>
        <w:t xml:space="preserve"> </w:t>
      </w:r>
      <w:r>
        <w:rPr>
          <w:sz w:val="24"/>
        </w:rPr>
        <w:t>deentregar</w:t>
      </w:r>
      <w:r>
        <w:rPr>
          <w:spacing w:val="-3"/>
          <w:sz w:val="24"/>
        </w:rPr>
        <w:t xml:space="preserve"> </w:t>
      </w:r>
      <w:r>
        <w:rPr>
          <w:sz w:val="24"/>
        </w:rPr>
        <w:t>la</w:t>
      </w:r>
      <w:r>
        <w:rPr>
          <w:spacing w:val="-5"/>
          <w:sz w:val="24"/>
        </w:rPr>
        <w:t xml:space="preserve"> </w:t>
      </w:r>
      <w:r>
        <w:rPr>
          <w:sz w:val="24"/>
        </w:rPr>
        <w:t>tesis.</w:t>
      </w:r>
      <w:r>
        <w:rPr>
          <w:spacing w:val="-3"/>
          <w:sz w:val="24"/>
        </w:rPr>
        <w:t xml:space="preserve"> </w:t>
      </w:r>
      <w:r>
        <w:rPr>
          <w:sz w:val="24"/>
        </w:rPr>
        <w:t>En</w:t>
      </w:r>
      <w:r>
        <w:rPr>
          <w:spacing w:val="-3"/>
          <w:sz w:val="24"/>
        </w:rPr>
        <w:t xml:space="preserve"> </w:t>
      </w:r>
      <w:r>
        <w:rPr>
          <w:sz w:val="24"/>
        </w:rPr>
        <w:t>este</w:t>
      </w:r>
      <w:r>
        <w:rPr>
          <w:spacing w:val="-3"/>
          <w:sz w:val="24"/>
        </w:rPr>
        <w:t xml:space="preserve"> </w:t>
      </w:r>
      <w:r>
        <w:rPr>
          <w:sz w:val="24"/>
        </w:rPr>
        <w:t>caso,</w:t>
      </w:r>
      <w:r>
        <w:rPr>
          <w:spacing w:val="-3"/>
          <w:sz w:val="24"/>
        </w:rPr>
        <w:t xml:space="preserve"> </w:t>
      </w:r>
      <w:r>
        <w:rPr>
          <w:sz w:val="24"/>
        </w:rPr>
        <w:t>cada</w:t>
      </w:r>
      <w:r>
        <w:rPr>
          <w:spacing w:val="-4"/>
          <w:sz w:val="24"/>
        </w:rPr>
        <w:t xml:space="preserve"> </w:t>
      </w:r>
      <w:r>
        <w:rPr>
          <w:sz w:val="24"/>
        </w:rPr>
        <w:t>archivo</w:t>
      </w:r>
      <w:r>
        <w:rPr>
          <w:spacing w:val="-3"/>
          <w:sz w:val="24"/>
        </w:rPr>
        <w:t xml:space="preserve"> </w:t>
      </w:r>
      <w:r>
        <w:rPr>
          <w:sz w:val="24"/>
        </w:rPr>
        <w:t>debe</w:t>
      </w:r>
      <w:r>
        <w:rPr>
          <w:spacing w:val="-5"/>
          <w:sz w:val="24"/>
        </w:rPr>
        <w:t xml:space="preserve"> </w:t>
      </w:r>
      <w:r>
        <w:rPr>
          <w:sz w:val="24"/>
        </w:rPr>
        <w:t>quedar</w:t>
      </w:r>
      <w:r>
        <w:rPr>
          <w:spacing w:val="-3"/>
          <w:sz w:val="24"/>
        </w:rPr>
        <w:t xml:space="preserve"> </w:t>
      </w:r>
      <w:r>
        <w:rPr>
          <w:sz w:val="24"/>
        </w:rPr>
        <w:t>guardado como Anexo1; Anexo2; etc.</w:t>
      </w:r>
    </w:p>
    <w:p w14:paraId="51A731D5" w14:textId="77777777" w:rsidR="00720AD6" w:rsidRDefault="007A4394">
      <w:pPr>
        <w:pStyle w:val="Prrafodelista"/>
        <w:numPr>
          <w:ilvl w:val="0"/>
          <w:numId w:val="1"/>
        </w:numPr>
        <w:tabs>
          <w:tab w:val="left" w:pos="1250"/>
        </w:tabs>
        <w:spacing w:before="49" w:line="475" w:lineRule="auto"/>
        <w:ind w:right="327"/>
        <w:rPr>
          <w:sz w:val="24"/>
        </w:rPr>
      </w:pPr>
      <w:r>
        <w:rPr>
          <w:sz w:val="24"/>
        </w:rPr>
        <w:t>Los anexos que son archivos ejecutables o instaladores de programas no se recibirán por</w:t>
      </w:r>
      <w:r>
        <w:rPr>
          <w:spacing w:val="-12"/>
          <w:sz w:val="24"/>
        </w:rPr>
        <w:t xml:space="preserve"> </w:t>
      </w:r>
      <w:r>
        <w:rPr>
          <w:sz w:val="24"/>
        </w:rPr>
        <w:t>parte</w:t>
      </w:r>
      <w:r>
        <w:rPr>
          <w:spacing w:val="-13"/>
          <w:sz w:val="24"/>
        </w:rPr>
        <w:t xml:space="preserve"> </w:t>
      </w:r>
      <w:r>
        <w:rPr>
          <w:sz w:val="24"/>
        </w:rPr>
        <w:t>de</w:t>
      </w:r>
      <w:r>
        <w:rPr>
          <w:spacing w:val="-14"/>
          <w:sz w:val="24"/>
        </w:rPr>
        <w:t xml:space="preserve"> </w:t>
      </w:r>
      <w:r>
        <w:rPr>
          <w:sz w:val="24"/>
        </w:rPr>
        <w:t>Biblioteca,</w:t>
      </w:r>
      <w:r>
        <w:rPr>
          <w:spacing w:val="-5"/>
          <w:sz w:val="24"/>
        </w:rPr>
        <w:t xml:space="preserve"> </w:t>
      </w:r>
      <w:r>
        <w:rPr>
          <w:sz w:val="24"/>
        </w:rPr>
        <w:t>por</w:t>
      </w:r>
      <w:r>
        <w:rPr>
          <w:spacing w:val="-12"/>
          <w:sz w:val="24"/>
        </w:rPr>
        <w:t xml:space="preserve"> </w:t>
      </w:r>
      <w:r>
        <w:rPr>
          <w:sz w:val="24"/>
        </w:rPr>
        <w:t>cuanto</w:t>
      </w:r>
      <w:r>
        <w:rPr>
          <w:spacing w:val="-6"/>
          <w:sz w:val="24"/>
        </w:rPr>
        <w:t xml:space="preserve"> </w:t>
      </w:r>
      <w:r>
        <w:rPr>
          <w:sz w:val="24"/>
        </w:rPr>
        <w:t>no</w:t>
      </w:r>
      <w:r>
        <w:rPr>
          <w:spacing w:val="-12"/>
          <w:sz w:val="24"/>
        </w:rPr>
        <w:t xml:space="preserve"> </w:t>
      </w:r>
      <w:r>
        <w:rPr>
          <w:sz w:val="24"/>
        </w:rPr>
        <w:t>se</w:t>
      </w:r>
      <w:r>
        <w:rPr>
          <w:spacing w:val="-8"/>
          <w:sz w:val="24"/>
        </w:rPr>
        <w:t xml:space="preserve"> </w:t>
      </w:r>
      <w:r>
        <w:rPr>
          <w:sz w:val="24"/>
        </w:rPr>
        <w:t>puede</w:t>
      </w:r>
      <w:r>
        <w:rPr>
          <w:spacing w:val="-12"/>
          <w:sz w:val="24"/>
        </w:rPr>
        <w:t xml:space="preserve"> </w:t>
      </w:r>
      <w:r>
        <w:rPr>
          <w:sz w:val="24"/>
        </w:rPr>
        <w:t>garantizar</w:t>
      </w:r>
      <w:r>
        <w:rPr>
          <w:spacing w:val="-7"/>
          <w:sz w:val="24"/>
        </w:rPr>
        <w:t xml:space="preserve"> </w:t>
      </w:r>
      <w:r>
        <w:rPr>
          <w:sz w:val="24"/>
        </w:rPr>
        <w:t>funcionalidad y</w:t>
      </w:r>
      <w:r>
        <w:rPr>
          <w:spacing w:val="-5"/>
          <w:sz w:val="24"/>
        </w:rPr>
        <w:t xml:space="preserve"> </w:t>
      </w:r>
      <w:r>
        <w:rPr>
          <w:sz w:val="24"/>
        </w:rPr>
        <w:t>se</w:t>
      </w:r>
      <w:r>
        <w:rPr>
          <w:spacing w:val="-3"/>
          <w:sz w:val="24"/>
        </w:rPr>
        <w:t xml:space="preserve"> </w:t>
      </w:r>
      <w:r>
        <w:rPr>
          <w:sz w:val="24"/>
        </w:rPr>
        <w:t xml:space="preserve">consideraresponsabilidad del autor su conservación. En este caso, puede ser opcional el envío como anexo de manuales de instalación, código fuente, etc.</w:t>
      </w:r>
    </w:p>
    <w:sectPr w:rsidR="00720AD6" w:rsidSect="00466B48">
      <w:pgSz w:w="12240" w:h="15840" w:code="1"/>
      <w:pgMar w:top="1440" w:right="1440" w:bottom="1440" w:left="1440" w:header="84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A897F" w14:textId="77777777" w:rsidR="00243418" w:rsidRDefault="00243418">
      <w:r>
        <w:separator/>
      </w:r>
    </w:p>
  </w:endnote>
  <w:endnote w:type="continuationSeparator" w:id="0">
    <w:p w14:paraId="07693111" w14:textId="77777777" w:rsidR="00243418" w:rsidRDefault="00243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060DF" w14:textId="77777777" w:rsidR="00243418" w:rsidRDefault="00243418">
      <w:r>
        <w:separator/>
      </w:r>
    </w:p>
  </w:footnote>
  <w:footnote w:type="continuationSeparator" w:id="0">
    <w:p w14:paraId="1629E1AF" w14:textId="77777777" w:rsidR="00243418" w:rsidRDefault="002434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8963A" w14:textId="77777777" w:rsidR="00720AD6" w:rsidRDefault="007A4394">
    <w:pPr>
      <w:pStyle w:val="Textoindependiente"/>
      <w:spacing w:line="14" w:lineRule="auto"/>
      <w:rPr>
        <w:sz w:val="20"/>
      </w:rPr>
    </w:pPr>
    <w:r>
      <w:rPr>
        <w:noProof/>
        <w:sz w:val="20"/>
      </w:rPr>
      <mc:AlternateContent>
        <mc:Choice Requires="wps">
          <w:drawing>
            <wp:anchor distT="0" distB="0" distL="0" distR="0" simplePos="0" relativeHeight="251656192" behindDoc="1" locked="0" layoutInCell="1" allowOverlap="1" wp14:anchorId="0A386E4B" wp14:editId="31EBF269">
              <wp:simplePos x="0" y="0"/>
              <wp:positionH relativeFrom="page">
                <wp:posOffset>6699504</wp:posOffset>
              </wp:positionH>
              <wp:positionV relativeFrom="page">
                <wp:posOffset>523774</wp:posOffset>
              </wp:positionV>
              <wp:extent cx="1911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6163584B" w14:textId="77777777" w:rsidR="00720AD6" w:rsidRDefault="007A4394">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A386E4B" id="_x0000_t202" coordsize="21600,21600" o:spt="202" path="m,l,21600r21600,l21600,xe">
              <v:stroke joinstyle="miter"/>
              <v:path gradientshapeok="t" o:connecttype="rect"/>
            </v:shapetype>
            <v:shape id="Textbox 1" o:spid="_x0000_s1026" type="#_x0000_t202" style="position:absolute;margin-left:527.5pt;margin-top:41.25pt;width:15.05pt;height:14.2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" filled="f" stroked="f">
              <v:textbox inset="0,0,0,0">
                <w:txbxContent>
                  <w:p w14:paraId="6163584B" w14:textId="77777777" w:rsidR="00720AD6" w:rsidRDefault="007A4394">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6EC4" w14:textId="77777777" w:rsidR="00A87F5B" w:rsidRDefault="00A87F5B">
    <w:pPr>
      <w:pStyle w:val="Textoindependiente"/>
      <w:spacing w:line="14" w:lineRule="auto"/>
      <w:rPr>
        <w:sz w:val="20"/>
      </w:rPr>
    </w:pPr>
    <w:r>
      <w:rPr>
        <w:noProof/>
        <w:sz w:val="20"/>
      </w:rPr>
      <mc:AlternateContent>
        <mc:Choice Requires="wps">
          <w:drawing>
            <wp:anchor distT="0" distB="0" distL="0" distR="0" simplePos="0" relativeHeight="251658240" behindDoc="1" locked="0" layoutInCell="1" allowOverlap="1" wp14:anchorId="747B2226" wp14:editId="32DA11ED">
              <wp:simplePos x="0" y="0"/>
              <wp:positionH relativeFrom="page">
                <wp:posOffset>6699504</wp:posOffset>
              </wp:positionH>
              <wp:positionV relativeFrom="page">
                <wp:posOffset>523774</wp:posOffset>
              </wp:positionV>
              <wp:extent cx="191135" cy="180975"/>
              <wp:effectExtent l="0" t="0" r="0" b="0"/>
              <wp:wrapNone/>
              <wp:docPr id="1059253809"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3B5BA14C" w14:textId="77777777" w:rsidR="00A87F5B" w:rsidRDefault="00A87F5B">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47B2226" id="_x0000_t202" coordsize="21600,21600" o:spt="202" path="m,l,21600r21600,l21600,xe">
              <v:stroke joinstyle="miter"/>
              <v:path gradientshapeok="t" o:connecttype="rect"/>
            </v:shapetype>
            <v:shape id="_x0000_s1027" type="#_x0000_t202" style="position:absolute;margin-left:527.5pt;margin-top:41.25pt;width:15.0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" filled="f" stroked="f">
              <v:textbox inset="0,0,0,0">
                <w:txbxContent>
                  <w:p w14:paraId="3B5BA14C" w14:textId="77777777" w:rsidR="00A87F5B" w:rsidRDefault="00A87F5B">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2E0"/>
    <w:multiLevelType w:val="hybridMultilevel"/>
    <w:tmpl w:val="7AAA5AFE"/>
    <w:lvl w:ilvl="0" w:tplc="9A5E7518">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87D5AE8"/>
    <w:multiLevelType w:val="hybridMultilevel"/>
    <w:tmpl w:val="7004ECDC"/>
    <w:lvl w:ilvl="0" w:tplc="32DA3756">
      <w:start w:val="1"/>
      <w:numFmt w:val="lowerLetter"/>
      <w:lvlText w:val="%1)"/>
      <w:lvlJc w:val="left"/>
      <w:pPr>
        <w:ind w:left="1087" w:hanging="250"/>
      </w:pPr>
      <w:rPr>
        <w:rFonts w:ascii="Times New Roman" w:eastAsia="Times New Roman" w:hAnsi="Times New Roman" w:cs="Times New Roman" w:hint="default"/>
        <w:b w:val="0"/>
        <w:bCs w:val="0"/>
        <w:i w:val="0"/>
        <w:iCs w:val="0"/>
        <w:spacing w:val="-1"/>
        <w:w w:val="97"/>
        <w:sz w:val="24"/>
        <w:szCs w:val="24"/>
        <w:lang w:val="es-ES" w:eastAsia="en-US" w:bidi="ar-SA"/>
      </w:rPr>
    </w:lvl>
    <w:lvl w:ilvl="1" w:tplc="3C306F72">
      <w:numFmt w:val="bullet"/>
      <w:lvlText w:val="•"/>
      <w:lvlJc w:val="left"/>
      <w:pPr>
        <w:ind w:left="1908" w:hanging="250"/>
      </w:pPr>
      <w:rPr>
        <w:rFonts w:hint="default"/>
        <w:lang w:val="es-ES" w:eastAsia="en-US" w:bidi="ar-SA"/>
      </w:rPr>
    </w:lvl>
    <w:lvl w:ilvl="2" w:tplc="DCF67488">
      <w:numFmt w:val="bullet"/>
      <w:lvlText w:val="•"/>
      <w:lvlJc w:val="left"/>
      <w:pPr>
        <w:ind w:left="2736" w:hanging="250"/>
      </w:pPr>
      <w:rPr>
        <w:rFonts w:hint="default"/>
        <w:lang w:val="es-ES" w:eastAsia="en-US" w:bidi="ar-SA"/>
      </w:rPr>
    </w:lvl>
    <w:lvl w:ilvl="3" w:tplc="0638F7E6">
      <w:numFmt w:val="bullet"/>
      <w:lvlText w:val="•"/>
      <w:lvlJc w:val="left"/>
      <w:pPr>
        <w:ind w:left="3564" w:hanging="250"/>
      </w:pPr>
      <w:rPr>
        <w:rFonts w:hint="default"/>
        <w:lang w:val="es-ES" w:eastAsia="en-US" w:bidi="ar-SA"/>
      </w:rPr>
    </w:lvl>
    <w:lvl w:ilvl="4" w:tplc="D060AC16">
      <w:numFmt w:val="bullet"/>
      <w:lvlText w:val="•"/>
      <w:lvlJc w:val="left"/>
      <w:pPr>
        <w:ind w:left="4392" w:hanging="250"/>
      </w:pPr>
      <w:rPr>
        <w:rFonts w:hint="default"/>
        <w:lang w:val="es-ES" w:eastAsia="en-US" w:bidi="ar-SA"/>
      </w:rPr>
    </w:lvl>
    <w:lvl w:ilvl="5" w:tplc="32FE850C">
      <w:numFmt w:val="bullet"/>
      <w:lvlText w:val="•"/>
      <w:lvlJc w:val="left"/>
      <w:pPr>
        <w:ind w:left="5220" w:hanging="250"/>
      </w:pPr>
      <w:rPr>
        <w:rFonts w:hint="default"/>
        <w:lang w:val="es-ES" w:eastAsia="en-US" w:bidi="ar-SA"/>
      </w:rPr>
    </w:lvl>
    <w:lvl w:ilvl="6" w:tplc="7E4EF2A8">
      <w:numFmt w:val="bullet"/>
      <w:lvlText w:val="•"/>
      <w:lvlJc w:val="left"/>
      <w:pPr>
        <w:ind w:left="6048" w:hanging="250"/>
      </w:pPr>
      <w:rPr>
        <w:rFonts w:hint="default"/>
        <w:lang w:val="es-ES" w:eastAsia="en-US" w:bidi="ar-SA"/>
      </w:rPr>
    </w:lvl>
    <w:lvl w:ilvl="7" w:tplc="C406D21C">
      <w:numFmt w:val="bullet"/>
      <w:lvlText w:val="•"/>
      <w:lvlJc w:val="left"/>
      <w:pPr>
        <w:ind w:left="6876" w:hanging="250"/>
      </w:pPr>
      <w:rPr>
        <w:rFonts w:hint="default"/>
        <w:lang w:val="es-ES" w:eastAsia="en-US" w:bidi="ar-SA"/>
      </w:rPr>
    </w:lvl>
    <w:lvl w:ilvl="8" w:tplc="0848155C">
      <w:numFmt w:val="bullet"/>
      <w:lvlText w:val="•"/>
      <w:lvlJc w:val="left"/>
      <w:pPr>
        <w:ind w:left="7704" w:hanging="250"/>
      </w:pPr>
      <w:rPr>
        <w:rFonts w:hint="default"/>
        <w:lang w:val="es-ES" w:eastAsia="en-US" w:bidi="ar-SA"/>
      </w:rPr>
    </w:lvl>
  </w:abstractNum>
  <w:abstractNum w:abstractNumId="2" w15:restartNumberingAfterBreak="0">
    <w:nsid w:val="09901655"/>
    <w:multiLevelType w:val="hybridMultilevel"/>
    <w:tmpl w:val="BB2407E6"/>
    <w:lvl w:ilvl="0" w:tplc="5E16C904">
      <w:numFmt w:val="bullet"/>
      <w:lvlText w:val="•"/>
      <w:lvlJc w:val="left"/>
      <w:pPr>
        <w:ind w:left="708" w:hanging="293"/>
      </w:pPr>
      <w:rPr>
        <w:rFonts w:ascii="Times New Roman" w:eastAsia="Times New Roman" w:hAnsi="Times New Roman" w:cs="Times New Roman" w:hint="default"/>
        <w:b w:val="0"/>
        <w:bCs w:val="0"/>
        <w:i w:val="0"/>
        <w:iCs w:val="0"/>
        <w:spacing w:val="0"/>
        <w:w w:val="100"/>
        <w:sz w:val="24"/>
        <w:szCs w:val="24"/>
        <w:lang w:val="es-ES" w:eastAsia="en-US" w:bidi="ar-SA"/>
      </w:rPr>
    </w:lvl>
    <w:lvl w:ilvl="1" w:tplc="2B245C60">
      <w:numFmt w:val="bullet"/>
      <w:lvlText w:val="•"/>
      <w:lvlJc w:val="left"/>
      <w:pPr>
        <w:ind w:left="1566" w:hanging="293"/>
      </w:pPr>
      <w:rPr>
        <w:rFonts w:hint="default"/>
        <w:lang w:val="es-ES" w:eastAsia="en-US" w:bidi="ar-SA"/>
      </w:rPr>
    </w:lvl>
    <w:lvl w:ilvl="2" w:tplc="490E35FC">
      <w:numFmt w:val="bullet"/>
      <w:lvlText w:val="•"/>
      <w:lvlJc w:val="left"/>
      <w:pPr>
        <w:ind w:left="2432" w:hanging="293"/>
      </w:pPr>
      <w:rPr>
        <w:rFonts w:hint="default"/>
        <w:lang w:val="es-ES" w:eastAsia="en-US" w:bidi="ar-SA"/>
      </w:rPr>
    </w:lvl>
    <w:lvl w:ilvl="3" w:tplc="8E3C3152">
      <w:numFmt w:val="bullet"/>
      <w:lvlText w:val="•"/>
      <w:lvlJc w:val="left"/>
      <w:pPr>
        <w:ind w:left="3298" w:hanging="293"/>
      </w:pPr>
      <w:rPr>
        <w:rFonts w:hint="default"/>
        <w:lang w:val="es-ES" w:eastAsia="en-US" w:bidi="ar-SA"/>
      </w:rPr>
    </w:lvl>
    <w:lvl w:ilvl="4" w:tplc="7BDE8632">
      <w:numFmt w:val="bullet"/>
      <w:lvlText w:val="•"/>
      <w:lvlJc w:val="left"/>
      <w:pPr>
        <w:ind w:left="4164" w:hanging="293"/>
      </w:pPr>
      <w:rPr>
        <w:rFonts w:hint="default"/>
        <w:lang w:val="es-ES" w:eastAsia="en-US" w:bidi="ar-SA"/>
      </w:rPr>
    </w:lvl>
    <w:lvl w:ilvl="5" w:tplc="9216D5B2">
      <w:numFmt w:val="bullet"/>
      <w:lvlText w:val="•"/>
      <w:lvlJc w:val="left"/>
      <w:pPr>
        <w:ind w:left="5030" w:hanging="293"/>
      </w:pPr>
      <w:rPr>
        <w:rFonts w:hint="default"/>
        <w:lang w:val="es-ES" w:eastAsia="en-US" w:bidi="ar-SA"/>
      </w:rPr>
    </w:lvl>
    <w:lvl w:ilvl="6" w:tplc="AE60411A">
      <w:numFmt w:val="bullet"/>
      <w:lvlText w:val="•"/>
      <w:lvlJc w:val="left"/>
      <w:pPr>
        <w:ind w:left="5896" w:hanging="293"/>
      </w:pPr>
      <w:rPr>
        <w:rFonts w:hint="default"/>
        <w:lang w:val="es-ES" w:eastAsia="en-US" w:bidi="ar-SA"/>
      </w:rPr>
    </w:lvl>
    <w:lvl w:ilvl="7" w:tplc="0DFCF3F2">
      <w:numFmt w:val="bullet"/>
      <w:lvlText w:val="•"/>
      <w:lvlJc w:val="left"/>
      <w:pPr>
        <w:ind w:left="6762" w:hanging="293"/>
      </w:pPr>
      <w:rPr>
        <w:rFonts w:hint="default"/>
        <w:lang w:val="es-ES" w:eastAsia="en-US" w:bidi="ar-SA"/>
      </w:rPr>
    </w:lvl>
    <w:lvl w:ilvl="8" w:tplc="49E2DF66">
      <w:numFmt w:val="bullet"/>
      <w:lvlText w:val="•"/>
      <w:lvlJc w:val="left"/>
      <w:pPr>
        <w:ind w:left="7628" w:hanging="293"/>
      </w:pPr>
      <w:rPr>
        <w:rFonts w:hint="default"/>
        <w:lang w:val="es-ES" w:eastAsia="en-US" w:bidi="ar-SA"/>
      </w:rPr>
    </w:lvl>
  </w:abstractNum>
  <w:abstractNum w:abstractNumId="3" w15:restartNumberingAfterBreak="0">
    <w:nsid w:val="0BF61892"/>
    <w:multiLevelType w:val="hybridMultilevel"/>
    <w:tmpl w:val="61240F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E00520C"/>
    <w:multiLevelType w:val="hybridMultilevel"/>
    <w:tmpl w:val="8508F2E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14BA56BC"/>
    <w:multiLevelType w:val="multilevel"/>
    <w:tmpl w:val="70DC33FC"/>
    <w:lvl w:ilvl="0">
      <w:start w:val="4"/>
      <w:numFmt w:val="decimal"/>
      <w:lvlText w:val="%1"/>
      <w:lvlJc w:val="left"/>
      <w:pPr>
        <w:ind w:left="566" w:hanging="567"/>
      </w:pPr>
      <w:rPr>
        <w:rFonts w:hint="default"/>
        <w:lang w:val="es-ES" w:eastAsia="en-US" w:bidi="ar-SA"/>
      </w:rPr>
    </w:lvl>
    <w:lvl w:ilvl="1">
      <w:start w:val="1"/>
      <w:numFmt w:val="decimal"/>
      <w:lvlText w:val="%1.%2"/>
      <w:lvlJc w:val="left"/>
      <w:pPr>
        <w:ind w:left="566" w:hanging="567"/>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320" w:hanging="567"/>
      </w:pPr>
      <w:rPr>
        <w:rFonts w:hint="default"/>
        <w:lang w:val="es-ES" w:eastAsia="en-US" w:bidi="ar-SA"/>
      </w:rPr>
    </w:lvl>
    <w:lvl w:ilvl="3">
      <w:numFmt w:val="bullet"/>
      <w:lvlText w:val="•"/>
      <w:lvlJc w:val="left"/>
      <w:pPr>
        <w:ind w:left="3200" w:hanging="567"/>
      </w:pPr>
      <w:rPr>
        <w:rFonts w:hint="default"/>
        <w:lang w:val="es-ES" w:eastAsia="en-US" w:bidi="ar-SA"/>
      </w:rPr>
    </w:lvl>
    <w:lvl w:ilvl="4">
      <w:numFmt w:val="bullet"/>
      <w:lvlText w:val="•"/>
      <w:lvlJc w:val="left"/>
      <w:pPr>
        <w:ind w:left="4080" w:hanging="567"/>
      </w:pPr>
      <w:rPr>
        <w:rFonts w:hint="default"/>
        <w:lang w:val="es-ES" w:eastAsia="en-US" w:bidi="ar-SA"/>
      </w:rPr>
    </w:lvl>
    <w:lvl w:ilvl="5">
      <w:numFmt w:val="bullet"/>
      <w:lvlText w:val="•"/>
      <w:lvlJc w:val="left"/>
      <w:pPr>
        <w:ind w:left="4960" w:hanging="567"/>
      </w:pPr>
      <w:rPr>
        <w:rFonts w:hint="default"/>
        <w:lang w:val="es-ES" w:eastAsia="en-US" w:bidi="ar-SA"/>
      </w:rPr>
    </w:lvl>
    <w:lvl w:ilvl="6">
      <w:numFmt w:val="bullet"/>
      <w:lvlText w:val="•"/>
      <w:lvlJc w:val="left"/>
      <w:pPr>
        <w:ind w:left="5840" w:hanging="567"/>
      </w:pPr>
      <w:rPr>
        <w:rFonts w:hint="default"/>
        <w:lang w:val="es-ES" w:eastAsia="en-US" w:bidi="ar-SA"/>
      </w:rPr>
    </w:lvl>
    <w:lvl w:ilvl="7">
      <w:numFmt w:val="bullet"/>
      <w:lvlText w:val="•"/>
      <w:lvlJc w:val="left"/>
      <w:pPr>
        <w:ind w:left="6720" w:hanging="567"/>
      </w:pPr>
      <w:rPr>
        <w:rFonts w:hint="default"/>
        <w:lang w:val="es-ES" w:eastAsia="en-US" w:bidi="ar-SA"/>
      </w:rPr>
    </w:lvl>
    <w:lvl w:ilvl="8">
      <w:numFmt w:val="bullet"/>
      <w:lvlText w:val="•"/>
      <w:lvlJc w:val="left"/>
      <w:pPr>
        <w:ind w:left="7600" w:hanging="567"/>
      </w:pPr>
      <w:rPr>
        <w:rFonts w:hint="default"/>
        <w:lang w:val="es-ES" w:eastAsia="en-US" w:bidi="ar-SA"/>
      </w:rPr>
    </w:lvl>
  </w:abstractNum>
  <w:abstractNum w:abstractNumId="6" w15:restartNumberingAfterBreak="0">
    <w:nsid w:val="151B59DF"/>
    <w:multiLevelType w:val="hybridMultilevel"/>
    <w:tmpl w:val="1CB217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7182FA4"/>
    <w:multiLevelType w:val="hybridMultilevel"/>
    <w:tmpl w:val="968AAA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8F057EC"/>
    <w:multiLevelType w:val="multilevel"/>
    <w:tmpl w:val="72E65B4A"/>
    <w:lvl w:ilvl="0">
      <w:start w:val="2"/>
      <w:numFmt w:val="decimal"/>
      <w:lvlText w:val="%1"/>
      <w:lvlJc w:val="left"/>
      <w:pPr>
        <w:ind w:left="566" w:hanging="567"/>
      </w:pPr>
      <w:rPr>
        <w:rFonts w:hint="default"/>
        <w:lang w:val="es-ES" w:eastAsia="en-US" w:bidi="ar-SA"/>
      </w:rPr>
    </w:lvl>
    <w:lvl w:ilvl="1">
      <w:start w:val="1"/>
      <w:numFmt w:val="decimal"/>
      <w:lvlText w:val="%1.%2"/>
      <w:lvlJc w:val="left"/>
      <w:pPr>
        <w:ind w:left="566" w:hanging="567"/>
        <w:jc w:val="right"/>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lowerLetter"/>
      <w:lvlText w:val="%3)"/>
      <w:lvlJc w:val="left"/>
      <w:pPr>
        <w:ind w:left="1121" w:hanging="269"/>
      </w:pPr>
      <w:rPr>
        <w:rFonts w:ascii="Times New Roman" w:eastAsia="Times New Roman" w:hAnsi="Times New Roman" w:cs="Times New Roman" w:hint="default"/>
        <w:b w:val="0"/>
        <w:bCs w:val="0"/>
        <w:i w:val="0"/>
        <w:iCs w:val="0"/>
        <w:spacing w:val="-1"/>
        <w:w w:val="92"/>
        <w:sz w:val="24"/>
        <w:szCs w:val="24"/>
        <w:lang w:val="es-ES" w:eastAsia="en-US" w:bidi="ar-SA"/>
      </w:rPr>
    </w:lvl>
    <w:lvl w:ilvl="3">
      <w:numFmt w:val="bullet"/>
      <w:lvlText w:val="•"/>
      <w:lvlJc w:val="left"/>
      <w:pPr>
        <w:ind w:left="2951" w:hanging="269"/>
      </w:pPr>
      <w:rPr>
        <w:rFonts w:hint="default"/>
        <w:lang w:val="es-ES" w:eastAsia="en-US" w:bidi="ar-SA"/>
      </w:rPr>
    </w:lvl>
    <w:lvl w:ilvl="4">
      <w:numFmt w:val="bullet"/>
      <w:lvlText w:val="•"/>
      <w:lvlJc w:val="left"/>
      <w:pPr>
        <w:ind w:left="3866" w:hanging="269"/>
      </w:pPr>
      <w:rPr>
        <w:rFonts w:hint="default"/>
        <w:lang w:val="es-ES" w:eastAsia="en-US" w:bidi="ar-SA"/>
      </w:rPr>
    </w:lvl>
    <w:lvl w:ilvl="5">
      <w:numFmt w:val="bullet"/>
      <w:lvlText w:val="•"/>
      <w:lvlJc w:val="left"/>
      <w:pPr>
        <w:ind w:left="4782" w:hanging="269"/>
      </w:pPr>
      <w:rPr>
        <w:rFonts w:hint="default"/>
        <w:lang w:val="es-ES" w:eastAsia="en-US" w:bidi="ar-SA"/>
      </w:rPr>
    </w:lvl>
    <w:lvl w:ilvl="6">
      <w:numFmt w:val="bullet"/>
      <w:lvlText w:val="•"/>
      <w:lvlJc w:val="left"/>
      <w:pPr>
        <w:ind w:left="5697" w:hanging="269"/>
      </w:pPr>
      <w:rPr>
        <w:rFonts w:hint="default"/>
        <w:lang w:val="es-ES" w:eastAsia="en-US" w:bidi="ar-SA"/>
      </w:rPr>
    </w:lvl>
    <w:lvl w:ilvl="7">
      <w:numFmt w:val="bullet"/>
      <w:lvlText w:val="•"/>
      <w:lvlJc w:val="left"/>
      <w:pPr>
        <w:ind w:left="6613" w:hanging="269"/>
      </w:pPr>
      <w:rPr>
        <w:rFonts w:hint="default"/>
        <w:lang w:val="es-ES" w:eastAsia="en-US" w:bidi="ar-SA"/>
      </w:rPr>
    </w:lvl>
    <w:lvl w:ilvl="8">
      <w:numFmt w:val="bullet"/>
      <w:lvlText w:val="•"/>
      <w:lvlJc w:val="left"/>
      <w:pPr>
        <w:ind w:left="7528" w:hanging="269"/>
      </w:pPr>
      <w:rPr>
        <w:rFonts w:hint="default"/>
        <w:lang w:val="es-ES" w:eastAsia="en-US" w:bidi="ar-SA"/>
      </w:rPr>
    </w:lvl>
  </w:abstractNum>
  <w:abstractNum w:abstractNumId="9" w15:restartNumberingAfterBreak="0">
    <w:nsid w:val="26193E5C"/>
    <w:multiLevelType w:val="hybridMultilevel"/>
    <w:tmpl w:val="1534E5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31611CC"/>
    <w:multiLevelType w:val="multilevel"/>
    <w:tmpl w:val="FC7A8D2E"/>
    <w:lvl w:ilvl="0">
      <w:start w:val="1"/>
      <w:numFmt w:val="decimal"/>
      <w:lvlText w:val="%1"/>
      <w:lvlJc w:val="left"/>
      <w:pPr>
        <w:ind w:left="566" w:hanging="567"/>
      </w:pPr>
      <w:rPr>
        <w:rFonts w:hint="default"/>
        <w:lang w:val="es-ES" w:eastAsia="en-US" w:bidi="ar-SA"/>
      </w:rPr>
    </w:lvl>
    <w:lvl w:ilvl="1">
      <w:start w:val="1"/>
      <w:numFmt w:val="decimal"/>
      <w:lvlText w:val="%1.%2"/>
      <w:lvlJc w:val="left"/>
      <w:pPr>
        <w:ind w:left="566" w:hanging="567"/>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440" w:hanging="720"/>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3200" w:hanging="720"/>
      </w:pPr>
      <w:rPr>
        <w:rFonts w:hint="default"/>
        <w:lang w:val="es-ES" w:eastAsia="en-US" w:bidi="ar-SA"/>
      </w:rPr>
    </w:lvl>
    <w:lvl w:ilvl="4">
      <w:numFmt w:val="bullet"/>
      <w:lvlText w:val="•"/>
      <w:lvlJc w:val="left"/>
      <w:pPr>
        <w:ind w:left="4080" w:hanging="720"/>
      </w:pPr>
      <w:rPr>
        <w:rFonts w:hint="default"/>
        <w:lang w:val="es-ES" w:eastAsia="en-US" w:bidi="ar-SA"/>
      </w:rPr>
    </w:lvl>
    <w:lvl w:ilvl="5">
      <w:numFmt w:val="bullet"/>
      <w:lvlText w:val="•"/>
      <w:lvlJc w:val="left"/>
      <w:pPr>
        <w:ind w:left="4960" w:hanging="720"/>
      </w:pPr>
      <w:rPr>
        <w:rFonts w:hint="default"/>
        <w:lang w:val="es-ES" w:eastAsia="en-US" w:bidi="ar-SA"/>
      </w:rPr>
    </w:lvl>
    <w:lvl w:ilvl="6">
      <w:numFmt w:val="bullet"/>
      <w:lvlText w:val="•"/>
      <w:lvlJc w:val="left"/>
      <w:pPr>
        <w:ind w:left="5840" w:hanging="720"/>
      </w:pPr>
      <w:rPr>
        <w:rFonts w:hint="default"/>
        <w:lang w:val="es-ES" w:eastAsia="en-US" w:bidi="ar-SA"/>
      </w:rPr>
    </w:lvl>
    <w:lvl w:ilvl="7">
      <w:numFmt w:val="bullet"/>
      <w:lvlText w:val="•"/>
      <w:lvlJc w:val="left"/>
      <w:pPr>
        <w:ind w:left="6720" w:hanging="720"/>
      </w:pPr>
      <w:rPr>
        <w:rFonts w:hint="default"/>
        <w:lang w:val="es-ES" w:eastAsia="en-US" w:bidi="ar-SA"/>
      </w:rPr>
    </w:lvl>
    <w:lvl w:ilvl="8">
      <w:numFmt w:val="bullet"/>
      <w:lvlText w:val="•"/>
      <w:lvlJc w:val="left"/>
      <w:pPr>
        <w:ind w:left="7600" w:hanging="720"/>
      </w:pPr>
      <w:rPr>
        <w:rFonts w:hint="default"/>
        <w:lang w:val="es-ES" w:eastAsia="en-US" w:bidi="ar-SA"/>
      </w:rPr>
    </w:lvl>
  </w:abstractNum>
  <w:abstractNum w:abstractNumId="11" w15:restartNumberingAfterBreak="0">
    <w:nsid w:val="3B766E88"/>
    <w:multiLevelType w:val="hybridMultilevel"/>
    <w:tmpl w:val="BDB6854C"/>
    <w:lvl w:ilvl="0" w:tplc="36A82536">
      <w:numFmt w:val="bullet"/>
      <w:lvlText w:val=""/>
      <w:lvlJc w:val="left"/>
      <w:pPr>
        <w:ind w:left="720" w:hanging="360"/>
      </w:pPr>
      <w:rPr>
        <w:rFonts w:ascii="Symbol" w:eastAsia="Symbol" w:hAnsi="Symbol" w:cs="Symbol" w:hint="default"/>
        <w:b w:val="0"/>
        <w:bCs w:val="0"/>
        <w:i w:val="0"/>
        <w:iCs w:val="0"/>
        <w:spacing w:val="0"/>
        <w:w w:val="100"/>
        <w:sz w:val="24"/>
        <w:szCs w:val="24"/>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D6641CA"/>
    <w:multiLevelType w:val="hybridMultilevel"/>
    <w:tmpl w:val="4F5C06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DFE0B80"/>
    <w:multiLevelType w:val="hybridMultilevel"/>
    <w:tmpl w:val="7B166FFA"/>
    <w:lvl w:ilvl="0" w:tplc="36A82536">
      <w:numFmt w:val="bullet"/>
      <w:lvlText w:val=""/>
      <w:lvlJc w:val="left"/>
      <w:pPr>
        <w:ind w:left="1250" w:hanging="425"/>
      </w:pPr>
      <w:rPr>
        <w:rFonts w:ascii="Symbol" w:eastAsia="Symbol" w:hAnsi="Symbol" w:cs="Symbol" w:hint="default"/>
        <w:b w:val="0"/>
        <w:bCs w:val="0"/>
        <w:i w:val="0"/>
        <w:iCs w:val="0"/>
        <w:spacing w:val="0"/>
        <w:w w:val="100"/>
        <w:sz w:val="24"/>
        <w:szCs w:val="24"/>
        <w:lang w:val="es-ES" w:eastAsia="en-US" w:bidi="ar-SA"/>
      </w:rPr>
    </w:lvl>
    <w:lvl w:ilvl="1" w:tplc="D0362670">
      <w:numFmt w:val="bullet"/>
      <w:lvlText w:val="•"/>
      <w:lvlJc w:val="left"/>
      <w:pPr>
        <w:ind w:left="2070" w:hanging="425"/>
      </w:pPr>
      <w:rPr>
        <w:rFonts w:hint="default"/>
        <w:lang w:val="es-ES" w:eastAsia="en-US" w:bidi="ar-SA"/>
      </w:rPr>
    </w:lvl>
    <w:lvl w:ilvl="2" w:tplc="1778B28C">
      <w:numFmt w:val="bullet"/>
      <w:lvlText w:val="•"/>
      <w:lvlJc w:val="left"/>
      <w:pPr>
        <w:ind w:left="2880" w:hanging="425"/>
      </w:pPr>
      <w:rPr>
        <w:rFonts w:hint="default"/>
        <w:lang w:val="es-ES" w:eastAsia="en-US" w:bidi="ar-SA"/>
      </w:rPr>
    </w:lvl>
    <w:lvl w:ilvl="3" w:tplc="38B61BAE">
      <w:numFmt w:val="bullet"/>
      <w:lvlText w:val="•"/>
      <w:lvlJc w:val="left"/>
      <w:pPr>
        <w:ind w:left="3690" w:hanging="425"/>
      </w:pPr>
      <w:rPr>
        <w:rFonts w:hint="default"/>
        <w:lang w:val="es-ES" w:eastAsia="en-US" w:bidi="ar-SA"/>
      </w:rPr>
    </w:lvl>
    <w:lvl w:ilvl="4" w:tplc="69BE0BE4">
      <w:numFmt w:val="bullet"/>
      <w:lvlText w:val="•"/>
      <w:lvlJc w:val="left"/>
      <w:pPr>
        <w:ind w:left="4500" w:hanging="425"/>
      </w:pPr>
      <w:rPr>
        <w:rFonts w:hint="default"/>
        <w:lang w:val="es-ES" w:eastAsia="en-US" w:bidi="ar-SA"/>
      </w:rPr>
    </w:lvl>
    <w:lvl w:ilvl="5" w:tplc="6478BDC8">
      <w:numFmt w:val="bullet"/>
      <w:lvlText w:val="•"/>
      <w:lvlJc w:val="left"/>
      <w:pPr>
        <w:ind w:left="5310" w:hanging="425"/>
      </w:pPr>
      <w:rPr>
        <w:rFonts w:hint="default"/>
        <w:lang w:val="es-ES" w:eastAsia="en-US" w:bidi="ar-SA"/>
      </w:rPr>
    </w:lvl>
    <w:lvl w:ilvl="6" w:tplc="28247098">
      <w:numFmt w:val="bullet"/>
      <w:lvlText w:val="•"/>
      <w:lvlJc w:val="left"/>
      <w:pPr>
        <w:ind w:left="6120" w:hanging="425"/>
      </w:pPr>
      <w:rPr>
        <w:rFonts w:hint="default"/>
        <w:lang w:val="es-ES" w:eastAsia="en-US" w:bidi="ar-SA"/>
      </w:rPr>
    </w:lvl>
    <w:lvl w:ilvl="7" w:tplc="1550E82C">
      <w:numFmt w:val="bullet"/>
      <w:lvlText w:val="•"/>
      <w:lvlJc w:val="left"/>
      <w:pPr>
        <w:ind w:left="6930" w:hanging="425"/>
      </w:pPr>
      <w:rPr>
        <w:rFonts w:hint="default"/>
        <w:lang w:val="es-ES" w:eastAsia="en-US" w:bidi="ar-SA"/>
      </w:rPr>
    </w:lvl>
    <w:lvl w:ilvl="8" w:tplc="847AE3FE">
      <w:numFmt w:val="bullet"/>
      <w:lvlText w:val="•"/>
      <w:lvlJc w:val="left"/>
      <w:pPr>
        <w:ind w:left="7740" w:hanging="425"/>
      </w:pPr>
      <w:rPr>
        <w:rFonts w:hint="default"/>
        <w:lang w:val="es-ES" w:eastAsia="en-US" w:bidi="ar-SA"/>
      </w:rPr>
    </w:lvl>
  </w:abstractNum>
  <w:abstractNum w:abstractNumId="14" w15:restartNumberingAfterBreak="0">
    <w:nsid w:val="489964B0"/>
    <w:multiLevelType w:val="multilevel"/>
    <w:tmpl w:val="17DC932E"/>
    <w:lvl w:ilvl="0">
      <w:start w:val="1"/>
      <w:numFmt w:val="decimal"/>
      <w:lvlText w:val="%1"/>
      <w:lvlJc w:val="left"/>
      <w:pPr>
        <w:ind w:left="972" w:hanging="332"/>
      </w:pPr>
      <w:rPr>
        <w:rFonts w:hint="default"/>
        <w:lang w:val="es-ES" w:eastAsia="en-US" w:bidi="ar-SA"/>
      </w:rPr>
    </w:lvl>
    <w:lvl w:ilvl="1">
      <w:start w:val="1"/>
      <w:numFmt w:val="decimal"/>
      <w:lvlText w:val="%1.%2"/>
      <w:lvlJc w:val="left"/>
      <w:pPr>
        <w:ind w:left="972" w:hanging="332"/>
      </w:pPr>
      <w:rPr>
        <w:rFonts w:ascii="Times New Roman" w:eastAsia="Times New Roman" w:hAnsi="Times New Roman" w:cs="Times New Roman" w:hint="default"/>
        <w:b w:val="0"/>
        <w:bCs w:val="0"/>
        <w:i w:val="0"/>
        <w:iCs w:val="0"/>
        <w:spacing w:val="0"/>
        <w:w w:val="100"/>
        <w:sz w:val="22"/>
        <w:szCs w:val="22"/>
        <w:lang w:val="es-ES" w:eastAsia="en-US" w:bidi="ar-SA"/>
      </w:rPr>
    </w:lvl>
    <w:lvl w:ilvl="2">
      <w:start w:val="1"/>
      <w:numFmt w:val="decimal"/>
      <w:lvlText w:val="%1.%2.%3"/>
      <w:lvlJc w:val="left"/>
      <w:pPr>
        <w:ind w:left="1332" w:hanging="452"/>
      </w:pPr>
      <w:rPr>
        <w:rFonts w:ascii="Times New Roman" w:eastAsia="Times New Roman" w:hAnsi="Times New Roman" w:cs="Times New Roman" w:hint="default"/>
        <w:b w:val="0"/>
        <w:bCs w:val="0"/>
        <w:i w:val="0"/>
        <w:iCs w:val="0"/>
        <w:spacing w:val="0"/>
        <w:w w:val="90"/>
        <w:sz w:val="20"/>
        <w:szCs w:val="20"/>
        <w:lang w:val="es-ES" w:eastAsia="en-US" w:bidi="ar-SA"/>
      </w:rPr>
    </w:lvl>
    <w:lvl w:ilvl="3">
      <w:numFmt w:val="bullet"/>
      <w:lvlText w:val="•"/>
      <w:lvlJc w:val="left"/>
      <w:pPr>
        <w:ind w:left="3122" w:hanging="452"/>
      </w:pPr>
      <w:rPr>
        <w:rFonts w:hint="default"/>
        <w:lang w:val="es-ES" w:eastAsia="en-US" w:bidi="ar-SA"/>
      </w:rPr>
    </w:lvl>
    <w:lvl w:ilvl="4">
      <w:numFmt w:val="bullet"/>
      <w:lvlText w:val="•"/>
      <w:lvlJc w:val="left"/>
      <w:pPr>
        <w:ind w:left="4013" w:hanging="452"/>
      </w:pPr>
      <w:rPr>
        <w:rFonts w:hint="default"/>
        <w:lang w:val="es-ES" w:eastAsia="en-US" w:bidi="ar-SA"/>
      </w:rPr>
    </w:lvl>
    <w:lvl w:ilvl="5">
      <w:numFmt w:val="bullet"/>
      <w:lvlText w:val="•"/>
      <w:lvlJc w:val="left"/>
      <w:pPr>
        <w:ind w:left="4904" w:hanging="452"/>
      </w:pPr>
      <w:rPr>
        <w:rFonts w:hint="default"/>
        <w:lang w:val="es-ES" w:eastAsia="en-US" w:bidi="ar-SA"/>
      </w:rPr>
    </w:lvl>
    <w:lvl w:ilvl="6">
      <w:numFmt w:val="bullet"/>
      <w:lvlText w:val="•"/>
      <w:lvlJc w:val="left"/>
      <w:pPr>
        <w:ind w:left="5795" w:hanging="452"/>
      </w:pPr>
      <w:rPr>
        <w:rFonts w:hint="default"/>
        <w:lang w:val="es-ES" w:eastAsia="en-US" w:bidi="ar-SA"/>
      </w:rPr>
    </w:lvl>
    <w:lvl w:ilvl="7">
      <w:numFmt w:val="bullet"/>
      <w:lvlText w:val="•"/>
      <w:lvlJc w:val="left"/>
      <w:pPr>
        <w:ind w:left="6686" w:hanging="452"/>
      </w:pPr>
      <w:rPr>
        <w:rFonts w:hint="default"/>
        <w:lang w:val="es-ES" w:eastAsia="en-US" w:bidi="ar-SA"/>
      </w:rPr>
    </w:lvl>
    <w:lvl w:ilvl="8">
      <w:numFmt w:val="bullet"/>
      <w:lvlText w:val="•"/>
      <w:lvlJc w:val="left"/>
      <w:pPr>
        <w:ind w:left="7577" w:hanging="452"/>
      </w:pPr>
      <w:rPr>
        <w:rFonts w:hint="default"/>
        <w:lang w:val="es-ES" w:eastAsia="en-US" w:bidi="ar-SA"/>
      </w:rPr>
    </w:lvl>
  </w:abstractNum>
  <w:abstractNum w:abstractNumId="15" w15:restartNumberingAfterBreak="0">
    <w:nsid w:val="4D08010D"/>
    <w:multiLevelType w:val="multilevel"/>
    <w:tmpl w:val="F09AF6D8"/>
    <w:lvl w:ilvl="0">
      <w:start w:val="4"/>
      <w:numFmt w:val="decimal"/>
      <w:lvlText w:val="%1"/>
      <w:lvlJc w:val="left"/>
      <w:pPr>
        <w:ind w:left="972" w:hanging="332"/>
      </w:pPr>
      <w:rPr>
        <w:rFonts w:hint="default"/>
        <w:lang w:val="es-ES" w:eastAsia="en-US" w:bidi="ar-SA"/>
      </w:rPr>
    </w:lvl>
    <w:lvl w:ilvl="1">
      <w:start w:val="1"/>
      <w:numFmt w:val="decimal"/>
      <w:lvlText w:val="%1.%2"/>
      <w:lvlJc w:val="left"/>
      <w:pPr>
        <w:ind w:left="972" w:hanging="332"/>
      </w:pPr>
      <w:rPr>
        <w:rFonts w:ascii="Times New Roman" w:eastAsia="Times New Roman" w:hAnsi="Times New Roman" w:cs="Times New Roman" w:hint="default"/>
        <w:b w:val="0"/>
        <w:bCs w:val="0"/>
        <w:i w:val="0"/>
        <w:iCs w:val="0"/>
        <w:spacing w:val="0"/>
        <w:w w:val="100"/>
        <w:sz w:val="22"/>
        <w:szCs w:val="22"/>
        <w:lang w:val="es-ES" w:eastAsia="en-US" w:bidi="ar-SA"/>
      </w:rPr>
    </w:lvl>
    <w:lvl w:ilvl="2">
      <w:numFmt w:val="bullet"/>
      <w:lvlText w:val="•"/>
      <w:lvlJc w:val="left"/>
      <w:pPr>
        <w:ind w:left="2656" w:hanging="332"/>
      </w:pPr>
      <w:rPr>
        <w:rFonts w:hint="default"/>
        <w:lang w:val="es-ES" w:eastAsia="en-US" w:bidi="ar-SA"/>
      </w:rPr>
    </w:lvl>
    <w:lvl w:ilvl="3">
      <w:numFmt w:val="bullet"/>
      <w:lvlText w:val="•"/>
      <w:lvlJc w:val="left"/>
      <w:pPr>
        <w:ind w:left="3494" w:hanging="332"/>
      </w:pPr>
      <w:rPr>
        <w:rFonts w:hint="default"/>
        <w:lang w:val="es-ES" w:eastAsia="en-US" w:bidi="ar-SA"/>
      </w:rPr>
    </w:lvl>
    <w:lvl w:ilvl="4">
      <w:numFmt w:val="bullet"/>
      <w:lvlText w:val="•"/>
      <w:lvlJc w:val="left"/>
      <w:pPr>
        <w:ind w:left="4332" w:hanging="332"/>
      </w:pPr>
      <w:rPr>
        <w:rFonts w:hint="default"/>
        <w:lang w:val="es-ES" w:eastAsia="en-US" w:bidi="ar-SA"/>
      </w:rPr>
    </w:lvl>
    <w:lvl w:ilvl="5">
      <w:numFmt w:val="bullet"/>
      <w:lvlText w:val="•"/>
      <w:lvlJc w:val="left"/>
      <w:pPr>
        <w:ind w:left="5170" w:hanging="332"/>
      </w:pPr>
      <w:rPr>
        <w:rFonts w:hint="default"/>
        <w:lang w:val="es-ES" w:eastAsia="en-US" w:bidi="ar-SA"/>
      </w:rPr>
    </w:lvl>
    <w:lvl w:ilvl="6">
      <w:numFmt w:val="bullet"/>
      <w:lvlText w:val="•"/>
      <w:lvlJc w:val="left"/>
      <w:pPr>
        <w:ind w:left="6008" w:hanging="332"/>
      </w:pPr>
      <w:rPr>
        <w:rFonts w:hint="default"/>
        <w:lang w:val="es-ES" w:eastAsia="en-US" w:bidi="ar-SA"/>
      </w:rPr>
    </w:lvl>
    <w:lvl w:ilvl="7">
      <w:numFmt w:val="bullet"/>
      <w:lvlText w:val="•"/>
      <w:lvlJc w:val="left"/>
      <w:pPr>
        <w:ind w:left="6846" w:hanging="332"/>
      </w:pPr>
      <w:rPr>
        <w:rFonts w:hint="default"/>
        <w:lang w:val="es-ES" w:eastAsia="en-US" w:bidi="ar-SA"/>
      </w:rPr>
    </w:lvl>
    <w:lvl w:ilvl="8">
      <w:numFmt w:val="bullet"/>
      <w:lvlText w:val="•"/>
      <w:lvlJc w:val="left"/>
      <w:pPr>
        <w:ind w:left="7684" w:hanging="332"/>
      </w:pPr>
      <w:rPr>
        <w:rFonts w:hint="default"/>
        <w:lang w:val="es-ES" w:eastAsia="en-US" w:bidi="ar-SA"/>
      </w:rPr>
    </w:lvl>
  </w:abstractNum>
  <w:abstractNum w:abstractNumId="16" w15:restartNumberingAfterBreak="0">
    <w:nsid w:val="4DDE034B"/>
    <w:multiLevelType w:val="multilevel"/>
    <w:tmpl w:val="E8F811CA"/>
    <w:lvl w:ilvl="0">
      <w:start w:val="3"/>
      <w:numFmt w:val="decimal"/>
      <w:lvlText w:val="%1"/>
      <w:lvlJc w:val="left"/>
      <w:pPr>
        <w:ind w:left="972" w:hanging="332"/>
      </w:pPr>
      <w:rPr>
        <w:rFonts w:hint="default"/>
        <w:lang w:val="es-ES" w:eastAsia="en-US" w:bidi="ar-SA"/>
      </w:rPr>
    </w:lvl>
    <w:lvl w:ilvl="1">
      <w:start w:val="1"/>
      <w:numFmt w:val="decimal"/>
      <w:lvlText w:val="%1.%2"/>
      <w:lvlJc w:val="left"/>
      <w:pPr>
        <w:ind w:left="972" w:hanging="332"/>
      </w:pPr>
      <w:rPr>
        <w:rFonts w:ascii="Times New Roman" w:eastAsia="Times New Roman" w:hAnsi="Times New Roman" w:cs="Times New Roman" w:hint="default"/>
        <w:b w:val="0"/>
        <w:bCs w:val="0"/>
        <w:i w:val="0"/>
        <w:iCs w:val="0"/>
        <w:spacing w:val="0"/>
        <w:w w:val="100"/>
        <w:sz w:val="22"/>
        <w:szCs w:val="22"/>
        <w:lang w:val="es-ES" w:eastAsia="en-US" w:bidi="ar-SA"/>
      </w:rPr>
    </w:lvl>
    <w:lvl w:ilvl="2">
      <w:numFmt w:val="bullet"/>
      <w:lvlText w:val="•"/>
      <w:lvlJc w:val="left"/>
      <w:pPr>
        <w:ind w:left="2656" w:hanging="332"/>
      </w:pPr>
      <w:rPr>
        <w:rFonts w:hint="default"/>
        <w:lang w:val="es-ES" w:eastAsia="en-US" w:bidi="ar-SA"/>
      </w:rPr>
    </w:lvl>
    <w:lvl w:ilvl="3">
      <w:numFmt w:val="bullet"/>
      <w:lvlText w:val="•"/>
      <w:lvlJc w:val="left"/>
      <w:pPr>
        <w:ind w:left="3494" w:hanging="332"/>
      </w:pPr>
      <w:rPr>
        <w:rFonts w:hint="default"/>
        <w:lang w:val="es-ES" w:eastAsia="en-US" w:bidi="ar-SA"/>
      </w:rPr>
    </w:lvl>
    <w:lvl w:ilvl="4">
      <w:numFmt w:val="bullet"/>
      <w:lvlText w:val="•"/>
      <w:lvlJc w:val="left"/>
      <w:pPr>
        <w:ind w:left="4332" w:hanging="332"/>
      </w:pPr>
      <w:rPr>
        <w:rFonts w:hint="default"/>
        <w:lang w:val="es-ES" w:eastAsia="en-US" w:bidi="ar-SA"/>
      </w:rPr>
    </w:lvl>
    <w:lvl w:ilvl="5">
      <w:numFmt w:val="bullet"/>
      <w:lvlText w:val="•"/>
      <w:lvlJc w:val="left"/>
      <w:pPr>
        <w:ind w:left="5170" w:hanging="332"/>
      </w:pPr>
      <w:rPr>
        <w:rFonts w:hint="default"/>
        <w:lang w:val="es-ES" w:eastAsia="en-US" w:bidi="ar-SA"/>
      </w:rPr>
    </w:lvl>
    <w:lvl w:ilvl="6">
      <w:numFmt w:val="bullet"/>
      <w:lvlText w:val="•"/>
      <w:lvlJc w:val="left"/>
      <w:pPr>
        <w:ind w:left="6008" w:hanging="332"/>
      </w:pPr>
      <w:rPr>
        <w:rFonts w:hint="default"/>
        <w:lang w:val="es-ES" w:eastAsia="en-US" w:bidi="ar-SA"/>
      </w:rPr>
    </w:lvl>
    <w:lvl w:ilvl="7">
      <w:numFmt w:val="bullet"/>
      <w:lvlText w:val="•"/>
      <w:lvlJc w:val="left"/>
      <w:pPr>
        <w:ind w:left="6846" w:hanging="332"/>
      </w:pPr>
      <w:rPr>
        <w:rFonts w:hint="default"/>
        <w:lang w:val="es-ES" w:eastAsia="en-US" w:bidi="ar-SA"/>
      </w:rPr>
    </w:lvl>
    <w:lvl w:ilvl="8">
      <w:numFmt w:val="bullet"/>
      <w:lvlText w:val="•"/>
      <w:lvlJc w:val="left"/>
      <w:pPr>
        <w:ind w:left="7684" w:hanging="332"/>
      </w:pPr>
      <w:rPr>
        <w:rFonts w:hint="default"/>
        <w:lang w:val="es-ES" w:eastAsia="en-US" w:bidi="ar-SA"/>
      </w:rPr>
    </w:lvl>
  </w:abstractNum>
  <w:abstractNum w:abstractNumId="17" w15:restartNumberingAfterBreak="0">
    <w:nsid w:val="4F6066C0"/>
    <w:multiLevelType w:val="hybridMultilevel"/>
    <w:tmpl w:val="6A26D568"/>
    <w:lvl w:ilvl="0" w:tplc="36A82536">
      <w:numFmt w:val="bullet"/>
      <w:lvlText w:val=""/>
      <w:lvlJc w:val="left"/>
      <w:pPr>
        <w:ind w:left="720" w:hanging="360"/>
      </w:pPr>
      <w:rPr>
        <w:rFonts w:ascii="Symbol" w:eastAsia="Symbol" w:hAnsi="Symbol" w:cs="Symbol" w:hint="default"/>
        <w:b w:val="0"/>
        <w:bCs w:val="0"/>
        <w:i w:val="0"/>
        <w:iCs w:val="0"/>
        <w:spacing w:val="0"/>
        <w:w w:val="100"/>
        <w:sz w:val="24"/>
        <w:szCs w:val="24"/>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6DF7B14"/>
    <w:multiLevelType w:val="hybridMultilevel"/>
    <w:tmpl w:val="0D74858C"/>
    <w:lvl w:ilvl="0" w:tplc="F0569D0E">
      <w:numFmt w:val="bullet"/>
      <w:lvlText w:val=""/>
      <w:lvlJc w:val="left"/>
      <w:pPr>
        <w:ind w:left="1111" w:hanging="286"/>
      </w:pPr>
      <w:rPr>
        <w:rFonts w:ascii="Symbol" w:eastAsia="Symbol" w:hAnsi="Symbol" w:cs="Symbol" w:hint="default"/>
        <w:b w:val="0"/>
        <w:bCs w:val="0"/>
        <w:i w:val="0"/>
        <w:iCs w:val="0"/>
        <w:spacing w:val="0"/>
        <w:w w:val="100"/>
        <w:sz w:val="24"/>
        <w:szCs w:val="24"/>
        <w:lang w:val="es-ES" w:eastAsia="en-US" w:bidi="ar-SA"/>
      </w:rPr>
    </w:lvl>
    <w:lvl w:ilvl="1" w:tplc="A45A9BF2">
      <w:numFmt w:val="bullet"/>
      <w:lvlText w:val="•"/>
      <w:lvlJc w:val="left"/>
      <w:pPr>
        <w:ind w:left="1944" w:hanging="286"/>
      </w:pPr>
      <w:rPr>
        <w:rFonts w:hint="default"/>
        <w:lang w:val="es-ES" w:eastAsia="en-US" w:bidi="ar-SA"/>
      </w:rPr>
    </w:lvl>
    <w:lvl w:ilvl="2" w:tplc="002E2452">
      <w:numFmt w:val="bullet"/>
      <w:lvlText w:val="•"/>
      <w:lvlJc w:val="left"/>
      <w:pPr>
        <w:ind w:left="2768" w:hanging="286"/>
      </w:pPr>
      <w:rPr>
        <w:rFonts w:hint="default"/>
        <w:lang w:val="es-ES" w:eastAsia="en-US" w:bidi="ar-SA"/>
      </w:rPr>
    </w:lvl>
    <w:lvl w:ilvl="3" w:tplc="C5722FE2">
      <w:numFmt w:val="bullet"/>
      <w:lvlText w:val="•"/>
      <w:lvlJc w:val="left"/>
      <w:pPr>
        <w:ind w:left="3592" w:hanging="286"/>
      </w:pPr>
      <w:rPr>
        <w:rFonts w:hint="default"/>
        <w:lang w:val="es-ES" w:eastAsia="en-US" w:bidi="ar-SA"/>
      </w:rPr>
    </w:lvl>
    <w:lvl w:ilvl="4" w:tplc="77F2DEC2">
      <w:numFmt w:val="bullet"/>
      <w:lvlText w:val="•"/>
      <w:lvlJc w:val="left"/>
      <w:pPr>
        <w:ind w:left="4416" w:hanging="286"/>
      </w:pPr>
      <w:rPr>
        <w:rFonts w:hint="default"/>
        <w:lang w:val="es-ES" w:eastAsia="en-US" w:bidi="ar-SA"/>
      </w:rPr>
    </w:lvl>
    <w:lvl w:ilvl="5" w:tplc="32A420D8">
      <w:numFmt w:val="bullet"/>
      <w:lvlText w:val="•"/>
      <w:lvlJc w:val="left"/>
      <w:pPr>
        <w:ind w:left="5240" w:hanging="286"/>
      </w:pPr>
      <w:rPr>
        <w:rFonts w:hint="default"/>
        <w:lang w:val="es-ES" w:eastAsia="en-US" w:bidi="ar-SA"/>
      </w:rPr>
    </w:lvl>
    <w:lvl w:ilvl="6" w:tplc="75DE5520">
      <w:numFmt w:val="bullet"/>
      <w:lvlText w:val="•"/>
      <w:lvlJc w:val="left"/>
      <w:pPr>
        <w:ind w:left="6064" w:hanging="286"/>
      </w:pPr>
      <w:rPr>
        <w:rFonts w:hint="default"/>
        <w:lang w:val="es-ES" w:eastAsia="en-US" w:bidi="ar-SA"/>
      </w:rPr>
    </w:lvl>
    <w:lvl w:ilvl="7" w:tplc="FE38489E">
      <w:numFmt w:val="bullet"/>
      <w:lvlText w:val="•"/>
      <w:lvlJc w:val="left"/>
      <w:pPr>
        <w:ind w:left="6888" w:hanging="286"/>
      </w:pPr>
      <w:rPr>
        <w:rFonts w:hint="default"/>
        <w:lang w:val="es-ES" w:eastAsia="en-US" w:bidi="ar-SA"/>
      </w:rPr>
    </w:lvl>
    <w:lvl w:ilvl="8" w:tplc="4E00E7D0">
      <w:numFmt w:val="bullet"/>
      <w:lvlText w:val="•"/>
      <w:lvlJc w:val="left"/>
      <w:pPr>
        <w:ind w:left="7712" w:hanging="286"/>
      </w:pPr>
      <w:rPr>
        <w:rFonts w:hint="default"/>
        <w:lang w:val="es-ES" w:eastAsia="en-US" w:bidi="ar-SA"/>
      </w:rPr>
    </w:lvl>
  </w:abstractNum>
  <w:abstractNum w:abstractNumId="19" w15:restartNumberingAfterBreak="0">
    <w:nsid w:val="576159F5"/>
    <w:multiLevelType w:val="hybridMultilevel"/>
    <w:tmpl w:val="E938B4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8A9091C"/>
    <w:multiLevelType w:val="hybridMultilevel"/>
    <w:tmpl w:val="2F7888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84B4D50"/>
    <w:multiLevelType w:val="multilevel"/>
    <w:tmpl w:val="90FC8346"/>
    <w:lvl w:ilvl="0">
      <w:start w:val="3"/>
      <w:numFmt w:val="decimal"/>
      <w:lvlText w:val="%1"/>
      <w:lvlJc w:val="left"/>
      <w:pPr>
        <w:ind w:left="566" w:hanging="567"/>
      </w:pPr>
      <w:rPr>
        <w:rFonts w:hint="default"/>
        <w:lang w:val="es-ES" w:eastAsia="en-US" w:bidi="ar-SA"/>
      </w:rPr>
    </w:lvl>
    <w:lvl w:ilvl="1">
      <w:start w:val="1"/>
      <w:numFmt w:val="decimal"/>
      <w:lvlText w:val="%1.%2"/>
      <w:lvlJc w:val="left"/>
      <w:pPr>
        <w:ind w:left="566" w:hanging="567"/>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320" w:hanging="567"/>
      </w:pPr>
      <w:rPr>
        <w:rFonts w:hint="default"/>
        <w:lang w:val="es-ES" w:eastAsia="en-US" w:bidi="ar-SA"/>
      </w:rPr>
    </w:lvl>
    <w:lvl w:ilvl="3">
      <w:numFmt w:val="bullet"/>
      <w:lvlText w:val="•"/>
      <w:lvlJc w:val="left"/>
      <w:pPr>
        <w:ind w:left="3200" w:hanging="567"/>
      </w:pPr>
      <w:rPr>
        <w:rFonts w:hint="default"/>
        <w:lang w:val="es-ES" w:eastAsia="en-US" w:bidi="ar-SA"/>
      </w:rPr>
    </w:lvl>
    <w:lvl w:ilvl="4">
      <w:numFmt w:val="bullet"/>
      <w:lvlText w:val="•"/>
      <w:lvlJc w:val="left"/>
      <w:pPr>
        <w:ind w:left="4080" w:hanging="567"/>
      </w:pPr>
      <w:rPr>
        <w:rFonts w:hint="default"/>
        <w:lang w:val="es-ES" w:eastAsia="en-US" w:bidi="ar-SA"/>
      </w:rPr>
    </w:lvl>
    <w:lvl w:ilvl="5">
      <w:numFmt w:val="bullet"/>
      <w:lvlText w:val="•"/>
      <w:lvlJc w:val="left"/>
      <w:pPr>
        <w:ind w:left="4960" w:hanging="567"/>
      </w:pPr>
      <w:rPr>
        <w:rFonts w:hint="default"/>
        <w:lang w:val="es-ES" w:eastAsia="en-US" w:bidi="ar-SA"/>
      </w:rPr>
    </w:lvl>
    <w:lvl w:ilvl="6">
      <w:numFmt w:val="bullet"/>
      <w:lvlText w:val="•"/>
      <w:lvlJc w:val="left"/>
      <w:pPr>
        <w:ind w:left="5840" w:hanging="567"/>
      </w:pPr>
      <w:rPr>
        <w:rFonts w:hint="default"/>
        <w:lang w:val="es-ES" w:eastAsia="en-US" w:bidi="ar-SA"/>
      </w:rPr>
    </w:lvl>
    <w:lvl w:ilvl="7">
      <w:numFmt w:val="bullet"/>
      <w:lvlText w:val="•"/>
      <w:lvlJc w:val="left"/>
      <w:pPr>
        <w:ind w:left="6720" w:hanging="567"/>
      </w:pPr>
      <w:rPr>
        <w:rFonts w:hint="default"/>
        <w:lang w:val="es-ES" w:eastAsia="en-US" w:bidi="ar-SA"/>
      </w:rPr>
    </w:lvl>
    <w:lvl w:ilvl="8">
      <w:numFmt w:val="bullet"/>
      <w:lvlText w:val="•"/>
      <w:lvlJc w:val="left"/>
      <w:pPr>
        <w:ind w:left="7600" w:hanging="567"/>
      </w:pPr>
      <w:rPr>
        <w:rFonts w:hint="default"/>
        <w:lang w:val="es-ES" w:eastAsia="en-US" w:bidi="ar-SA"/>
      </w:rPr>
    </w:lvl>
  </w:abstractNum>
  <w:abstractNum w:abstractNumId="22" w15:restartNumberingAfterBreak="0">
    <w:nsid w:val="74DF59D2"/>
    <w:multiLevelType w:val="hybridMultilevel"/>
    <w:tmpl w:val="0A40A30E"/>
    <w:lvl w:ilvl="0" w:tplc="D9D2E0F0">
      <w:numFmt w:val="bullet"/>
      <w:lvlText w:val="•"/>
      <w:lvlJc w:val="left"/>
      <w:pPr>
        <w:ind w:left="994" w:hanging="286"/>
      </w:pPr>
      <w:rPr>
        <w:rFonts w:ascii="Times New Roman" w:eastAsia="Times New Roman" w:hAnsi="Times New Roman" w:cs="Times New Roman" w:hint="default"/>
        <w:b w:val="0"/>
        <w:bCs w:val="0"/>
        <w:i w:val="0"/>
        <w:iCs w:val="0"/>
        <w:spacing w:val="0"/>
        <w:w w:val="100"/>
        <w:sz w:val="24"/>
        <w:szCs w:val="24"/>
        <w:lang w:val="es-ES" w:eastAsia="en-US" w:bidi="ar-SA"/>
      </w:rPr>
    </w:lvl>
    <w:lvl w:ilvl="1" w:tplc="D85AAF9C">
      <w:numFmt w:val="bullet"/>
      <w:lvlText w:val="•"/>
      <w:lvlJc w:val="left"/>
      <w:pPr>
        <w:ind w:left="1836" w:hanging="286"/>
      </w:pPr>
      <w:rPr>
        <w:rFonts w:hint="default"/>
        <w:lang w:val="es-ES" w:eastAsia="en-US" w:bidi="ar-SA"/>
      </w:rPr>
    </w:lvl>
    <w:lvl w:ilvl="2" w:tplc="8A9E534E">
      <w:numFmt w:val="bullet"/>
      <w:lvlText w:val="•"/>
      <w:lvlJc w:val="left"/>
      <w:pPr>
        <w:ind w:left="2672" w:hanging="286"/>
      </w:pPr>
      <w:rPr>
        <w:rFonts w:hint="default"/>
        <w:lang w:val="es-ES" w:eastAsia="en-US" w:bidi="ar-SA"/>
      </w:rPr>
    </w:lvl>
    <w:lvl w:ilvl="3" w:tplc="2E049DEA">
      <w:numFmt w:val="bullet"/>
      <w:lvlText w:val="•"/>
      <w:lvlJc w:val="left"/>
      <w:pPr>
        <w:ind w:left="3508" w:hanging="286"/>
      </w:pPr>
      <w:rPr>
        <w:rFonts w:hint="default"/>
        <w:lang w:val="es-ES" w:eastAsia="en-US" w:bidi="ar-SA"/>
      </w:rPr>
    </w:lvl>
    <w:lvl w:ilvl="4" w:tplc="BC9C2754">
      <w:numFmt w:val="bullet"/>
      <w:lvlText w:val="•"/>
      <w:lvlJc w:val="left"/>
      <w:pPr>
        <w:ind w:left="4344" w:hanging="286"/>
      </w:pPr>
      <w:rPr>
        <w:rFonts w:hint="default"/>
        <w:lang w:val="es-ES" w:eastAsia="en-US" w:bidi="ar-SA"/>
      </w:rPr>
    </w:lvl>
    <w:lvl w:ilvl="5" w:tplc="4052E5BE">
      <w:numFmt w:val="bullet"/>
      <w:lvlText w:val="•"/>
      <w:lvlJc w:val="left"/>
      <w:pPr>
        <w:ind w:left="5180" w:hanging="286"/>
      </w:pPr>
      <w:rPr>
        <w:rFonts w:hint="default"/>
        <w:lang w:val="es-ES" w:eastAsia="en-US" w:bidi="ar-SA"/>
      </w:rPr>
    </w:lvl>
    <w:lvl w:ilvl="6" w:tplc="251618A0">
      <w:numFmt w:val="bullet"/>
      <w:lvlText w:val="•"/>
      <w:lvlJc w:val="left"/>
      <w:pPr>
        <w:ind w:left="6016" w:hanging="286"/>
      </w:pPr>
      <w:rPr>
        <w:rFonts w:hint="default"/>
        <w:lang w:val="es-ES" w:eastAsia="en-US" w:bidi="ar-SA"/>
      </w:rPr>
    </w:lvl>
    <w:lvl w:ilvl="7" w:tplc="078AA700">
      <w:numFmt w:val="bullet"/>
      <w:lvlText w:val="•"/>
      <w:lvlJc w:val="left"/>
      <w:pPr>
        <w:ind w:left="6852" w:hanging="286"/>
      </w:pPr>
      <w:rPr>
        <w:rFonts w:hint="default"/>
        <w:lang w:val="es-ES" w:eastAsia="en-US" w:bidi="ar-SA"/>
      </w:rPr>
    </w:lvl>
    <w:lvl w:ilvl="8" w:tplc="165AD7F2">
      <w:numFmt w:val="bullet"/>
      <w:lvlText w:val="•"/>
      <w:lvlJc w:val="left"/>
      <w:pPr>
        <w:ind w:left="7688" w:hanging="286"/>
      </w:pPr>
      <w:rPr>
        <w:rFonts w:hint="default"/>
        <w:lang w:val="es-ES" w:eastAsia="en-US" w:bidi="ar-SA"/>
      </w:rPr>
    </w:lvl>
  </w:abstractNum>
  <w:abstractNum w:abstractNumId="23" w15:restartNumberingAfterBreak="0">
    <w:nsid w:val="75C14BF8"/>
    <w:multiLevelType w:val="hybridMultilevel"/>
    <w:tmpl w:val="3E56C180"/>
    <w:lvl w:ilvl="0" w:tplc="36A82536">
      <w:numFmt w:val="bullet"/>
      <w:lvlText w:val=""/>
      <w:lvlJc w:val="left"/>
      <w:pPr>
        <w:ind w:left="720" w:hanging="360"/>
      </w:pPr>
      <w:rPr>
        <w:rFonts w:ascii="Symbol" w:eastAsia="Symbol" w:hAnsi="Symbol" w:cs="Symbol" w:hint="default"/>
        <w:b w:val="0"/>
        <w:bCs w:val="0"/>
        <w:i w:val="0"/>
        <w:iCs w:val="0"/>
        <w:spacing w:val="0"/>
        <w:w w:val="100"/>
        <w:sz w:val="24"/>
        <w:szCs w:val="24"/>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D6557AC"/>
    <w:multiLevelType w:val="multilevel"/>
    <w:tmpl w:val="447240BC"/>
    <w:lvl w:ilvl="0">
      <w:start w:val="2"/>
      <w:numFmt w:val="decimal"/>
      <w:lvlText w:val="%1"/>
      <w:lvlJc w:val="left"/>
      <w:pPr>
        <w:ind w:left="972" w:hanging="332"/>
      </w:pPr>
      <w:rPr>
        <w:rFonts w:hint="default"/>
        <w:lang w:val="es-ES" w:eastAsia="en-US" w:bidi="ar-SA"/>
      </w:rPr>
    </w:lvl>
    <w:lvl w:ilvl="1">
      <w:start w:val="1"/>
      <w:numFmt w:val="decimal"/>
      <w:lvlText w:val="%1.%2"/>
      <w:lvlJc w:val="left"/>
      <w:pPr>
        <w:ind w:left="972" w:hanging="332"/>
      </w:pPr>
      <w:rPr>
        <w:rFonts w:ascii="Times New Roman" w:eastAsia="Times New Roman" w:hAnsi="Times New Roman" w:cs="Times New Roman" w:hint="default"/>
        <w:b w:val="0"/>
        <w:bCs w:val="0"/>
        <w:i w:val="0"/>
        <w:iCs w:val="0"/>
        <w:spacing w:val="0"/>
        <w:w w:val="100"/>
        <w:sz w:val="22"/>
        <w:szCs w:val="22"/>
        <w:lang w:val="es-ES" w:eastAsia="en-US" w:bidi="ar-SA"/>
      </w:rPr>
    </w:lvl>
    <w:lvl w:ilvl="2">
      <w:numFmt w:val="bullet"/>
      <w:lvlText w:val="•"/>
      <w:lvlJc w:val="left"/>
      <w:pPr>
        <w:ind w:left="2656" w:hanging="332"/>
      </w:pPr>
      <w:rPr>
        <w:rFonts w:hint="default"/>
        <w:lang w:val="es-ES" w:eastAsia="en-US" w:bidi="ar-SA"/>
      </w:rPr>
    </w:lvl>
    <w:lvl w:ilvl="3">
      <w:numFmt w:val="bullet"/>
      <w:lvlText w:val="•"/>
      <w:lvlJc w:val="left"/>
      <w:pPr>
        <w:ind w:left="3494" w:hanging="332"/>
      </w:pPr>
      <w:rPr>
        <w:rFonts w:hint="default"/>
        <w:lang w:val="es-ES" w:eastAsia="en-US" w:bidi="ar-SA"/>
      </w:rPr>
    </w:lvl>
    <w:lvl w:ilvl="4">
      <w:numFmt w:val="bullet"/>
      <w:lvlText w:val="•"/>
      <w:lvlJc w:val="left"/>
      <w:pPr>
        <w:ind w:left="4332" w:hanging="332"/>
      </w:pPr>
      <w:rPr>
        <w:rFonts w:hint="default"/>
        <w:lang w:val="es-ES" w:eastAsia="en-US" w:bidi="ar-SA"/>
      </w:rPr>
    </w:lvl>
    <w:lvl w:ilvl="5">
      <w:numFmt w:val="bullet"/>
      <w:lvlText w:val="•"/>
      <w:lvlJc w:val="left"/>
      <w:pPr>
        <w:ind w:left="5170" w:hanging="332"/>
      </w:pPr>
      <w:rPr>
        <w:rFonts w:hint="default"/>
        <w:lang w:val="es-ES" w:eastAsia="en-US" w:bidi="ar-SA"/>
      </w:rPr>
    </w:lvl>
    <w:lvl w:ilvl="6">
      <w:numFmt w:val="bullet"/>
      <w:lvlText w:val="•"/>
      <w:lvlJc w:val="left"/>
      <w:pPr>
        <w:ind w:left="6008" w:hanging="332"/>
      </w:pPr>
      <w:rPr>
        <w:rFonts w:hint="default"/>
        <w:lang w:val="es-ES" w:eastAsia="en-US" w:bidi="ar-SA"/>
      </w:rPr>
    </w:lvl>
    <w:lvl w:ilvl="7">
      <w:numFmt w:val="bullet"/>
      <w:lvlText w:val="•"/>
      <w:lvlJc w:val="left"/>
      <w:pPr>
        <w:ind w:left="6846" w:hanging="332"/>
      </w:pPr>
      <w:rPr>
        <w:rFonts w:hint="default"/>
        <w:lang w:val="es-ES" w:eastAsia="en-US" w:bidi="ar-SA"/>
      </w:rPr>
    </w:lvl>
    <w:lvl w:ilvl="8">
      <w:numFmt w:val="bullet"/>
      <w:lvlText w:val="•"/>
      <w:lvlJc w:val="left"/>
      <w:pPr>
        <w:ind w:left="7684" w:hanging="332"/>
      </w:pPr>
      <w:rPr>
        <w:rFonts w:hint="default"/>
        <w:lang w:val="es-ES" w:eastAsia="en-US" w:bidi="ar-SA"/>
      </w:rPr>
    </w:lvl>
  </w:abstractNum>
  <w:num w:numId="1" w16cid:durableId="968125957">
    <w:abstractNumId w:val="13"/>
  </w:num>
  <w:num w:numId="2" w16cid:durableId="1586768288">
    <w:abstractNumId w:val="18"/>
  </w:num>
  <w:num w:numId="3" w16cid:durableId="1789272766">
    <w:abstractNumId w:val="5"/>
  </w:num>
  <w:num w:numId="4" w16cid:durableId="938953821">
    <w:abstractNumId w:val="21"/>
  </w:num>
  <w:num w:numId="5" w16cid:durableId="860360905">
    <w:abstractNumId w:val="8"/>
  </w:num>
  <w:num w:numId="6" w16cid:durableId="1499346714">
    <w:abstractNumId w:val="1"/>
  </w:num>
  <w:num w:numId="7" w16cid:durableId="1119952163">
    <w:abstractNumId w:val="10"/>
  </w:num>
  <w:num w:numId="8" w16cid:durableId="1835484945">
    <w:abstractNumId w:val="22"/>
  </w:num>
  <w:num w:numId="9" w16cid:durableId="550577546">
    <w:abstractNumId w:val="2"/>
  </w:num>
  <w:num w:numId="10" w16cid:durableId="582639629">
    <w:abstractNumId w:val="15"/>
  </w:num>
  <w:num w:numId="11" w16cid:durableId="97795184">
    <w:abstractNumId w:val="16"/>
  </w:num>
  <w:num w:numId="12" w16cid:durableId="845248466">
    <w:abstractNumId w:val="24"/>
  </w:num>
  <w:num w:numId="13" w16cid:durableId="2129926911">
    <w:abstractNumId w:val="14"/>
  </w:num>
  <w:num w:numId="14" w16cid:durableId="1312247888">
    <w:abstractNumId w:val="0"/>
  </w:num>
  <w:num w:numId="15" w16cid:durableId="622663031">
    <w:abstractNumId w:val="12"/>
  </w:num>
  <w:num w:numId="16" w16cid:durableId="1782987756">
    <w:abstractNumId w:val="3"/>
  </w:num>
  <w:num w:numId="17" w16cid:durableId="534931301">
    <w:abstractNumId w:val="20"/>
  </w:num>
  <w:num w:numId="18" w16cid:durableId="1110397505">
    <w:abstractNumId w:val="17"/>
  </w:num>
  <w:num w:numId="19" w16cid:durableId="6490083">
    <w:abstractNumId w:val="11"/>
  </w:num>
  <w:num w:numId="20" w16cid:durableId="1886064566">
    <w:abstractNumId w:val="23"/>
  </w:num>
  <w:num w:numId="21" w16cid:durableId="287706524">
    <w:abstractNumId w:val="19"/>
  </w:num>
  <w:num w:numId="22" w16cid:durableId="2003391166">
    <w:abstractNumId w:val="4"/>
  </w:num>
  <w:num w:numId="23" w16cid:durableId="1454445379">
    <w:abstractNumId w:val="9"/>
  </w:num>
  <w:num w:numId="24" w16cid:durableId="759712976">
    <w:abstractNumId w:val="6"/>
  </w:num>
  <w:num w:numId="25" w16cid:durableId="17537012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AD6"/>
    <w:rsid w:val="000143A8"/>
    <w:rsid w:val="00014E14"/>
    <w:rsid w:val="00034413"/>
    <w:rsid w:val="0003700D"/>
    <w:rsid w:val="0006291F"/>
    <w:rsid w:val="00070425"/>
    <w:rsid w:val="00074E67"/>
    <w:rsid w:val="00085283"/>
    <w:rsid w:val="0009074B"/>
    <w:rsid w:val="00091554"/>
    <w:rsid w:val="000A5CF3"/>
    <w:rsid w:val="000B3E43"/>
    <w:rsid w:val="000C14BF"/>
    <w:rsid w:val="000C1814"/>
    <w:rsid w:val="000C1FC0"/>
    <w:rsid w:val="000C47F4"/>
    <w:rsid w:val="000C4DB1"/>
    <w:rsid w:val="000C677F"/>
    <w:rsid w:val="000D2CF4"/>
    <w:rsid w:val="000D35F6"/>
    <w:rsid w:val="000E0DFC"/>
    <w:rsid w:val="000F036E"/>
    <w:rsid w:val="00180181"/>
    <w:rsid w:val="00185D48"/>
    <w:rsid w:val="001869F3"/>
    <w:rsid w:val="001A3615"/>
    <w:rsid w:val="001A54D0"/>
    <w:rsid w:val="001B2B66"/>
    <w:rsid w:val="001C1C5C"/>
    <w:rsid w:val="001D6CBF"/>
    <w:rsid w:val="001E0D50"/>
    <w:rsid w:val="001E1D2B"/>
    <w:rsid w:val="001F4945"/>
    <w:rsid w:val="00203534"/>
    <w:rsid w:val="00224036"/>
    <w:rsid w:val="00226411"/>
    <w:rsid w:val="00227A92"/>
    <w:rsid w:val="002314DF"/>
    <w:rsid w:val="00233F57"/>
    <w:rsid w:val="0023438D"/>
    <w:rsid w:val="00234CF0"/>
    <w:rsid w:val="00243418"/>
    <w:rsid w:val="002471F1"/>
    <w:rsid w:val="00262BFC"/>
    <w:rsid w:val="0027038E"/>
    <w:rsid w:val="0027372F"/>
    <w:rsid w:val="00277439"/>
    <w:rsid w:val="0028099B"/>
    <w:rsid w:val="0029337E"/>
    <w:rsid w:val="002A05D9"/>
    <w:rsid w:val="002A2353"/>
    <w:rsid w:val="002A3E96"/>
    <w:rsid w:val="002A7551"/>
    <w:rsid w:val="002C4498"/>
    <w:rsid w:val="002C5DC8"/>
    <w:rsid w:val="002D5CEA"/>
    <w:rsid w:val="002E55CA"/>
    <w:rsid w:val="002E7F17"/>
    <w:rsid w:val="002F0E93"/>
    <w:rsid w:val="002F1C1E"/>
    <w:rsid w:val="00304A78"/>
    <w:rsid w:val="003240FE"/>
    <w:rsid w:val="003459EE"/>
    <w:rsid w:val="00345D0A"/>
    <w:rsid w:val="0037352F"/>
    <w:rsid w:val="00380B61"/>
    <w:rsid w:val="00380BE3"/>
    <w:rsid w:val="003912A9"/>
    <w:rsid w:val="00392125"/>
    <w:rsid w:val="00394CCA"/>
    <w:rsid w:val="003A0825"/>
    <w:rsid w:val="003B2837"/>
    <w:rsid w:val="003B4486"/>
    <w:rsid w:val="003B6A2D"/>
    <w:rsid w:val="003C2F68"/>
    <w:rsid w:val="003C335D"/>
    <w:rsid w:val="003D0CB5"/>
    <w:rsid w:val="003E1F9B"/>
    <w:rsid w:val="003E5DBB"/>
    <w:rsid w:val="003F257C"/>
    <w:rsid w:val="003F6753"/>
    <w:rsid w:val="00401CCD"/>
    <w:rsid w:val="004032D6"/>
    <w:rsid w:val="004071D3"/>
    <w:rsid w:val="0041147F"/>
    <w:rsid w:val="0041664E"/>
    <w:rsid w:val="00423F8B"/>
    <w:rsid w:val="004264EA"/>
    <w:rsid w:val="00442323"/>
    <w:rsid w:val="004511AF"/>
    <w:rsid w:val="00455EBE"/>
    <w:rsid w:val="00460252"/>
    <w:rsid w:val="00461C91"/>
    <w:rsid w:val="00462969"/>
    <w:rsid w:val="00466B48"/>
    <w:rsid w:val="004719DD"/>
    <w:rsid w:val="00486EAF"/>
    <w:rsid w:val="004927C1"/>
    <w:rsid w:val="004A1705"/>
    <w:rsid w:val="004B03CE"/>
    <w:rsid w:val="004D4F49"/>
    <w:rsid w:val="004E231D"/>
    <w:rsid w:val="004E4640"/>
    <w:rsid w:val="004E63D5"/>
    <w:rsid w:val="004E6B44"/>
    <w:rsid w:val="004F11FB"/>
    <w:rsid w:val="005140BD"/>
    <w:rsid w:val="005169F5"/>
    <w:rsid w:val="005205B1"/>
    <w:rsid w:val="0052639B"/>
    <w:rsid w:val="00562802"/>
    <w:rsid w:val="00566295"/>
    <w:rsid w:val="00572B62"/>
    <w:rsid w:val="00576F9B"/>
    <w:rsid w:val="005C10F7"/>
    <w:rsid w:val="005C3A93"/>
    <w:rsid w:val="005C5117"/>
    <w:rsid w:val="005D3D0A"/>
    <w:rsid w:val="005D3F2F"/>
    <w:rsid w:val="005D737F"/>
    <w:rsid w:val="0060030B"/>
    <w:rsid w:val="00600EA2"/>
    <w:rsid w:val="00604449"/>
    <w:rsid w:val="006118C2"/>
    <w:rsid w:val="00613DD2"/>
    <w:rsid w:val="00625162"/>
    <w:rsid w:val="00625DA1"/>
    <w:rsid w:val="006509D2"/>
    <w:rsid w:val="00665158"/>
    <w:rsid w:val="00674E8B"/>
    <w:rsid w:val="006776FE"/>
    <w:rsid w:val="006A4905"/>
    <w:rsid w:val="006A623B"/>
    <w:rsid w:val="006A7C3A"/>
    <w:rsid w:val="006D13C7"/>
    <w:rsid w:val="006D172B"/>
    <w:rsid w:val="006D1A56"/>
    <w:rsid w:val="006F612E"/>
    <w:rsid w:val="006F7596"/>
    <w:rsid w:val="00700492"/>
    <w:rsid w:val="00700A56"/>
    <w:rsid w:val="00704794"/>
    <w:rsid w:val="00720AD6"/>
    <w:rsid w:val="00725C67"/>
    <w:rsid w:val="007359D9"/>
    <w:rsid w:val="00753B83"/>
    <w:rsid w:val="0075737F"/>
    <w:rsid w:val="00766004"/>
    <w:rsid w:val="00780D48"/>
    <w:rsid w:val="00782375"/>
    <w:rsid w:val="00783D66"/>
    <w:rsid w:val="007865AA"/>
    <w:rsid w:val="00790A3F"/>
    <w:rsid w:val="007917B0"/>
    <w:rsid w:val="00795797"/>
    <w:rsid w:val="007A2BAA"/>
    <w:rsid w:val="007A4394"/>
    <w:rsid w:val="007A5C88"/>
    <w:rsid w:val="007B521B"/>
    <w:rsid w:val="007C54F4"/>
    <w:rsid w:val="007C6B7B"/>
    <w:rsid w:val="007C7BFE"/>
    <w:rsid w:val="007D30C8"/>
    <w:rsid w:val="007E2149"/>
    <w:rsid w:val="007E2CAC"/>
    <w:rsid w:val="007E720C"/>
    <w:rsid w:val="007E7D56"/>
    <w:rsid w:val="007F09BA"/>
    <w:rsid w:val="00802867"/>
    <w:rsid w:val="008123B2"/>
    <w:rsid w:val="00812A3D"/>
    <w:rsid w:val="00816FC5"/>
    <w:rsid w:val="0082329E"/>
    <w:rsid w:val="0084068A"/>
    <w:rsid w:val="008433CB"/>
    <w:rsid w:val="00847DEC"/>
    <w:rsid w:val="008534B5"/>
    <w:rsid w:val="00862DFD"/>
    <w:rsid w:val="008652F2"/>
    <w:rsid w:val="00884F4F"/>
    <w:rsid w:val="00895B43"/>
    <w:rsid w:val="00895D69"/>
    <w:rsid w:val="00896358"/>
    <w:rsid w:val="00896F8A"/>
    <w:rsid w:val="008A1F3D"/>
    <w:rsid w:val="008A214A"/>
    <w:rsid w:val="008A7FD0"/>
    <w:rsid w:val="008B2E05"/>
    <w:rsid w:val="008B5D9F"/>
    <w:rsid w:val="008C277B"/>
    <w:rsid w:val="008E5862"/>
    <w:rsid w:val="008E5F82"/>
    <w:rsid w:val="008F0102"/>
    <w:rsid w:val="00921035"/>
    <w:rsid w:val="009370B0"/>
    <w:rsid w:val="00941E5D"/>
    <w:rsid w:val="00942937"/>
    <w:rsid w:val="0097529A"/>
    <w:rsid w:val="0098199F"/>
    <w:rsid w:val="00983BB9"/>
    <w:rsid w:val="009863B1"/>
    <w:rsid w:val="00986C63"/>
    <w:rsid w:val="00991C24"/>
    <w:rsid w:val="009B5EE0"/>
    <w:rsid w:val="009C5EC4"/>
    <w:rsid w:val="009D0F37"/>
    <w:rsid w:val="009D32B9"/>
    <w:rsid w:val="009E49B8"/>
    <w:rsid w:val="00A01B4B"/>
    <w:rsid w:val="00A02762"/>
    <w:rsid w:val="00A21E7B"/>
    <w:rsid w:val="00A24BAD"/>
    <w:rsid w:val="00A27ADB"/>
    <w:rsid w:val="00A565D4"/>
    <w:rsid w:val="00A63C5C"/>
    <w:rsid w:val="00A734C3"/>
    <w:rsid w:val="00A73BF0"/>
    <w:rsid w:val="00A75ADD"/>
    <w:rsid w:val="00A87F5B"/>
    <w:rsid w:val="00A92930"/>
    <w:rsid w:val="00AA6320"/>
    <w:rsid w:val="00AB1121"/>
    <w:rsid w:val="00AB3FC5"/>
    <w:rsid w:val="00B32010"/>
    <w:rsid w:val="00B6304F"/>
    <w:rsid w:val="00B6381B"/>
    <w:rsid w:val="00B76618"/>
    <w:rsid w:val="00B8059B"/>
    <w:rsid w:val="00B93C8A"/>
    <w:rsid w:val="00BB09CF"/>
    <w:rsid w:val="00BC4071"/>
    <w:rsid w:val="00BC5E1C"/>
    <w:rsid w:val="00BE7E9F"/>
    <w:rsid w:val="00BF230F"/>
    <w:rsid w:val="00C03BAD"/>
    <w:rsid w:val="00C055DA"/>
    <w:rsid w:val="00C11980"/>
    <w:rsid w:val="00C17A74"/>
    <w:rsid w:val="00C22FA4"/>
    <w:rsid w:val="00C27825"/>
    <w:rsid w:val="00C32898"/>
    <w:rsid w:val="00C337C7"/>
    <w:rsid w:val="00C35BD2"/>
    <w:rsid w:val="00C40D50"/>
    <w:rsid w:val="00C43938"/>
    <w:rsid w:val="00C553DA"/>
    <w:rsid w:val="00C57DAF"/>
    <w:rsid w:val="00C76F89"/>
    <w:rsid w:val="00C8337E"/>
    <w:rsid w:val="00C86D45"/>
    <w:rsid w:val="00CA7D73"/>
    <w:rsid w:val="00CB1958"/>
    <w:rsid w:val="00CB3B78"/>
    <w:rsid w:val="00CB607A"/>
    <w:rsid w:val="00CC1ADB"/>
    <w:rsid w:val="00CC7DDB"/>
    <w:rsid w:val="00CD1E5E"/>
    <w:rsid w:val="00CD27FA"/>
    <w:rsid w:val="00CF2109"/>
    <w:rsid w:val="00D04780"/>
    <w:rsid w:val="00D13A8A"/>
    <w:rsid w:val="00D17CB3"/>
    <w:rsid w:val="00D21B5F"/>
    <w:rsid w:val="00D21B9D"/>
    <w:rsid w:val="00D40530"/>
    <w:rsid w:val="00D42762"/>
    <w:rsid w:val="00D4666A"/>
    <w:rsid w:val="00D47770"/>
    <w:rsid w:val="00D54933"/>
    <w:rsid w:val="00D57458"/>
    <w:rsid w:val="00D577DB"/>
    <w:rsid w:val="00D625D6"/>
    <w:rsid w:val="00D64EF7"/>
    <w:rsid w:val="00D74AD9"/>
    <w:rsid w:val="00D74FB9"/>
    <w:rsid w:val="00D75ADA"/>
    <w:rsid w:val="00D9341D"/>
    <w:rsid w:val="00DA44BE"/>
    <w:rsid w:val="00DB1073"/>
    <w:rsid w:val="00DC5E76"/>
    <w:rsid w:val="00DD329A"/>
    <w:rsid w:val="00DE6521"/>
    <w:rsid w:val="00E0077E"/>
    <w:rsid w:val="00E110DD"/>
    <w:rsid w:val="00E13B87"/>
    <w:rsid w:val="00E15ADF"/>
    <w:rsid w:val="00E40FD1"/>
    <w:rsid w:val="00E4595E"/>
    <w:rsid w:val="00E47132"/>
    <w:rsid w:val="00E52816"/>
    <w:rsid w:val="00E72C92"/>
    <w:rsid w:val="00E86B0C"/>
    <w:rsid w:val="00E87658"/>
    <w:rsid w:val="00E94644"/>
    <w:rsid w:val="00EA7755"/>
    <w:rsid w:val="00EB187F"/>
    <w:rsid w:val="00EC2C84"/>
    <w:rsid w:val="00EC3881"/>
    <w:rsid w:val="00ED5054"/>
    <w:rsid w:val="00ED5909"/>
    <w:rsid w:val="00EE0139"/>
    <w:rsid w:val="00EE0B5E"/>
    <w:rsid w:val="00EE3DA0"/>
    <w:rsid w:val="00EE69B8"/>
    <w:rsid w:val="00F15EFB"/>
    <w:rsid w:val="00F223F6"/>
    <w:rsid w:val="00F255F5"/>
    <w:rsid w:val="00F346B6"/>
    <w:rsid w:val="00F36D28"/>
    <w:rsid w:val="00F546FA"/>
    <w:rsid w:val="00F65E78"/>
    <w:rsid w:val="00F754F9"/>
    <w:rsid w:val="00F75FC8"/>
    <w:rsid w:val="00F8634F"/>
    <w:rsid w:val="00F86EB8"/>
    <w:rsid w:val="00F87746"/>
    <w:rsid w:val="00FA7BA4"/>
    <w:rsid w:val="00FB1607"/>
    <w:rsid w:val="00FB400C"/>
    <w:rsid w:val="00FB47E9"/>
    <w:rsid w:val="00FC382C"/>
    <w:rsid w:val="00FC3DFE"/>
    <w:rsid w:val="00FC4433"/>
    <w:rsid w:val="00FD2691"/>
    <w:rsid w:val="00FD58D6"/>
    <w:rsid w:val="00FE552C"/>
    <w:rsid w:val="00FF30EA"/>
    <w:rsid w:val="00FF7F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C4F70"/>
  <w15:docId w15:val="{2560D885-834A-4FFA-96D5-ED14CD690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178"/>
      <w:ind w:right="1"/>
      <w:jc w:val="center"/>
      <w:outlineLvl w:val="0"/>
    </w:pPr>
    <w:rPr>
      <w:b/>
      <w:bCs/>
      <w:sz w:val="28"/>
      <w:szCs w:val="28"/>
    </w:rPr>
  </w:style>
  <w:style w:type="paragraph" w:styleId="Ttulo2">
    <w:name w:val="heading 2"/>
    <w:basedOn w:val="Normal"/>
    <w:uiPriority w:val="9"/>
    <w:unhideWhenUsed/>
    <w:qFormat/>
    <w:pPr>
      <w:ind w:right="2"/>
      <w:jc w:val="center"/>
      <w:outlineLvl w:val="1"/>
    </w:pPr>
    <w:rPr>
      <w:sz w:val="28"/>
      <w:szCs w:val="28"/>
    </w:rPr>
  </w:style>
  <w:style w:type="paragraph" w:styleId="Ttulo3">
    <w:name w:val="heading 3"/>
    <w:basedOn w:val="Normal"/>
    <w:uiPriority w:val="9"/>
    <w:unhideWhenUsed/>
    <w:qFormat/>
    <w:pPr>
      <w:ind w:left="566"/>
      <w:outlineLvl w:val="2"/>
    </w:pPr>
    <w:rPr>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494"/>
      <w:ind w:left="403"/>
    </w:pPr>
    <w:rPr>
      <w:sz w:val="24"/>
      <w:szCs w:val="24"/>
    </w:rPr>
  </w:style>
  <w:style w:type="paragraph" w:styleId="TDC2">
    <w:name w:val="toc 2"/>
    <w:basedOn w:val="Normal"/>
    <w:uiPriority w:val="1"/>
    <w:qFormat/>
    <w:pPr>
      <w:spacing w:before="501"/>
      <w:ind w:left="972" w:hanging="331"/>
    </w:pPr>
  </w:style>
  <w:style w:type="paragraph" w:styleId="TDC3">
    <w:name w:val="toc 3"/>
    <w:basedOn w:val="Normal"/>
    <w:uiPriority w:val="1"/>
    <w:qFormat/>
    <w:pPr>
      <w:spacing w:before="344"/>
      <w:ind w:left="1329" w:hanging="448"/>
    </w:pPr>
    <w:rPr>
      <w:sz w:val="20"/>
      <w:szCs w:val="20"/>
    </w:r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ind w:left="566" w:hanging="331"/>
    </w:pPr>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F65E78"/>
    <w:rPr>
      <w:color w:val="666666"/>
    </w:rPr>
  </w:style>
  <w:style w:type="table" w:styleId="Tablaconcuadrcula">
    <w:name w:val="Table Grid"/>
    <w:basedOn w:val="Tablanormal"/>
    <w:uiPriority w:val="39"/>
    <w:rsid w:val="00F346B6"/>
    <w:pPr>
      <w:widowControl/>
      <w:suppressAutoHyphens/>
      <w:autoSpaceDE/>
      <w:autoSpaceDN/>
    </w:pPr>
    <w:rPr>
      <w:rFonts w:ascii="Arial" w:eastAsia="Arial" w:hAnsi="Arial"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qFormat/>
    <w:rsid w:val="00CB1958"/>
    <w:pPr>
      <w:widowControl/>
      <w:suppressAutoHyphens/>
      <w:autoSpaceDE/>
      <w:autoSpaceDN/>
      <w:spacing w:line="276" w:lineRule="auto"/>
    </w:pPr>
    <w:rPr>
      <w:rFonts w:ascii="Arial" w:eastAsia="Arial" w:hAnsi="Arial" w:cs="Arial"/>
      <w:color w:val="000000"/>
    </w:rPr>
  </w:style>
  <w:style w:type="paragraph" w:styleId="Subttulo">
    <w:name w:val="Subtitle"/>
    <w:basedOn w:val="Normal"/>
    <w:next w:val="Normal"/>
    <w:link w:val="SubttuloCar"/>
    <w:uiPriority w:val="11"/>
    <w:qFormat/>
    <w:rsid w:val="00D5493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D54933"/>
    <w:rPr>
      <w:rFonts w:eastAsiaTheme="minorEastAsia"/>
      <w:color w:val="5A5A5A" w:themeColor="text1" w:themeTint="A5"/>
      <w:spacing w:val="15"/>
      <w:lang w:val="es-ES"/>
    </w:rPr>
  </w:style>
  <w:style w:type="paragraph" w:customStyle="1" w:styleId="APASEPTIMA">
    <w:name w:val="APA SEPTIMA"/>
    <w:basedOn w:val="Textoindependiente"/>
    <w:link w:val="APASEPTIMACar"/>
    <w:qFormat/>
    <w:rsid w:val="00466B48"/>
    <w:pPr>
      <w:spacing w:after="160" w:line="480" w:lineRule="auto"/>
      <w:ind w:firstLine="720"/>
    </w:pPr>
  </w:style>
  <w:style w:type="character" w:customStyle="1" w:styleId="TextoindependienteCar">
    <w:name w:val="Texto independiente Car"/>
    <w:basedOn w:val="Fuentedeprrafopredeter"/>
    <w:link w:val="Textoindependiente"/>
    <w:uiPriority w:val="1"/>
    <w:rsid w:val="00466B48"/>
    <w:rPr>
      <w:rFonts w:ascii="Times New Roman" w:eastAsia="Times New Roman" w:hAnsi="Times New Roman" w:cs="Times New Roman"/>
      <w:sz w:val="24"/>
      <w:szCs w:val="24"/>
      <w:lang w:val="es-ES"/>
    </w:rPr>
  </w:style>
  <w:style w:type="character" w:customStyle="1" w:styleId="APASEPTIMACar">
    <w:name w:val="APA SEPTIMA Car"/>
    <w:basedOn w:val="TextoindependienteCar"/>
    <w:link w:val="APASEPTIMA"/>
    <w:rsid w:val="00466B48"/>
    <w:rPr>
      <w:rFonts w:ascii="Times New Roman" w:eastAsia="Times New Roman" w:hAnsi="Times New Roman" w:cs="Times New Roman"/>
      <w:sz w:val="24"/>
      <w:szCs w:val="24"/>
      <w:lang w:val="es-ES"/>
    </w:rPr>
  </w:style>
  <w:style w:type="character" w:styleId="Hipervnculo">
    <w:name w:val="Hyperlink"/>
    <w:basedOn w:val="Fuentedeprrafopredeter"/>
    <w:uiPriority w:val="99"/>
    <w:unhideWhenUsed/>
    <w:rsid w:val="00FA7BA4"/>
    <w:rPr>
      <w:color w:val="0000FF" w:themeColor="hyperlink"/>
      <w:u w:val="single"/>
    </w:rPr>
  </w:style>
  <w:style w:type="character" w:styleId="Mencinsinresolver">
    <w:name w:val="Unresolved Mention"/>
    <w:basedOn w:val="Fuentedeprrafopredeter"/>
    <w:uiPriority w:val="99"/>
    <w:semiHidden/>
    <w:unhideWhenUsed/>
    <w:rsid w:val="00FA7BA4"/>
    <w:rPr>
      <w:color w:val="605E5C"/>
      <w:shd w:val="clear" w:color="auto" w:fill="E1DFDD"/>
    </w:rPr>
  </w:style>
  <w:style w:type="character" w:styleId="Hipervnculovisitado">
    <w:name w:val="FollowedHyperlink"/>
    <w:basedOn w:val="Fuentedeprrafopredeter"/>
    <w:uiPriority w:val="99"/>
    <w:semiHidden/>
    <w:unhideWhenUsed/>
    <w:rsid w:val="00FC4433"/>
    <w:rPr>
      <w:color w:val="800080" w:themeColor="followedHyperlink"/>
      <w:u w:val="single"/>
    </w:rPr>
  </w:style>
  <w:style w:type="paragraph" w:styleId="Encabezado">
    <w:name w:val="header"/>
    <w:basedOn w:val="Normal"/>
    <w:link w:val="EncabezadoCar"/>
    <w:uiPriority w:val="99"/>
    <w:unhideWhenUsed/>
    <w:rsid w:val="005D737F"/>
    <w:pPr>
      <w:tabs>
        <w:tab w:val="center" w:pos="4419"/>
        <w:tab w:val="right" w:pos="8838"/>
      </w:tabs>
    </w:pPr>
  </w:style>
  <w:style w:type="character" w:customStyle="1" w:styleId="EncabezadoCar">
    <w:name w:val="Encabezado Car"/>
    <w:basedOn w:val="Fuentedeprrafopredeter"/>
    <w:link w:val="Encabezado"/>
    <w:uiPriority w:val="99"/>
    <w:rsid w:val="005D737F"/>
    <w:rPr>
      <w:rFonts w:ascii="Times New Roman" w:eastAsia="Times New Roman" w:hAnsi="Times New Roman" w:cs="Times New Roman"/>
      <w:lang w:val="es-ES"/>
    </w:rPr>
  </w:style>
  <w:style w:type="paragraph" w:styleId="Piedepgina">
    <w:name w:val="footer"/>
    <w:basedOn w:val="Normal"/>
    <w:link w:val="PiedepginaCar"/>
    <w:uiPriority w:val="99"/>
    <w:unhideWhenUsed/>
    <w:rsid w:val="005D737F"/>
    <w:pPr>
      <w:tabs>
        <w:tab w:val="center" w:pos="4419"/>
        <w:tab w:val="right" w:pos="8838"/>
      </w:tabs>
    </w:pPr>
  </w:style>
  <w:style w:type="character" w:customStyle="1" w:styleId="PiedepginaCar">
    <w:name w:val="Pie de página Car"/>
    <w:basedOn w:val="Fuentedeprrafopredeter"/>
    <w:link w:val="Piedepgina"/>
    <w:uiPriority w:val="99"/>
    <w:rsid w:val="005D737F"/>
    <w:rPr>
      <w:rFonts w:ascii="Times New Roman" w:eastAsia="Times New Roman" w:hAnsi="Times New Roman" w:cs="Times New Roman"/>
      <w:lang w:val="es-ES"/>
    </w:rPr>
  </w:style>
  <w:style w:type="paragraph" w:styleId="NormalWeb">
    <w:name w:val="Normal (Web)"/>
    <w:basedOn w:val="Normal"/>
    <w:uiPriority w:val="99"/>
    <w:semiHidden/>
    <w:unhideWhenUsed/>
    <w:rsid w:val="00091554"/>
    <w:rPr>
      <w:sz w:val="24"/>
      <w:szCs w:val="24"/>
    </w:rPr>
  </w:style>
  <w:style w:type="paragraph" w:styleId="HTMLconformatoprevio">
    <w:name w:val="HTML Preformatted"/>
    <w:basedOn w:val="Normal"/>
    <w:link w:val="HTMLconformatoprevioCar"/>
    <w:uiPriority w:val="99"/>
    <w:semiHidden/>
    <w:unhideWhenUsed/>
    <w:rsid w:val="00B93C8A"/>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B93C8A"/>
    <w:rPr>
      <w:rFonts w:ascii="Consolas" w:eastAsia="Times New Roman" w:hAnsi="Consolas" w:cs="Times New Roman"/>
      <w:sz w:val="20"/>
      <w:szCs w:val="20"/>
      <w:lang w:val="es-ES"/>
    </w:rPr>
  </w:style>
  <w:style w:type="paragraph" w:customStyle="1" w:styleId="font-claude-response-body">
    <w:name w:val="font-claude-response-body"/>
    <w:basedOn w:val="Normal"/>
    <w:rsid w:val="008C277B"/>
    <w:pPr>
      <w:widowControl/>
      <w:autoSpaceDE/>
      <w:autoSpaceDN/>
      <w:spacing w:before="100" w:beforeAutospacing="1" w:after="100" w:afterAutospacing="1"/>
    </w:pPr>
    <w:rPr>
      <w:sz w:val="24"/>
      <w:szCs w:val="24"/>
      <w:lang w:val="es-CO" w:eastAsia="es-CO"/>
    </w:rPr>
  </w:style>
  <w:style w:type="character" w:styleId="Fuerte">
    <w:name w:val="Strong"/>
    <w:basedOn w:val="Fuentedeprrafopredeter"/>
    <w:uiPriority w:val="22"/>
    <w:qFormat/>
    <w:rsid w:val="008C277B"/>
    <w:rPr>
      <w:b/>
      <w:bCs/>
    </w:rPr>
  </w:style>
  <w:style w:type="character" w:styleId="CdigoHTML">
    <w:name w:val="HTML Code"/>
    <w:basedOn w:val="Fuentedeprrafopredeter"/>
    <w:uiPriority w:val="99"/>
    <w:semiHidden/>
    <w:unhideWhenUsed/>
    <w:rsid w:val="008C27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hyperlink" Target="https://www.elespectador.com/tecnologia/mas-de-40-de-los-colombianos-no-sabe-reconocer-un-correo-electronico-falso-article/)"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yperlink" Target="https://es.statista.com/grafico/18427/intentos-de-phishing-durante-la-pandemia/)"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proofpoint.com/es/threat-reference/phishing" TargetMode="External"/><Relationship Id="rId30" Type="http://schemas.openxmlformats.org/officeDocument/2006/relationships/theme" Target="theme/theme1.xml"/><Relationship Id="rId31" Type="http://schemas.openxmlformats.org/officeDocument/2006/relationships/image" Target="media/image13.png"/><Relationship Id="rId32"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34889A6-6322-40A7-8E7E-A58FB5C4CDA2}"/>
      </w:docPartPr>
      <w:docPartBody>
        <w:p w:rsidR="00021182" w:rsidRDefault="00C730AB">
          <w:r w:rsidRPr="000612B8">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0AB"/>
    <w:rsid w:val="00021182"/>
    <w:rsid w:val="00037AD9"/>
    <w:rsid w:val="0009074B"/>
    <w:rsid w:val="0022256F"/>
    <w:rsid w:val="0023438D"/>
    <w:rsid w:val="00252E42"/>
    <w:rsid w:val="0027038E"/>
    <w:rsid w:val="002C7D9C"/>
    <w:rsid w:val="00380BE3"/>
    <w:rsid w:val="003B6A2D"/>
    <w:rsid w:val="003C2F68"/>
    <w:rsid w:val="003C72F6"/>
    <w:rsid w:val="003D475C"/>
    <w:rsid w:val="004264EA"/>
    <w:rsid w:val="00491571"/>
    <w:rsid w:val="00551C16"/>
    <w:rsid w:val="005D445D"/>
    <w:rsid w:val="006509D2"/>
    <w:rsid w:val="00665158"/>
    <w:rsid w:val="006F612E"/>
    <w:rsid w:val="007C6B7B"/>
    <w:rsid w:val="00812A3D"/>
    <w:rsid w:val="00862DFD"/>
    <w:rsid w:val="00896358"/>
    <w:rsid w:val="008A214A"/>
    <w:rsid w:val="008E5862"/>
    <w:rsid w:val="008F0102"/>
    <w:rsid w:val="009D3024"/>
    <w:rsid w:val="00A3795D"/>
    <w:rsid w:val="00A63C5C"/>
    <w:rsid w:val="00AE07F0"/>
    <w:rsid w:val="00B35F05"/>
    <w:rsid w:val="00C17A74"/>
    <w:rsid w:val="00C57DAF"/>
    <w:rsid w:val="00C650E0"/>
    <w:rsid w:val="00C730AB"/>
    <w:rsid w:val="00C87967"/>
    <w:rsid w:val="00D57458"/>
    <w:rsid w:val="00D77AB0"/>
    <w:rsid w:val="00D846E9"/>
    <w:rsid w:val="00DC2D44"/>
    <w:rsid w:val="00DD04F1"/>
    <w:rsid w:val="00DF162C"/>
    <w:rsid w:val="00E43FCC"/>
    <w:rsid w:val="00E82CF8"/>
    <w:rsid w:val="00EC3881"/>
    <w:rsid w:val="00EE69B8"/>
    <w:rsid w:val="00F161FC"/>
    <w:rsid w:val="00F36D28"/>
    <w:rsid w:val="00F81032"/>
    <w:rsid w:val="00FB3BCF"/>
    <w:rsid w:val="00FD64A2"/>
    <w:rsid w:val="00FF30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730A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1E470F-15B0-450B-BA6C-434CBA5E5FB0}">
  <we:reference id="wa104382081" version="1.55.1.0" store="en-US" storeType="OMEX"/>
  <we:alternateReferences>
    <we:reference id="WA104382081" version="1.55.1.0" store="" storeType="OMEX"/>
  </we:alternateReferences>
  <we:properties>
    <we:property name="MENDELEY_CITATIONS" value="[{&quot;citationID&quot;:&quot;MENDELEY_CITATION_a90c1fb0-af7a-4d8f-bd4a-9f2cca5fe604&quot;,&quot;properties&quot;:{&quot;noteIndex&quot;:0},&quot;isEdited&quot;:false,&quot;manualOverride&quot;:{&quot;isManuallyOverridden&quot;:false,&quot;citeprocText&quot;:&quot;(&lt;i&gt;Más de 40 % de Los Colombianos No Sabe Reconocer Un Correo Electrónico Falso | EL ESPECTADOR&lt;/i&gt;, n.d.)&quot;,&quot;manualOverrideText&quot;:&quot;&quot;},&quot;citationTag&quot;:&quot;MENDELEY_CITATION_v3_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&quot;,&quot;citationItems&quot;:[{&quot;id&quot;:&quot;7637d1f5-19cb-3802-b406-dca90b89db5b&quot;,&quot;itemData&quot;:{&quot;type&quot;:&quot;webpage&quot;,&quot;id&quot;:&quot;7637d1f5-19cb-3802-b406-dca90b89db5b&quot;,&quot;title&quot;:&quot;Más de 40 % de los colombianos no sabe reconocer un correo electrónico falso | EL ESPECTADOR&quot;,&quot;accessed&quot;:{&quot;date-parts&quot;:[[2025,3,15]]},&quot;URL&quot;:&quot;https://www.elespectador.com/tecnologia/mas-de-40-de-los-colombianos-no-sabe-reconocer-un-correo-electronico-falso-article/&quot;,&quot;container-title-short&quot;:&quot;&quot;},&quot;isTemporary&quot;:false}]},{&quot;citationID&quot;:&quot;MENDELEY_CITATION_1be373a0-52f3-46eb-a434-2b5d27dbf7e1&quot;,&quot;properties&quot;:{&quot;noteIndex&quot;:0},&quot;isEdited&quot;:false,&quot;manualOverride&quot;:{&quot;isManuallyOverridden&quot;:false,&quot;citeprocText&quot;:&quot;(&lt;i&gt;Estos Son Los Países de América Latina Más Afectados Por Ataques Phishing&lt;/i&gt;, n.d.)&quot;,&quot;manualOverrideText&quot;:&quot;&quot;},&quot;citationTag&quot;:&quot;MENDELEY_CITATION_v3_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&quot;,&quot;citationItems&quot;:[{&quot;id&quot;:&quot;a06e6b6b-72b0-321a-9c39-bdafc7415daf&quot;,&quot;itemData&quot;:{&quot;type&quot;:&quot;webpage&quot;,&quot;id&quot;:&quot;a06e6b6b-72b0-321a-9c39-bdafc7415daf&quot;,&quot;title&quot;:&quot;Estos son los países de América Latina más afectados por ataques phishing&quot;,&quot;accessed&quot;:{&quot;date-parts&quot;:[[2025,5,3]]},&quot;URL&quot;:&quot;https://www.eleconomista.com.mx/tecnologia/Estos-son-los-paises-de-America-Latina-mas-afectados-por-ataques-phishing-20240209-0059.html&quot;,&quot;container-title-short&quot;:&quot;&quot;},&quot;isTemporary&quot;:false}]},{&quot;citationID&quot;:&quot;MENDELEY_CITATION_367a47d3-0cc7-40ba-b956-e95940d9baf2&quot;,&quot;properties&quot;:{&quot;noteIndex&quot;:0},&quot;isEdited&quot;:false,&quot;manualOverride&quot;:{&quot;isManuallyOverridden&quot;:false,&quot;citeprocText&quot;:&quot;(Alkhalil et al., 2021)&quot;,&quot;manualOverrideText&quot;:&quot;&quot;},&quot;citationTag&quot;:&quot;MENDELEY_CITATION_v3_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&quot;,&quot;citationItems&quot;:[{&quot;id&quot;:&quot;e6191e86-973b-3c68-91dc-adfe5a51c0fc&quot;,&quot;itemData&quot;:{&quot;type&quot;:&quot;article&quot;,&quot;id&quot;:&quot;e6191e86-973b-3c68-91dc-adfe5a51c0fc&quot;,&quot;title&quot;:&quot;Phishing Attacks: A Recent Comprehensive Study and a New Anatomy&quot;,&quot;author&quot;:[{&quot;family&quot;:&quot;Alkhalil&quot;,&quot;given&quot;:&quot;Zainab&quot;,&quot;parse-names&quot;:false,&quot;dropping-particle&quot;:&quot;&quot;,&quot;non-dropping-particle&quot;:&quot;&quot;},{&quot;family&quot;:&quot;Hewage&quot;,&quot;given&quot;:&quot;Chaminda&quot;,&quot;parse-names&quot;:false,&quot;dropping-particle&quot;:&quot;&quot;,&quot;non-dropping-particle&quot;:&quot;&quot;},{&quot;family&quot;:&quot;Nawaf&quot;,&quot;given&quot;:&quot;Liqaa&quot;,&quot;parse-names&quot;:false,&quot;dropping-particle&quot;:&quot;&quot;,&quot;non-dropping-particle&quot;:&quot;&quot;},{&quot;family&quot;:&quot;Khan&quot;,&quot;given&quot;:&quot;Imtiaz&quot;,&quot;parse-names&quot;:false,&quot;dropping-particle&quot;:&quot;&quot;,&quot;non-dropping-particle&quot;:&quot;&quot;}],&quot;container-title&quot;:&quot;Frontiers in Computer Science&quot;,&quot;container-title-short&quot;:&quot;Front Comput Sci&quot;,&quot;DOI&quot;:&quot;10.3389/fcomp.2021.563060&quot;,&quot;ISSN&quot;:&quot;26249898&quot;,&quot;issued&quot;:{&quot;date-parts&quot;:[[2021,3,9]]},&quot;abstract&quot;:&quot;With the significant growth of internet usage, people increasingly share their personal information online. As a result, an enormous amount of personal information and financial transactions become vulnerable to cybercriminals. Phishing is an example of a highly effective form of cybercrime that enables criminals to deceive users and steal important data. Since the first reported phishing attack in 1990, it has been evolved into a more sophisticated attack vector. At present, phishing is considered one of the most frequent examples of fraud activity on the Internet. Phishing attacks can lead to severe losses for their victims including sensitive information, identity theft, companies, and government secrets. This article aims to evaluate these attacks by identifying the current state of phishing and reviewing existing phishing techniques. Studies have classified phishing attacks according to fundamental phishing mechanisms and countermeasures discarding the importance of the end-to-end lifecycle of phishing. This article proposes a new detailed anatomy of phishing which involves attack phases, attacker’s types, vulnerabilities, threats, targets, attack mediums, and attacking techniques. Moreover, the proposed anatomy will help readers understand the process lifecycle of a phishing attack which in turn will increase the awareness of these phishing attacks and the techniques being used; also, it helps in developing a holistic anti-phishing system. Furthermore, some precautionary countermeasures are investigated, and new strategies are suggested.&quot;,&quot;publisher&quot;:&quot;Frontiers Media S.A.&quot;,&quot;volume&quot;:&quot;3&quot;},&quot;isTemporary&quot;:false}]},{&quot;citationID&quot;:&quot;MENDELEY_CITATION_593e4e25-5b88-4e24-84ec-9b122755287d&quot;,&quot;properties&quot;:{&quot;noteIndex&quot;:0},&quot;isEdited&quot;:false,&quot;manualOverride&quot;:{&quot;isManuallyOverridden&quot;:false,&quot;citeprocText&quot;:&quot;(Basit et al., 2021)&quot;,&quot;manualOverrideText&quot;:&quot;&quot;},&quot;citationTag&quot;:&quot;MENDELEY_CITATION_v3_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&quot;,&quot;citationItems&quot;:[{&quot;id&quot;:&quot;59fa7511-f6a9-37c4-b3b8-81cedd5ddf71&quot;,&quot;itemData&quot;:{&quot;type&quot;:&quot;article-journal&quot;,&quot;id&quot;:&quot;59fa7511-f6a9-37c4-b3b8-81cedd5ddf71&quot;,&quot;title&quot;:&quot;A comprehensive survey of AI-enabled phishing attacks detection techniques&quot;,&quot;author&quot;:[{&quot;family&quot;:&quot;Basit&quot;,&quot;given&quot;:&quot;Abdul&quot;,&quot;parse-names&quot;:false,&quot;dropping-particle&quot;:&quot;&quot;,&quot;non-dropping-particle&quot;:&quot;&quot;},{&quot;family&quot;:&quot;Zafar&quot;,&quot;given&quot;:&quot;Maham&quot;,&quot;parse-names&quot;:false,&quot;dropping-particle&quot;:&quot;&quot;,&quot;non-dropping-particle&quot;:&quot;&quot;},{&quot;family&quot;:&quot;Liu&quot;,&quot;given&quot;:&quot;Xuan&quot;,&quot;parse-names&quot;:false,&quot;dropping-particle&quot;:&quot;&quot;,&quot;non-dropping-particle&quot;:&quot;&quot;},{&quot;family&quot;:&quot;Javed&quot;,&quot;given&quot;:&quot;Abdul Rehman&quot;,&quot;parse-names&quot;:false,&quot;dropping-particle&quot;:&quot;&quot;,&quot;non-dropping-particle&quot;:&quot;&quot;},{&quot;family&quot;:&quot;Jalil&quot;,&quot;given&quot;:&quot;Zunera&quot;,&quot;parse-names&quot;:false,&quot;dropping-particle&quot;:&quot;&quot;,&quot;non-dropping-particle&quot;:&quot;&quot;},{&quot;family&quot;:&quot;Kifayat&quot;,&quot;given&quot;:&quot;Kashif&quot;,&quot;parse-names&quot;:false,&quot;dropping-particle&quot;:&quot;&quot;,&quot;non-dropping-particle&quot;:&quot;&quot;}],&quot;container-title&quot;:&quot;Telecommunication Systems&quot;,&quot;container-title-short&quot;:&quot;Telecommun Syst&quot;,&quot;accessed&quot;:{&quot;date-parts&quot;:[[2025,3,15]]},&quot;DOI&quot;:&quot;10.1007/S11235-020-00733-2/TABLES/5&quot;,&quot;ISSN&quot;:&quot;15729451&quot;,&quot;URL&quot;:&quot;https://link.springer.com/article/10.1007/s11235-020-00733-2&quot;,&quot;issued&quot;:{&quot;date-parts&quot;:[[2021,1,1]]},&quot;page&quot;:&quot;139-154&quot;,&quot;abstract&quot;:&quot;In recent times, a phishing attack has become one of the most prominent attacks faced by internet users, governments, and service-providing organizations. In a phishing attack, the attacker(s) collects the client’s sensitive data (i.e., user account login details, credit/debit card numbers, etc.) by using spoofed emails or fake websites. Phishing websites are common entry points of online social engineering attacks, including numerous frauds on the websites. In such types of attacks, the attacker(s) create website pages by copying the behavior of legitimate websites and sends URL(s) to the targeted victims through spam messages, texts, or social networking. To provide a thorough understanding of phishing attack(s), this paper provides a literature review of Artificial Intelligence (AI) techniques: Machine Learning, Deep Learning, Hybrid Learning, and Scenario-based techniques for phishing attack detection. This paper also presents the comparison of different studies detecting the phishing attack for each AI technique and examines the qualities and shortcomings of these methodologies. Furthermore, this paper provides a comprehensive set of current challenges of phishing attacks and future research direction in this domain.&quot;,&quot;publisher&quot;:&quot;Springer&quot;,&quot;issue&quot;:&quot;1&quot;,&quot;volume&quot;:&quot;76&quot;},&quot;isTemporary&quot;:false}]},{&quot;citationID&quot;:&quot;MENDELEY_CITATION_7de825bb-abdb-422d-a609-749209f8ee6b&quot;,&quot;properties&quot;:{&quot;noteIndex&quot;:0},&quot;isEdited&quot;:false,&quot;manualOverride&quot;:{&quot;isManuallyOverridden&quot;:false,&quot;citeprocText&quot;:&quot;(Safi &amp;#38; Singh, 2023)&quot;,&quot;manualOverrideText&quot;:&quot;&quot;},&quot;citationTag&quot;:&quot;MENDELEY_CITATION_v3_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&quot;,&quot;citationItems&quot;:[{&quot;id&quot;:&quot;f1e41c73-5005-31d7-ac8b-9c5f65233d07&quot;,&quot;itemData&quot;:{&quot;type&quot;:&quot;article-journal&quot;,&quot;id&quot;:&quot;f1e41c73-5005-31d7-ac8b-9c5f65233d07&quot;,&quot;title&quot;:&quot;A systematic literature review on phishing website detection techniques&quot;,&quot;author&quot;:[{&quot;family&quot;:&quot;Safi&quot;,&quot;given&quot;:&quot;Asadullah&quot;,&quot;parse-names&quot;:false,&quot;dropping-particle&quot;:&quot;&quot;,&quot;non-dropping-particle&quot;:&quot;&quot;},{&quot;family&quot;:&quot;Singh&quot;,&quot;given&quot;:&quot;Satwinder&quot;,&quot;parse-names&quot;:false,&quot;dropping-particle&quot;:&quot;&quot;,&quot;non-dropping-particle&quot;:&quot;&quot;}],&quot;container-title&quot;:&quot;Journal of King Saud University - Computer and Information Sciences&quot;,&quot;accessed&quot;:{&quot;date-parts&quot;:[[2025,3,29]]},&quot;DOI&quot;:&quot;10.1016/J.JKSUCI.2023.01.004&quot;,&quot;ISSN&quot;:&quot;1319-1578&quot;,&quot;issued&quot;:{&quot;date-parts&quot;:[[2023,2,1]]},&quot;page&quot;:&quot;590-611&quot;,&quot;abstract&quot;:&quot;Phishing is a fraud attempt in which an attacker acts as a trusted person or entity to obtain sensitive information from an internet user. In this Systematic Literature Survey (SLR), different phishing detection approaches, namely Lists Based, Visual Similarity, Heuristic, Machine Learning, and Deep Learning based techniques, are studied and compared. For this purpose, several algorithms, data sets, and techniques for phishing website detection are revealed with the proposed research questions. A systematic Literature survey was conducted on 80 scientific papers published in the last five years in research journals, conferences, leading workshops, the thesis of researchers, book chapters, and from high-rank websites. The work carried out in this study is an update in the previous systematic literature surveys with more focus on the latest trends in phishing detection techniques. This study enhances readers' understanding of different types of phishing website detection techniques, the data sets used, and the comparative performance of algorithms used. Machine Learning techniques have been applied the most, i.e., 57 as per studies, according to the SLR. In addition, the survey revealed that while gathering the data sets, researchers primarily accessed two sources: 53 studies accessed the PhishTank website (53 for the phishing data set) and 29 studies used Alexa's website for downloading legitimate data sets. Also, as per the literature survey, most studies used Machine Learning techniques; 31 used Random Forest Classifier. Finally, as per different studies, Convolution Neural Network (CNN) achieved the highest Accuracy, 99.98%, for detecting phishing websites.&quot;,&quot;publisher&quot;:&quot;Elsevier&quot;,&quot;issue&quot;:&quot;2&quot;,&quot;volume&quot;:&quot;35&quot;,&quot;container-title-short&quot;:&quot;&quot;},&quot;isTemporary&quot;:false}]},{&quot;citationID&quot;:&quot;MENDELEY_CITATION_19c43eb2-cb1f-47c2-a88e-6bd58bfb163f&quot;,&quot;properties&quot;:{&quot;noteIndex&quot;:0},&quot;isEdited&quot;:false,&quot;manualOverride&quot;:{&quot;isManuallyOverridden&quot;:false,&quot;citeprocText&quot;:&quot;(Basit et al., 2021)&quot;,&quot;manualOverrideText&quot;:&quot;&quot;},&quot;citationTag&quot;:&quot;MENDELEY_CITATION_v3_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&quot;,&quot;citationItems&quot;:[{&quot;id&quot;:&quot;59fa7511-f6a9-37c4-b3b8-81cedd5ddf71&quot;,&quot;itemData&quot;:{&quot;type&quot;:&quot;article-journal&quot;,&quot;id&quot;:&quot;59fa7511-f6a9-37c4-b3b8-81cedd5ddf71&quot;,&quot;title&quot;:&quot;A comprehensive survey of AI-enabled phishing attacks detection techniques&quot;,&quot;author&quot;:[{&quot;family&quot;:&quot;Basit&quot;,&quot;given&quot;:&quot;Abdul&quot;,&quot;parse-names&quot;:false,&quot;dropping-particle&quot;:&quot;&quot;,&quot;non-dropping-particle&quot;:&quot;&quot;},{&quot;family&quot;:&quot;Zafar&quot;,&quot;given&quot;:&quot;Maham&quot;,&quot;parse-names&quot;:false,&quot;dropping-particle&quot;:&quot;&quot;,&quot;non-dropping-particle&quot;:&quot;&quot;},{&quot;family&quot;:&quot;Liu&quot;,&quot;given&quot;:&quot;Xuan&quot;,&quot;parse-names&quot;:false,&quot;dropping-particle&quot;:&quot;&quot;,&quot;non-dropping-particle&quot;:&quot;&quot;},{&quot;family&quot;:&quot;Javed&quot;,&quot;given&quot;:&quot;Abdul Rehman&quot;,&quot;parse-names&quot;:false,&quot;dropping-particle&quot;:&quot;&quot;,&quot;non-dropping-particle&quot;:&quot;&quot;},{&quot;family&quot;:&quot;Jalil&quot;,&quot;given&quot;:&quot;Zunera&quot;,&quot;parse-names&quot;:false,&quot;dropping-particle&quot;:&quot;&quot;,&quot;non-dropping-particle&quot;:&quot;&quot;},{&quot;family&quot;:&quot;Kifayat&quot;,&quot;given&quot;:&quot;Kashif&quot;,&quot;parse-names&quot;:false,&quot;dropping-particle&quot;:&quot;&quot;,&quot;non-dropping-particle&quot;:&quot;&quot;}],&quot;container-title&quot;:&quot;Telecommunication Systems&quot;,&quot;container-title-short&quot;:&quot;Telecommun Syst&quot;,&quot;accessed&quot;:{&quot;date-parts&quot;:[[2025,3,15]]},&quot;DOI&quot;:&quot;10.1007/S11235-020-00733-2/TABLES/5&quot;,&quot;ISSN&quot;:&quot;15729451&quot;,&quot;URL&quot;:&quot;https://link.springer.com/article/10.1007/s11235-020-00733-2&quot;,&quot;issued&quot;:{&quot;date-parts&quot;:[[2021,1,1]]},&quot;page&quot;:&quot;139-154&quot;,&quot;abstract&quot;:&quot;In recent times, a phishing attack has become one of the most prominent attacks faced by internet users, governments, and service-providing organizations. In a phishing attack, the attacker(s) collects the client’s sensitive data (i.e., user account login details, credit/debit card numbers, etc.) by using spoofed emails or fake websites. Phishing websites are common entry points of online social engineering attacks, including numerous frauds on the websites. In such types of attacks, the attacker(s) create website pages by copying the behavior of legitimate websites and sends URL(s) to the targeted victims through spam messages, texts, or social networking. To provide a thorough understanding of phishing attack(s), this paper provides a literature review of Artificial Intelligence (AI) techniques: Machine Learning, Deep Learning, Hybrid Learning, and Scenario-based techniques for phishing attack detection. This paper also presents the comparison of different studies detecting the phishing attack for each AI technique and examines the qualities and shortcomings of these methodologies. Furthermore, this paper provides a comprehensive set of current challenges of phishing attacks and future research direction in this domain.&quot;,&quot;publisher&quot;:&quot;Springer&quot;,&quot;issue&quot;:&quot;1&quot;,&quot;volume&quot;:&quot;76&quot;},&quot;isTemporary&quot;:false}]},{&quot;citationID&quot;:&quot;MENDELEY_CITATION_750722d5-fc2b-4e03-aece-d1eb9093c771&quot;,&quot;properties&quot;:{&quot;noteIndex&quot;:0},&quot;isEdited&quot;:false,&quot;manualOverride&quot;:{&quot;isManuallyOverridden&quot;:false,&quot;citeprocText&quot;:&quot;(&lt;i&gt;Más de 40 % de Los Colombianos No Sabe Reconocer Un Correo Electrónico Falso | EL ESPECTADOR&lt;/i&gt;, n.d.)&quot;,&quot;manualOverrideText&quot;:&quot;&quot;},&quot;citationTag&quot;:&quot;MENDELEY_CITATION_v3_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&quot;,&quot;citationItems&quot;:[{&quot;id&quot;:&quot;7637d1f5-19cb-3802-b406-dca90b89db5b&quot;,&quot;itemData&quot;:{&quot;type&quot;:&quot;webpage&quot;,&quot;id&quot;:&quot;7637d1f5-19cb-3802-b406-dca90b89db5b&quot;,&quot;title&quot;:&quot;Más de 40 % de los colombianos no sabe reconocer un correo electrónico falso | EL ESPECTADOR&quot;,&quot;accessed&quot;:{&quot;date-parts&quot;:[[2025,3,15]]},&quot;URL&quot;:&quot;https://www.elespectador.com/tecnologia/mas-de-40-de-los-colombianos-no-sabe-reconocer-un-correo-electronico-falso-article/&quot;,&quot;container-title-short&quot;:&quot;&quot;},&quot;isTemporary&quot;:false}]},{&quot;citationID&quot;:&quot;MENDELEY_CITATION_c6d6c834-094c-408a-a230-fc49cb25c15c&quot;,&quot;properties&quot;:{&quot;noteIndex&quot;:0},&quot;isEdited&quot;:false,&quot;manualOverride&quot;:{&quot;isManuallyOverridden&quot;:false,&quot;citeprocText&quot;:&quot;(&lt;i&gt;Especialista Habla Sobre El Papel Del Análisis de Datos En Las Pequeñas y Medianas Empresas&lt;/i&gt;, n.d.)&quot;,&quot;manualOverrideText&quot;:&quot;&quot;},&quot;citationTag&quot;:&quot;MENDELEY_CITATION_v3_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&quot;,&quot;citationItems&quot;:[{&quot;id&quot;:&quot;74d33199-cebd-3f3b-ab13-355226d0b7a8&quot;,&quot;itemData&quot;:{&quot;type&quot;:&quot;webpage&quot;,&quot;id&quot;:&quot;74d33199-cebd-3f3b-ab13-355226d0b7a8&quot;,&quot;title&quot;:&quot;Especialista habla sobre el papel del análisis de datos en las pequeñas y medianas empresas&quot;,&quot;accessed&quot;:{&quot;date-parts&quot;:[[2025,8,21]]},&quot;URL&quot;:&quot;https://www.colombia.com/top/especialista-habla-sobre-el-papel-del-analisis-de-datos-en-las-pequenas-y-medianas-empresas-481335&quot;,&quot;container-title-short&quot;:&quot;&quot;},&quot;isTemporary&quot;:false}]},{&quot;citationID&quot;:&quot;MENDELEY_CITATION_8e90cf5b-884c-480b-a612-dec6dc7e5431&quot;,&quot;properties&quot;:{&quot;noteIndex&quot;:0},&quot;isEdited&quot;:false,&quot;manualOverride&quot;:{&quot;isManuallyOverridden&quot;:false,&quot;citeprocText&quot;:&quot;(&lt;i&gt;Gráfico: Los Intentos de Phishing En Tiempos de COVID-19 | Statista&lt;/i&gt;, n.d.)&quot;,&quot;manualOverrideText&quot;:&quot;&quot;},&quot;citationTag&quot;:&quot;MENDELEY_CITATION_v3_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&quot;,&quot;citationItems&quot;:[{&quot;id&quot;:&quot;7dc71140-1865-39d2-b76c-1e509f3c75cf&quot;,&quot;itemData&quot;:{&quot;type&quot;:&quot;webpage&quot;,&quot;id&quot;:&quot;7dc71140-1865-39d2-b76c-1e509f3c75cf&quot;,&quot;title&quot;:&quot;Gráfico: Los intentos de phishing en tiempos de COVID-19 | Statista&quot;,&quot;accessed&quot;:{&quot;date-parts&quot;:[[2025,5,3]]},&quot;URL&quot;:&quot;https://es.statista.com/grafico/18427/intentos-de-phishing-durante-la-pandemia/&quot;,&quot;container-title-short&quot;:&quot;&quot;},&quot;isTemporary&quot;:false}]},{&quot;citationID&quot;:&quot;MENDELEY_CITATION_ef1b4a95-ccd5-4c10-be8e-ca557d0971ae&quot;,&quot;properties&quot;:{&quot;noteIndex&quot;:0},&quot;isEdited&quot;:false,&quot;manualOverride&quot;:{&quot;isManuallyOverridden&quot;:false,&quot;citeprocText&quot;:&quot;(Orunsolu et al., 2022)&quot;,&quot;manualOverrideText&quot;:&quot;&quot;},&quot;citationTag&quot;:&quot;MENDELEY_CITATION_v3_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&quot;,&quot;citationItems&quot;:[{&quot;id&quot;:&quot;658af452-99ec-31a8-bd8b-22974cb110a4&quot;,&quot;itemData&quot;:{&quot;type&quot;:&quot;article-journal&quot;,&quot;id&quot;:&quot;658af452-99ec-31a8-bd8b-22974cb110a4&quot;,&quot;title&quot;:&quot;A predictive model for phishing detection&quot;,&quot;author&quot;:[{&quot;family&quot;:&quot;Orunsolu&quot;,&quot;given&quot;:&quot;A. A.&quot;,&quot;parse-names&quot;:false,&quot;dropping-particle&quot;:&quot;&quot;,&quot;non-dropping-particle&quot;:&quot;&quot;},{&quot;family&quot;:&quot;Sodiya&quot;,&quot;given&quot;:&quot;A. S.&quot;,&quot;parse-names&quot;:false,&quot;dropping-particle&quot;:&quot;&quot;,&quot;non-dropping-particle&quot;:&quot;&quot;},{&quot;family&quot;:&quot;Akinwale&quot;,&quot;given&quot;:&quot;A. T.&quot;,&quot;parse-names&quot;:false,&quot;dropping-particle&quot;:&quot;&quot;,&quot;non-dropping-particle&quot;:&quot;&quot;}],&quot;container-title&quot;:&quot;Journal of King Saud University - Computer and Information Sciences&quot;,&quot;accessed&quot;:{&quot;date-parts&quot;:[[2025,3,29]]},&quot;DOI&quot;:&quot;10.1016/J.JKSUCI.2019.12.005&quot;,&quot;ISSN&quot;:&quot;1319-1578&quot;,&quot;issued&quot;:{&quot;date-parts&quot;:[[2022,2,1]]},&quot;page&quot;:&quot;232-247&quot;,&quot;abstract&quot;:&quot;Nowadays, many anti-phishing systems are being developed to identify phishing contents in online communication systems. Despite the availability of myriads anti-phishing systems, phishing continues unabated due to inadequate detection of a zero-day attack, superfluous computational overhead and high false rates. Although Machine Learning approaches have achieved promising accuracy rate, the choice and the performance of the feature vector limit their effective detection. In this work, an enhanced machine learning-based predictive model is proposed to improve the efficiency of anti-phishing schemes. The predictive model consists of Feature Selection Module which is used for the construction of an effective feature vector. These features are extracted from the URL, webpage properties and webpage behaviour using the incremental component-based system to present the resultant feature vector to the predictive model. The proposed system uses Support Vector Machine and Naïve Bayes which have been trained on a 15-dimensional feature set. The experiments were based on datasets consisting of 2541 phishing instances and 2500 benign instances. Using 10-fold cross-validation, the experimental results indicate a remarkable performance with 0.04% False Positive and 99.96% accuracy for both SVM and NB predictive models.&quot;,&quot;publisher&quot;:&quot;Elsevier&quot;,&quot;issue&quot;:&quot;2&quot;,&quot;volume&quot;:&quot;34&quot;,&quot;container-title-short&quot;:&quot;&quot;},&quot;isTemporary&quot;:false}]},{&quot;citationID&quot;:&quot;MENDELEY_CITATION_9492baeb-7c28-4ced-95fa-4dfe090908c5&quot;,&quot;properties&quot;:{&quot;noteIndex&quot;:0},&quot;isEdited&quot;:false,&quot;manualOverride&quot;:{&quot;isManuallyOverridden&quot;:true,&quot;citeprocText&quot;:&quot;(&lt;i&gt;Más de 40 % de Los Colombianos No Sabe Reconocer Un Correo Electrónico Falso | EL ESPECTADOR&lt;/i&gt;, n.d.; Safi &amp;#38; Singh, 2023)&quot;,&quot;manualOverrideText&quot;:&quot;(Safi &amp; Singh, 2023)&quot;},&quot;citationTag&quot;:&quot;MENDELEY_CITATION_v3_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&quot;,&quot;citationItems&quot;:[{&quot;id&quot;:&quot;f1e41c73-5005-31d7-ac8b-9c5f65233d07&quot;,&quot;itemData&quot;:{&quot;type&quot;:&quot;article-journal&quot;,&quot;id&quot;:&quot;f1e41c73-5005-31d7-ac8b-9c5f65233d07&quot;,&quot;title&quot;:&quot;A systematic literature review on phishing website detection techniques&quot;,&quot;author&quot;:[{&quot;family&quot;:&quot;Safi&quot;,&quot;given&quot;:&quot;Asadullah&quot;,&quot;parse-names&quot;:false,&quot;dropping-particle&quot;:&quot;&quot;,&quot;non-dropping-particle&quot;:&quot;&quot;},{&quot;family&quot;:&quot;Singh&quot;,&quot;given&quot;:&quot;Satwinder&quot;,&quot;parse-names&quot;:false,&quot;dropping-particle&quot;:&quot;&quot;,&quot;non-dropping-particle&quot;:&quot;&quot;}],&quot;container-title&quot;:&quot;Journal of King Saud University - Computer and Information Sciences&quot;,&quot;accessed&quot;:{&quot;date-parts&quot;:[[2025,3,29]]},&quot;DOI&quot;:&quot;10.1016/J.JKSUCI.2023.01.004&quot;,&quot;ISSN&quot;:&quot;1319-1578&quot;,&quot;issued&quot;:{&quot;date-parts&quot;:[[2023,2,1]]},&quot;page&quot;:&quot;590-611&quot;,&quot;abstract&quot;:&quot;Phishing is a fraud attempt in which an attacker acts as a trusted person or entity to obtain sensitive information from an internet user. In this Systematic Literature Survey (SLR), different phishing detection approaches, namely Lists Based, Visual Similarity, Heuristic, Machine Learning, and Deep Learning based techniques, are studied and compared. For this purpose, several algorithms, data sets, and techniques for phishing website detection are revealed with the proposed research questions. A systematic Literature survey was conducted on 80 scientific papers published in the last five years in research journals, conferences, leading workshops, the thesis of researchers, book chapters, and from high-rank websites. The work carried out in this study is an update in the previous systematic literature surveys with more focus on the latest trends in phishing detection techniques. This study enhances readers' understanding of different types of phishing website detection techniques, the data sets used, and the comparative performance of algorithms used. Machine Learning techniques have been applied the most, i.e., 57 as per studies, according to the SLR. In addition, the survey revealed that while gathering the data sets, researchers primarily accessed two sources: 53 studies accessed the PhishTank website (53 for the phishing data set) and 29 studies used Alexa's website for downloading legitimate data sets. Also, as per the literature survey, most studies used Machine Learning techniques; 31 used Random Forest Classifier. Finally, as per different studies, Convolution Neural Network (CNN) achieved the highest Accuracy, 99.98%, for detecting phishing websites.&quot;,&quot;publisher&quot;:&quot;Elsevier&quot;,&quot;issue&quot;:&quot;2&quot;,&quot;volume&quot;:&quot;35&quot;,&quot;container-title-short&quot;:&quot;&quot;},&quot;isTemporary&quot;:false},{&quot;id&quot;:&quot;7637d1f5-19cb-3802-b406-dca90b89db5b&quot;,&quot;itemData&quot;:{&quot;type&quot;:&quot;webpage&quot;,&quot;id&quot;:&quot;7637d1f5-19cb-3802-b406-dca90b89db5b&quot;,&quot;title&quot;:&quot;Más de 40 % de los colombianos no sabe reconocer un correo electrónico falso | EL ESPECTADOR&quot;,&quot;accessed&quot;:{&quot;date-parts&quot;:[[2025,3,15]]},&quot;URL&quot;:&quot;https://www.elespectador.com/tecnologia/mas-de-40-de-los-colombianos-no-sabe-reconocer-un-correo-electronico-falso-article/&quot;},&quot;isTemporary&quot;:false}]},{&quot;citationID&quot;:&quot;MENDELEY_CITATION_8cf7e822-ce49-4c6d-aff2-0e20b7f61e4d&quot;,&quot;properties&quot;:{&quot;noteIndex&quot;:0},&quot;isEdited&quot;:false,&quot;manualOverride&quot;:{&quot;isManuallyOverridden&quot;:false,&quot;citeprocText&quot;:&quot;(&lt;i&gt;Más de 40 % de Los Colombianos No Sabe Reconocer Un Correo Electrónico Falso | EL ESPECTADOR&lt;/i&gt;, n.d.)&quot;,&quot;manualOverrideText&quot;:&quot;&quot;},&quot;citationTag&quot;:&quot;MENDELEY_CITATION_v3_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&quot;,&quot;citationItems&quot;:[{&quot;id&quot;:&quot;7637d1f5-19cb-3802-b406-dca90b89db5b&quot;,&quot;itemData&quot;:{&quot;type&quot;:&quot;webpage&quot;,&quot;id&quot;:&quot;7637d1f5-19cb-3802-b406-dca90b89db5b&quot;,&quot;title&quot;:&quot;Más de 40 % de los colombianos no sabe reconocer un correo electrónico falso | EL ESPECTADOR&quot;,&quot;accessed&quot;:{&quot;date-parts&quot;:[[2025,3,15]]},&quot;URL&quot;:&quot;https://www.elespectador.com/tecnologia/mas-de-40-de-los-colombianos-no-sabe-reconocer-un-correo-electronico-falso-article/&quot;,&quot;container-title-short&quot;:&quot;&quot;},&quot;isTemporary&quot;:false}]},{&quot;citationID&quot;:&quot;MENDELEY_CITATION_d636a87c-9b82-4686-9ccf-072e9d1f5757&quot;,&quot;properties&quot;:{&quot;noteIndex&quot;:0},&quot;isEdited&quot;:false,&quot;manualOverride&quot;:{&quot;isManuallyOverridden&quot;:false,&quot;citeprocText&quot;:&quot;(&lt;i&gt;¿Qué Es Phishing? - Definición, Ejemplos de Ataques y Más | Proofpoint ES&lt;/i&gt;, n.d.)&quot;,&quot;manualOverrideText&quot;:&quot;&quot;},&quot;citationTag&quot;:&quot;MENDELEY_CITATION_v3_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&quot;,&quot;citationItems&quot;:[{&quot;id&quot;:&quot;f86144c4-0451-3c01-87c2-54c6f57e847c&quot;,&quot;itemData&quot;:{&quot;type&quot;:&quot;webpage&quot;,&quot;id&quot;:&quot;f86144c4-0451-3c01-87c2-54c6f57e847c&quot;,&quot;title&quot;:&quot;¿Qué es phishing? - Definición, ejemplos de ataques y más | Proofpoint ES&quot;,&quot;accessed&quot;:{&quot;date-parts&quot;:[[2025,3,15]]},&quot;URL&quot;:&quot;https://www.proofpoint.com/es/threat-reference/phishing&quot;,&quot;container-title-short&quot;:&quot;&quot;},&quot;isTemporary&quot;:false}]},{&quot;citationID&quot;:&quot;MENDELEY_CITATION_e791f6b6-50de-41c1-9b12-f1834d75c79e&quot;,&quot;properties&quot;:{&quot;noteIndex&quot;:0},&quot;isEdited&quot;:false,&quot;manualOverride&quot;:{&quot;isManuallyOverridden&quot;:false,&quot;citeprocText&quot;:&quot;(Basit et al., 2021)&quot;,&quot;manualOverrideText&quot;:&quot;&quot;},&quot;citationTag&quot;:&quot;MENDELEY_CITATION_v3_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&quot;,&quot;citationItems&quot;:[{&quot;id&quot;:&quot;59fa7511-f6a9-37c4-b3b8-81cedd5ddf71&quot;,&quot;itemData&quot;:{&quot;type&quot;:&quot;article-journal&quot;,&quot;id&quot;:&quot;59fa7511-f6a9-37c4-b3b8-81cedd5ddf71&quot;,&quot;title&quot;:&quot;A comprehensive survey of AI-enabled phishing attacks detection techniques&quot;,&quot;author&quot;:[{&quot;family&quot;:&quot;Basit&quot;,&quot;given&quot;:&quot;Abdul&quot;,&quot;parse-names&quot;:false,&quot;dropping-particle&quot;:&quot;&quot;,&quot;non-dropping-particle&quot;:&quot;&quot;},{&quot;family&quot;:&quot;Zafar&quot;,&quot;given&quot;:&quot;Maham&quot;,&quot;parse-names&quot;:false,&quot;dropping-particle&quot;:&quot;&quot;,&quot;non-dropping-particle&quot;:&quot;&quot;},{&quot;family&quot;:&quot;Liu&quot;,&quot;given&quot;:&quot;Xuan&quot;,&quot;parse-names&quot;:false,&quot;dropping-particle&quot;:&quot;&quot;,&quot;non-dropping-particle&quot;:&quot;&quot;},{&quot;family&quot;:&quot;Javed&quot;,&quot;given&quot;:&quot;Abdul Rehman&quot;,&quot;parse-names&quot;:false,&quot;dropping-particle&quot;:&quot;&quot;,&quot;non-dropping-particle&quot;:&quot;&quot;},{&quot;family&quot;:&quot;Jalil&quot;,&quot;given&quot;:&quot;Zunera&quot;,&quot;parse-names&quot;:false,&quot;dropping-particle&quot;:&quot;&quot;,&quot;non-dropping-particle&quot;:&quot;&quot;},{&quot;family&quot;:&quot;Kifayat&quot;,&quot;given&quot;:&quot;Kashif&quot;,&quot;parse-names&quot;:false,&quot;dropping-particle&quot;:&quot;&quot;,&quot;non-dropping-particle&quot;:&quot;&quot;}],&quot;container-title&quot;:&quot;Telecommunication Systems&quot;,&quot;container-title-short&quot;:&quot;Telecommun Syst&quot;,&quot;accessed&quot;:{&quot;date-parts&quot;:[[2025,3,15]]},&quot;DOI&quot;:&quot;10.1007/S11235-020-00733-2/TABLES/5&quot;,&quot;ISSN&quot;:&quot;15729451&quot;,&quot;URL&quot;:&quot;https://link.springer.com/article/10.1007/s11235-020-00733-2&quot;,&quot;issued&quot;:{&quot;date-parts&quot;:[[2021,1,1]]},&quot;page&quot;:&quot;139-154&quot;,&quot;abstract&quot;:&quot;In recent times, a phishing attack has become one of the most prominent attacks faced by internet users, governments, and service-providing organizations. In a phishing attack, the attacker(s) collects the client’s sensitive data (i.e., user account login details, credit/debit card numbers, etc.) by using spoofed emails or fake websites. Phishing websites are common entry points of online social engineering attacks, including numerous frauds on the websites. In such types of attacks, the attacker(s) create website pages by copying the behavior of legitimate websites and sends URL(s) to the targeted victims through spam messages, texts, or social networking. To provide a thorough understanding of phishing attack(s), this paper provides a literature review of Artificial Intelligence (AI) techniques: Machine Learning, Deep Learning, Hybrid Learning, and Scenario-based techniques for phishing attack detection. This paper also presents the comparison of different studies detecting the phishing attack for each AI technique and examines the qualities and shortcomings of these methodologies. Furthermore, this paper provides a comprehensive set of current challenges of phishing attacks and future research direction in this domain.&quot;,&quot;publisher&quot;:&quot;Springer&quot;,&quot;issue&quot;:&quot;1&quot;,&quot;volume&quot;:&quot;76&quot;},&quot;isTemporary&quot;:false}]},{&quot;citationID&quot;:&quot;MENDELEY_CITATION_cf27f9bb-59cd-4330-bc6d-8b33e8b64bab&quot;,&quot;properties&quot;:{&quot;noteIndex&quot;:0},&quot;isEdited&quot;:false,&quot;manualOverride&quot;:{&quot;isManuallyOverridden&quot;:false,&quot;citeprocText&quot;:&quot;(Alkhalil et al., 2021)&quot;,&quot;manualOverrideText&quot;:&quot;&quot;},&quot;citationTag&quot;:&quot;MENDELEY_CITATION_v3_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&quot;,&quot;citationItems&quot;:[{&quot;id&quot;:&quot;e6191e86-973b-3c68-91dc-adfe5a51c0fc&quot;,&quot;itemData&quot;:{&quot;type&quot;:&quot;article&quot;,&quot;id&quot;:&quot;e6191e86-973b-3c68-91dc-adfe5a51c0fc&quot;,&quot;title&quot;:&quot;Phishing Attacks: A Recent Comprehensive Study and a New Anatomy&quot;,&quot;author&quot;:[{&quot;family&quot;:&quot;Alkhalil&quot;,&quot;given&quot;:&quot;Zainab&quot;,&quot;parse-names&quot;:false,&quot;dropping-particle&quot;:&quot;&quot;,&quot;non-dropping-particle&quot;:&quot;&quot;},{&quot;family&quot;:&quot;Hewage&quot;,&quot;given&quot;:&quot;Chaminda&quot;,&quot;parse-names&quot;:false,&quot;dropping-particle&quot;:&quot;&quot;,&quot;non-dropping-particle&quot;:&quot;&quot;},{&quot;family&quot;:&quot;Nawaf&quot;,&quot;given&quot;:&quot;Liqaa&quot;,&quot;parse-names&quot;:false,&quot;dropping-particle&quot;:&quot;&quot;,&quot;non-dropping-particle&quot;:&quot;&quot;},{&quot;family&quot;:&quot;Khan&quot;,&quot;given&quot;:&quot;Imtiaz&quot;,&quot;parse-names&quot;:false,&quot;dropping-particle&quot;:&quot;&quot;,&quot;non-dropping-particle&quot;:&quot;&quot;}],&quot;container-title&quot;:&quot;Frontiers in Computer Science&quot;,&quot;container-title-short&quot;:&quot;Front Comput Sci&quot;,&quot;DOI&quot;:&quot;10.3389/fcomp.2021.563060&quot;,&quot;ISSN&quot;:&quot;26249898&quot;,&quot;issued&quot;:{&quot;date-parts&quot;:[[2021,3,9]]},&quot;abstract&quot;:&quot;With the significant growth of internet usage, people increasingly share their personal information online. As a result, an enormous amount of personal information and financial transactions become vulnerable to cybercriminals. Phishing is an example of a highly effective form of cybercrime that enables criminals to deceive users and steal important data. Since the first reported phishing attack in 1990, it has been evolved into a more sophisticated attack vector. At present, phishing is considered one of the most frequent examples of fraud activity on the Internet. Phishing attacks can lead to severe losses for their victims including sensitive information, identity theft, companies, and government secrets. This article aims to evaluate these attacks by identifying the current state of phishing and reviewing existing phishing techniques. Studies have classified phishing attacks according to fundamental phishing mechanisms and countermeasures discarding the importance of the end-to-end lifecycle of phishing. This article proposes a new detailed anatomy of phishing which involves attack phases, attacker’s types, vulnerabilities, threats, targets, attack mediums, and attacking techniques. Moreover, the proposed anatomy will help readers understand the process lifecycle of a phishing attack which in turn will increase the awareness of these phishing attacks and the techniques being used; also, it helps in developing a holistic anti-phishing system. Furthermore, some precautionary countermeasures are investigated, and new strategies are suggested.&quot;,&quot;publisher&quot;:&quot;Frontiers Media S.A.&quot;,&quot;volume&quot;:&quot;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5F1DB25F37F24685481EFA9B5B25BE" ma:contentTypeVersion="10" ma:contentTypeDescription="Create a new document." ma:contentTypeScope="" ma:versionID="55e27b559c8632fed243b45d3747704f">
  <xsd:schema xmlns:xsd="http://www.w3.org/2001/XMLSchema" xmlns:xs="http://www.w3.org/2001/XMLSchema" xmlns:p="http://schemas.microsoft.com/office/2006/metadata/properties" xmlns:ns3="4f8f70b8-72e7-4b36-a6ec-6608eeb5acb7" targetNamespace="http://schemas.microsoft.com/office/2006/metadata/properties" ma:root="true" ma:fieldsID="2bb8d56e7d8bb47e09df62f52591193f" ns3:_="">
    <xsd:import namespace="4f8f70b8-72e7-4b36-a6ec-6608eeb5acb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f70b8-72e7-4b36-a6ec-6608eeb5ac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4f8f70b8-72e7-4b36-a6ec-6608eeb5acb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10A3E8-0264-4681-A76A-6EFBF15753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f70b8-72e7-4b36-a6ec-6608eeb5a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46A3C7-0DF1-49BA-A4C1-B964E96C80D5}">
  <ds:schemaRefs>
    <ds:schemaRef ds:uri="http://schemas.openxmlformats.org/officeDocument/2006/bibliography"/>
  </ds:schemaRefs>
</ds:datastoreItem>
</file>

<file path=customXml/itemProps3.xml><?xml version="1.0" encoding="utf-8"?>
<ds:datastoreItem xmlns:ds="http://schemas.openxmlformats.org/officeDocument/2006/customXml" ds:itemID="{56C2F03F-C983-4481-AD53-3970FF3973F3}">
  <ds:schemaRefs>
    <ds:schemaRef ds:uri="http://schemas.microsoft.com/office/2006/metadata/properties"/>
    <ds:schemaRef ds:uri="http://schemas.microsoft.com/office/infopath/2007/PartnerControls"/>
    <ds:schemaRef ds:uri="4f8f70b8-72e7-4b36-a6ec-6608eeb5acb7"/>
  </ds:schemaRefs>
</ds:datastoreItem>
</file>

<file path=customXml/itemProps4.xml><?xml version="1.0" encoding="utf-8"?>
<ds:datastoreItem xmlns:ds="http://schemas.openxmlformats.org/officeDocument/2006/customXml" ds:itemID="{A6593918-494D-45B6-82FE-2B179EA3A9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42</Pages>
  <Words>6240</Words>
  <Characters>34322</Characters>
  <Application>Microsoft Office Word</Application>
  <DocSecurity>0</DocSecurity>
  <Lines>286</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joseg.martinez</dc:creator>
  <cp:lastModifiedBy>Juan Pablo Camacho Casas</cp:lastModifiedBy>
  <cp:revision>5</cp:revision>
  <dcterms:created xsi:type="dcterms:W3CDTF">2026-05-24T20:42:00Z</dcterms:created>
  <dcterms:modified xsi:type="dcterms:W3CDTF">2026-05-24T22:19:00Z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Creator">
    <vt:lpwstr>Microsoft® Word para Microsoft 365</vt:lpwstr>
  </property>
  <property fmtid="{D5CDD505-2E9C-101B-9397-08002B2CF9AE}" pid="4" name="LastSaved">
    <vt:filetime>2025-07-26T00:00:00Z</vt:filetime>
  </property>
  <property fmtid="{D5CDD505-2E9C-101B-9397-08002B2CF9AE}" pid="5" name="Producer">
    <vt:lpwstr>Microsoft® Word para Microsoft 365</vt:lpwstr>
  </property>
  <property fmtid="{D5CDD505-2E9C-101B-9397-08002B2CF9AE}" pid="6" name="ContentTypeId">
    <vt:lpwstr>0x010100CC5F1DB25F37F24685481EFA9B5B25BE</vt:lpwstr>
  </property>
</Properties>
</file>