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F4" w:rsidRDefault="00FA1B92" w:rsidP="00FA1B92">
      <w:pPr>
        <w:pStyle w:val="1"/>
        <w:numPr>
          <w:ilvl w:val="0"/>
          <w:numId w:val="0"/>
        </w:numPr>
        <w:spacing w:before="312"/>
        <w:ind w:left="420" w:hanging="420"/>
        <w:rPr>
          <w:rFonts w:ascii="NimbusRomNo9L-Medi" w:hAnsi="NimbusRomNo9L-Medi" w:cs="NimbusRomNo9L-Medi"/>
          <w:kern w:val="0"/>
          <w:sz w:val="32"/>
          <w:szCs w:val="32"/>
        </w:rPr>
      </w:pPr>
      <w:r>
        <w:rPr>
          <w:rFonts w:ascii="NimbusRomNo9L-Medi" w:hAnsi="NimbusRomNo9L-Medi" w:cs="NimbusRomNo9L-Medi"/>
          <w:kern w:val="0"/>
          <w:sz w:val="32"/>
          <w:szCs w:val="32"/>
        </w:rPr>
        <w:t>CPA-SLAM</w:t>
      </w:r>
    </w:p>
    <w:p w:rsidR="00FA1B92" w:rsidRDefault="00FA1B92" w:rsidP="00FA1B92">
      <w:pPr>
        <w:pStyle w:val="1"/>
        <w:spacing w:before="312"/>
      </w:pP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idea</w:t>
      </w:r>
    </w:p>
    <w:p w:rsidR="00FA1B92" w:rsidRDefault="00FA1B92" w:rsidP="00FA1B92">
      <w:pPr>
        <w:pStyle w:val="3"/>
      </w:pPr>
      <w:r>
        <w:t>T</w:t>
      </w:r>
      <w:r>
        <w:rPr>
          <w:rFonts w:hint="eastAsia"/>
        </w:rPr>
        <w:t>racks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motion</w:t>
      </w:r>
      <w:r>
        <w:t xml:space="preserve"> towards a reference keyframe</w:t>
      </w:r>
      <w:r w:rsidR="00714251">
        <w:t xml:space="preserve"> (frame to keyframe)</w:t>
      </w:r>
    </w:p>
    <w:p w:rsidR="00714251" w:rsidRDefault="00714251" w:rsidP="00FA1B92">
      <w:pPr>
        <w:pStyle w:val="3"/>
      </w:pPr>
      <w:r>
        <w:t>Aligns the image with the planes in a global modle</w:t>
      </w:r>
    </w:p>
    <w:p w:rsidR="00FA1B92" w:rsidRDefault="00714251" w:rsidP="00714251">
      <w:pPr>
        <w:pStyle w:val="1"/>
        <w:spacing w:before="312"/>
      </w:pPr>
      <w:r>
        <w:t>Advantages</w:t>
      </w:r>
    </w:p>
    <w:p w:rsidR="00714251" w:rsidRDefault="00714251" w:rsidP="00124B9F">
      <w:pPr>
        <w:pStyle w:val="3"/>
      </w:pPr>
      <w:r>
        <w:t>Graph constraints between keyframes without overlapping views can be established if they observe the same model plane</w:t>
      </w:r>
    </w:p>
    <w:p w:rsidR="00714251" w:rsidRDefault="00714251" w:rsidP="0011686F">
      <w:pPr>
        <w:pStyle w:val="3"/>
      </w:pPr>
      <w:r>
        <w:t>An additional benefit of our method is that it provides a compact planar scene representation</w:t>
      </w:r>
    </w:p>
    <w:p w:rsidR="00714251" w:rsidRDefault="00714251" w:rsidP="00D319DB">
      <w:pPr>
        <w:pStyle w:val="1"/>
        <w:spacing w:before="312"/>
      </w:pPr>
      <w:r>
        <w:t>visual SLAM that exploit planes as typical features in man-made environments</w:t>
      </w:r>
    </w:p>
    <w:p w:rsidR="00714251" w:rsidRDefault="00714251" w:rsidP="008A2B8A">
      <w:pPr>
        <w:pStyle w:val="4"/>
      </w:pPr>
      <w:r>
        <w:t>07-BMVC-Discovering planes and collapsing the state space in visual SLAM</w:t>
      </w:r>
    </w:p>
    <w:p w:rsidR="00714251" w:rsidRDefault="00714251" w:rsidP="00DD1EA3">
      <w:pPr>
        <w:pStyle w:val="5"/>
      </w:pPr>
      <w:r>
        <w:t>Use planes to reduce the amount of interest points in a monocular Kalman-filter based SLAM approach</w:t>
      </w:r>
    </w:p>
    <w:p w:rsidR="00714251" w:rsidRDefault="00714251" w:rsidP="00D04B00">
      <w:pPr>
        <w:pStyle w:val="4"/>
      </w:pPr>
      <w:r>
        <w:t>08-ICPR-Visual planes based simultaneous localization and model refinement for augmented reality</w:t>
      </w:r>
    </w:p>
    <w:p w:rsidR="00714251" w:rsidRDefault="00714251" w:rsidP="00266879">
      <w:pPr>
        <w:pStyle w:val="5"/>
      </w:pPr>
      <w:r>
        <w:t>Planes are also included in the state-space of an EKF method to monocular SLAM</w:t>
      </w:r>
    </w:p>
    <w:p w:rsidR="00714251" w:rsidRDefault="00714251" w:rsidP="0020130D">
      <w:pPr>
        <w:pStyle w:val="5"/>
      </w:pPr>
      <w:r>
        <w:t>Focusses on the incremental optimization of the planes in a global frame for augmented reality applications</w:t>
      </w:r>
    </w:p>
    <w:p w:rsidR="00714251" w:rsidRDefault="00714251" w:rsidP="00BB732B">
      <w:pPr>
        <w:pStyle w:val="4"/>
      </w:pPr>
      <w:r>
        <w:t>08-ICRA-Orthogonal wall correction for visual motion estimation</w:t>
      </w:r>
    </w:p>
    <w:p w:rsidR="00714251" w:rsidRDefault="00714251" w:rsidP="005760A9">
      <w:pPr>
        <w:pStyle w:val="5"/>
      </w:pPr>
      <w:r>
        <w:t>Orthogonality of planes in indoor environments is exploited to improve the consistency of plane models and SLAM</w:t>
      </w:r>
    </w:p>
    <w:p w:rsidR="00714251" w:rsidRDefault="00714251" w:rsidP="00B94E09">
      <w:pPr>
        <w:pStyle w:val="4"/>
      </w:pPr>
      <w:r>
        <w:t>10-BMVC-Unifying planar and point mapping in monocular slam</w:t>
      </w:r>
    </w:p>
    <w:p w:rsidR="00714251" w:rsidRDefault="00714251" w:rsidP="00F03AE4">
      <w:pPr>
        <w:pStyle w:val="5"/>
      </w:pPr>
      <w:r>
        <w:t xml:space="preserve">A unified parameterization for points and planes in a monocular </w:t>
      </w:r>
      <w:r w:rsidRPr="00714251">
        <w:rPr>
          <w:b/>
        </w:rPr>
        <w:t>EKF</w:t>
      </w:r>
      <w:r>
        <w:t>-SLAM system</w:t>
      </w:r>
    </w:p>
    <w:p w:rsidR="00714251" w:rsidRDefault="00714251" w:rsidP="00CD2CAA">
      <w:pPr>
        <w:pStyle w:val="4"/>
      </w:pPr>
      <w:r>
        <w:t>12-ACCV-Exploring high-level plane primitives for indoor 3D reconstruction with a hand-held RGB-D camera</w:t>
      </w:r>
    </w:p>
    <w:p w:rsidR="00714251" w:rsidRDefault="00714251" w:rsidP="00854D7D">
      <w:pPr>
        <w:pStyle w:val="5"/>
      </w:pPr>
      <w:r>
        <w:t>Combine planes and interest points in frame-to-frame matching and bundle adjustment</w:t>
      </w:r>
    </w:p>
    <w:p w:rsidR="00714251" w:rsidRDefault="00714251" w:rsidP="00714251">
      <w:pPr>
        <w:pStyle w:val="5"/>
      </w:pPr>
      <w:r>
        <w:t>They detect planes using a Hough-voting scheme</w:t>
      </w:r>
    </w:p>
    <w:p w:rsidR="00714251" w:rsidRDefault="00714251" w:rsidP="006F67BF">
      <w:pPr>
        <w:pStyle w:val="4"/>
      </w:pPr>
      <w:r>
        <w:t>13-ICRA-Point-plane SLAM for hand-held 3D sensors</w:t>
      </w:r>
    </w:p>
    <w:p w:rsidR="00714251" w:rsidRDefault="00714251" w:rsidP="00836E7F">
      <w:pPr>
        <w:pStyle w:val="5"/>
      </w:pPr>
      <w:r>
        <w:t>Use interest points and planes for SLAM with RGB-D sensors</w:t>
      </w:r>
    </w:p>
    <w:p w:rsidR="00E31D58" w:rsidRDefault="00E31D58" w:rsidP="00787C8C">
      <w:pPr>
        <w:pStyle w:val="4"/>
      </w:pPr>
      <w:r>
        <w:t>12-ICRA-Planar surface SLAM with 3D and 2D sensors</w:t>
      </w:r>
    </w:p>
    <w:p w:rsidR="00E31D58" w:rsidRDefault="00E31D58" w:rsidP="00C51041">
      <w:pPr>
        <w:pStyle w:val="5"/>
      </w:pPr>
      <w:r>
        <w:t>Use RANSAC to find the major planes in a scene from RGB-D and 2D laser measurements</w:t>
      </w:r>
    </w:p>
    <w:p w:rsidR="00E31D58" w:rsidRDefault="00E31D58" w:rsidP="00416B5B">
      <w:pPr>
        <w:pStyle w:val="5"/>
      </w:pPr>
      <w:r>
        <w:t>SLAM is performed in an EKF framework, associating plane observations with global planes in the map</w:t>
      </w:r>
    </w:p>
    <w:p w:rsidR="00E31D58" w:rsidRDefault="00E31D58" w:rsidP="00E31D58">
      <w:pPr>
        <w:pStyle w:val="4"/>
      </w:pPr>
      <w:r>
        <w:t>14-ISMAR-</w:t>
      </w:r>
      <w:r w:rsidRPr="00E31D58">
        <w:t>Dense planar SLAM</w:t>
      </w:r>
    </w:p>
    <w:p w:rsidR="00E31D58" w:rsidRDefault="00E31D58" w:rsidP="00DD6F74">
      <w:pPr>
        <w:pStyle w:val="5"/>
      </w:pPr>
      <w:r>
        <w:t>Integrate incremental plane mapping into point-based fusion</w:t>
      </w:r>
    </w:p>
    <w:p w:rsidR="00714251" w:rsidRDefault="00E31D58" w:rsidP="00B13752">
      <w:pPr>
        <w:pStyle w:val="1"/>
        <w:spacing w:before="312"/>
      </w:pPr>
      <w:r>
        <w:t>Some works also have tackled the problem of including object detection into SLAM</w:t>
      </w:r>
    </w:p>
    <w:p w:rsidR="00E31D58" w:rsidRDefault="00E31D58" w:rsidP="00FB3F45">
      <w:pPr>
        <w:pStyle w:val="4"/>
      </w:pPr>
      <w:r>
        <w:t>13-CVPR-SLAM++: simultaneous localisation and mapping at the level of objects</w:t>
      </w:r>
    </w:p>
    <w:p w:rsidR="00E31D58" w:rsidRDefault="00E31D58" w:rsidP="009A1034">
      <w:pPr>
        <w:pStyle w:val="5"/>
      </w:pPr>
      <w:r>
        <w:t>Detect objects from a model database and estimate their poses in individual frames</w:t>
      </w:r>
    </w:p>
    <w:p w:rsidR="00E31D58" w:rsidRDefault="00E31D58" w:rsidP="00954157">
      <w:pPr>
        <w:pStyle w:val="5"/>
      </w:pPr>
      <w:r>
        <w:t>The poses of these objects in the global frame are then estimated through graph optimization</w:t>
      </w:r>
    </w:p>
    <w:p w:rsidR="00E31D58" w:rsidRDefault="00E31D58" w:rsidP="00236429">
      <w:pPr>
        <w:pStyle w:val="4"/>
      </w:pPr>
      <w:r>
        <w:t>13-CVPR-Joint detection, tracking and mapping by semantic bundle adjustment</w:t>
      </w:r>
    </w:p>
    <w:p w:rsidR="00E31D58" w:rsidRDefault="00E31D58" w:rsidP="00E31D58">
      <w:pPr>
        <w:pStyle w:val="5"/>
      </w:pPr>
      <w:r w:rsidRPr="00E31D58">
        <w:t>Semantic bundle adjustment</w:t>
      </w:r>
    </w:p>
    <w:p w:rsidR="00E31D58" w:rsidRDefault="00E31D58" w:rsidP="00831625">
      <w:pPr>
        <w:pStyle w:val="5"/>
      </w:pPr>
      <w:r>
        <w:t>The objects are detected and tracked, and included as 6-DoF landmarks in a bundle adjustment framework</w:t>
      </w:r>
    </w:p>
    <w:p w:rsidR="00E31D58" w:rsidRDefault="00240F5C" w:rsidP="00240F5C">
      <w:pPr>
        <w:pStyle w:val="1"/>
        <w:spacing w:before="312"/>
      </w:pPr>
      <w:r>
        <w:t>Preliminaries</w:t>
      </w:r>
    </w:p>
    <w:p w:rsidR="00240F5C" w:rsidRDefault="00240F5C" w:rsidP="00240F5C">
      <w:pPr>
        <w:pStyle w:val="3"/>
      </w:pPr>
      <w:r>
        <w:t xml:space="preserve">A image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C21A0">
        <w:t xml:space="preserve">, segment into disjoint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4C21A0" w:rsidRDefault="004C21A0" w:rsidP="00240F5C">
      <w:pPr>
        <w:pStyle w:val="3"/>
      </w:pPr>
      <w:r>
        <w:t xml:space="preserve">Denote 3D point by </w:t>
      </w:r>
      <m:oMath>
        <m:r>
          <w:rPr>
            <w:rFonts w:ascii="Cambria Math" w:hAnsi="Cambria Math"/>
          </w:rPr>
          <m:t>v</m:t>
        </m:r>
      </m:oMath>
      <w:r>
        <w:t xml:space="preserve">, its unit normal by </w:t>
      </w:r>
      <m:oMath>
        <m:r>
          <w:rPr>
            <w:rFonts w:ascii="Cambria Math" w:hAnsi="Cambria Math"/>
          </w:rPr>
          <m:t>n</m:t>
        </m:r>
      </m:oMath>
      <w:r>
        <w:t xml:space="preserve">, its 2D pixel </w:t>
      </w:r>
      <m:oMath>
        <m:r>
          <w:rPr>
            <w:rFonts w:ascii="Cambria Math" w:hAnsi="Cambria Math"/>
          </w:rPr>
          <m:t>x</m:t>
        </m:r>
      </m:oMath>
    </w:p>
    <w:p w:rsidR="004C21A0" w:rsidRDefault="004C21A0" w:rsidP="00240F5C">
      <w:pPr>
        <w:pStyle w:val="3"/>
      </w:pPr>
      <w:r>
        <w:t xml:space="preserve">Projection (3D to 2D): </w:t>
      </w:r>
      <m:oMath>
        <m:r>
          <w:rPr>
            <w:rFonts w:ascii="Cambria Math" w:hAnsi="Cambria Math"/>
          </w:rPr>
          <m:t>x=ρ(v)</m:t>
        </m:r>
      </m:oMath>
    </w:p>
    <w:p w:rsidR="004C21A0" w:rsidRDefault="004C21A0" w:rsidP="00240F5C">
      <w:pPr>
        <w:pStyle w:val="3"/>
      </w:pPr>
      <w:r>
        <w:t xml:space="preserve">Back-projection (2D to 3D): 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(x)</m:t>
        </m:r>
      </m:oMath>
    </w:p>
    <w:p w:rsidR="004C21A0" w:rsidRDefault="004C21A0" w:rsidP="00240F5C">
      <w:pPr>
        <w:pStyle w:val="3"/>
      </w:pPr>
      <w:r>
        <w:t xml:space="preserve">Lie algebra to transformation: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)</m:t>
        </m:r>
      </m:oMath>
    </w:p>
    <w:p w:rsidR="004C21A0" w:rsidRDefault="003014EE" w:rsidP="00240F5C">
      <w:pPr>
        <w:pStyle w:val="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4C21A0">
        <w:t xml:space="preserve"> transform from frame </w:t>
      </w:r>
      <m:oMath>
        <m:r>
          <w:rPr>
            <w:rFonts w:ascii="Cambria Math" w:hAnsi="Cambria Math"/>
          </w:rPr>
          <m:t>i</m:t>
        </m:r>
      </m:oMath>
      <w:r w:rsidR="004C21A0">
        <w:t xml:space="preserve"> to frame </w:t>
      </w:r>
      <m:oMath>
        <m:r>
          <w:rPr>
            <w:rFonts w:ascii="Cambria Math" w:hAnsi="Cambria Math"/>
          </w:rPr>
          <m:t>j</m:t>
        </m:r>
      </m:oMath>
    </w:p>
    <w:p w:rsidR="004C21A0" w:rsidRDefault="003014EE" w:rsidP="00240F5C">
      <w:pPr>
        <w:pStyle w:val="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wi</m:t>
            </m:r>
          </m:sub>
        </m:sSub>
      </m:oMath>
      <w:r w:rsidR="004C21A0">
        <w:t xml:space="preserve"> transforms from frame </w:t>
      </w:r>
      <m:oMath>
        <m:r>
          <w:rPr>
            <w:rFonts w:ascii="Cambria Math" w:hAnsi="Cambria Math"/>
          </w:rPr>
          <m:t>i</m:t>
        </m:r>
      </m:oMath>
      <w:r w:rsidR="004C21A0">
        <w:t xml:space="preserve"> to world, the inverse is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iw</m:t>
            </m:r>
          </m:sub>
        </m:sSub>
      </m:oMath>
    </w:p>
    <w:p w:rsidR="00033462" w:rsidRDefault="00033462" w:rsidP="00240F5C">
      <w:pPr>
        <w:pStyle w:val="3"/>
      </w:pPr>
      <w:r>
        <w:t xml:space="preserve">Transform 3D point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ξ,v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v</m:t>
        </m:r>
      </m:oMath>
    </w:p>
    <w:p w:rsidR="00033462" w:rsidRDefault="00033462" w:rsidP="00240F5C">
      <w:pPr>
        <w:pStyle w:val="3"/>
      </w:pPr>
      <w:r>
        <w:t xml:space="preserve">Warp pixels between frames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ξ,x</m:t>
            </m:r>
          </m:e>
        </m:d>
        <m:r>
          <w:rPr>
            <w:rFonts w:ascii="Cambria Math" w:hAnsi="Cambria Math"/>
          </w:rPr>
          <m:t>=ρ(t(ξ,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</w:p>
    <w:p w:rsidR="00033462" w:rsidRDefault="00033462" w:rsidP="00240F5C">
      <w:pPr>
        <w:pStyle w:val="3"/>
      </w:pPr>
      <w:r>
        <w:t xml:space="preserve">Hessian form </w:t>
      </w:r>
      <m:oMath>
        <m:r>
          <w:rPr>
            <w:rFonts w:ascii="Cambria Math" w:hAnsi="Cambria Math"/>
          </w:rPr>
          <m:t>π=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,d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distance from </w:t>
      </w:r>
      <m:oMath>
        <m:r>
          <w:rPr>
            <w:rFonts w:ascii="Cambria Math" w:hAnsi="Cambria Math"/>
          </w:rPr>
          <m:t>v</m:t>
        </m:r>
      </m:oMath>
      <w:r>
        <w:t xml:space="preserve"> to plane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v+d</m:t>
        </m:r>
      </m:oMath>
    </w:p>
    <w:p w:rsidR="00033462" w:rsidRDefault="00033462" w:rsidP="00240F5C">
      <w:pPr>
        <w:pStyle w:val="3"/>
      </w:pPr>
      <w:r>
        <w:t xml:space="preserve">A plane observed in frame </w:t>
      </w:r>
      <m:oMath>
        <m:r>
          <w:rPr>
            <w:rFonts w:ascii="Cambria Math" w:hAnsi="Cambria Math"/>
          </w:rPr>
          <m:t>k</m:t>
        </m:r>
      </m:oMath>
      <w:r>
        <w:t xml:space="preserve"> is transformed into world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,π</m:t>
            </m:r>
          </m:e>
        </m:d>
        <m:r>
          <w:rPr>
            <w:rFonts w:ascii="Cambria Math" w:hAnsi="Cambria Math"/>
          </w:rPr>
          <m:t>=g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π</m:t>
        </m:r>
      </m:oMath>
    </w:p>
    <w:p w:rsidR="00033462" w:rsidRDefault="00033462" w:rsidP="00033462">
      <w:pPr>
        <w:pStyle w:val="1"/>
        <w:spacing w:before="312"/>
      </w:pPr>
      <w:r>
        <w:t>Global Plane Model</w:t>
      </w:r>
    </w:p>
    <w:p w:rsidR="00033462" w:rsidRDefault="00033462" w:rsidP="00033462">
      <w:pPr>
        <w:pStyle w:val="3"/>
      </w:pPr>
      <w:r>
        <w:t xml:space="preserve">Global plane model </w:t>
      </w:r>
      <m:oMath>
        <m:r>
          <w:rPr>
            <w:rFonts w:ascii="Cambria Math" w:hAnsi="Cambria Math"/>
          </w:rPr>
          <m:t>{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g</m:t>
            </m:r>
          </m:sup>
        </m:sSubSup>
        <m:r>
          <w:rPr>
            <w:rFonts w:ascii="Cambria Math" w:hAnsi="Cambria Math"/>
          </w:rPr>
          <m:t>}</m:t>
        </m:r>
      </m:oMath>
      <w:r>
        <w:t xml:space="preserve">, each associated with a list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mk</m:t>
            </m:r>
          </m:sub>
        </m:sSub>
      </m:oMath>
      <w:r>
        <w:t xml:space="preserve"> in keyframes</w:t>
      </w:r>
    </w:p>
    <w:p w:rsidR="00396CD7" w:rsidRDefault="00396CD7" w:rsidP="00396CD7">
      <w:pPr>
        <w:pStyle w:val="3"/>
      </w:pPr>
      <w:r w:rsidRPr="00396CD7">
        <w:t>The global plane model is augmented incrementally</w:t>
      </w:r>
    </w:p>
    <w:p w:rsidR="00033462" w:rsidRDefault="00396CD7" w:rsidP="00033462">
      <w:pPr>
        <w:pStyle w:val="3"/>
      </w:pPr>
      <w:r>
        <w:t>For each keyframe</w:t>
      </w:r>
    </w:p>
    <w:p w:rsidR="00396CD7" w:rsidRDefault="00396CD7" w:rsidP="00396CD7">
      <w:pPr>
        <w:pStyle w:val="5"/>
      </w:pPr>
      <w:r>
        <w:t xml:space="preserve">It is segmented into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t xml:space="preserve"> regions</w:t>
      </w:r>
    </w:p>
    <w:p w:rsidR="00396CD7" w:rsidRDefault="00396CD7" w:rsidP="00396CD7">
      <w:pPr>
        <w:pStyle w:val="5"/>
      </w:pPr>
      <w:r>
        <w:t xml:space="preserve">Non-plannar region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396CD7" w:rsidRDefault="00396CD7" w:rsidP="00396CD7">
      <w:pPr>
        <w:pStyle w:val="5"/>
      </w:pPr>
      <w:r>
        <w:t xml:space="preserve">The </w:t>
      </w:r>
      <m:oMath>
        <m:r>
          <w:rPr>
            <w:rFonts w:ascii="Cambria Math" w:hAnsi="Cambria Math"/>
          </w:rPr>
          <m:t>j</m:t>
        </m:r>
      </m:oMath>
      <w:r>
        <w:t xml:space="preserve">th Plane region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(j&gt;0)</m:t>
        </m:r>
      </m:oMath>
    </w:p>
    <w:p w:rsidR="00396CD7" w:rsidRDefault="00396CD7" w:rsidP="005804BF">
      <w:pPr>
        <w:pStyle w:val="5"/>
      </w:pPr>
      <w:r>
        <w:t>Apply the agglomerative hierarchical clustering (AHC) algorithm for plane detection</w:t>
      </w:r>
    </w:p>
    <w:p w:rsidR="00396CD7" w:rsidRDefault="00396CD7" w:rsidP="007A5560">
      <w:pPr>
        <w:pStyle w:val="8"/>
      </w:pPr>
      <w:r>
        <w:t>14-ICRA-Fast plane extraction in organized point clouds using agglomerative hierarchical clustering</w:t>
      </w:r>
    </w:p>
    <w:p w:rsidR="00AA1A51" w:rsidRDefault="00AA1A51" w:rsidP="003D4FD0">
      <w:pPr>
        <w:pStyle w:val="5"/>
      </w:pPr>
      <w:r>
        <w:t xml:space="preserve">For each plane segment, least squares plane fitting is used </w:t>
      </w:r>
    </w:p>
    <w:p w:rsidR="00AA1A51" w:rsidRDefault="00AA1A51" w:rsidP="003D4FD0">
      <w:pPr>
        <w:pStyle w:val="5"/>
      </w:pPr>
      <w:r>
        <w:t>C</w:t>
      </w:r>
      <w:r>
        <w:rPr>
          <w:rFonts w:hint="eastAsia"/>
        </w:rPr>
        <w:t>orrespond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model</w:t>
      </w:r>
    </w:p>
    <w:p w:rsidR="00AA1A51" w:rsidRDefault="00AA1A51" w:rsidP="0002659E">
      <w:pPr>
        <w:pStyle w:val="7"/>
      </w:pPr>
      <w:r>
        <w:lastRenderedPageBreak/>
        <w:t>A correspondence is found if the angle between the plane normals is small (&lt; 15°) and their distances to the origin are similar</w:t>
      </w:r>
    </w:p>
    <w:p w:rsidR="00AA1A51" w:rsidRDefault="00AA1A51" w:rsidP="00F57161">
      <w:pPr>
        <w:pStyle w:val="7"/>
      </w:pPr>
      <w:r>
        <w:t>warp the current plane segment into other keyframes and examine the  overlaps</w:t>
      </w:r>
    </w:p>
    <w:p w:rsidR="00AA1A51" w:rsidRDefault="00AA1A51" w:rsidP="00C33345">
      <w:pPr>
        <w:pStyle w:val="7"/>
      </w:pPr>
      <w:r>
        <w:t>If fail, it is added to the global model as a new element</w:t>
      </w:r>
    </w:p>
    <w:p w:rsidR="00AA1A51" w:rsidRDefault="00AA1A51" w:rsidP="00AA1A51">
      <w:pPr>
        <w:pStyle w:val="1"/>
        <w:spacing w:before="312"/>
      </w:pPr>
      <w:r>
        <w:rPr>
          <w:rFonts w:hint="eastAsia"/>
        </w:rPr>
        <w:t>Tracking</w:t>
      </w:r>
    </w:p>
    <w:p w:rsidR="00AA1A51" w:rsidRPr="00AA1A51" w:rsidRDefault="00AA1A51" w:rsidP="00AA1A51">
      <w:pPr>
        <w:pStyle w:val="3"/>
      </w:pPr>
      <w:r>
        <w:rPr>
          <w:rFonts w:hint="eastAsia"/>
        </w:rPr>
        <w:t>Photometric</w:t>
      </w:r>
      <w:r>
        <w:t xml:space="preserve"> </w:t>
      </w:r>
      <w:r>
        <w:rPr>
          <w:rFonts w:hint="eastAsia"/>
        </w:rPr>
        <w:t>error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ξ,x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AA1A51" w:rsidRPr="00262DD8" w:rsidRDefault="00AA1A51" w:rsidP="00AA1A51">
      <w:pPr>
        <w:pStyle w:val="3"/>
      </w:pPr>
      <w:r>
        <w:t>Geometric error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if 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if 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262DD8" w:rsidRPr="00262DD8" w:rsidRDefault="003014EE" w:rsidP="00262DD8">
      <w:pPr>
        <w:pStyle w:val="3"/>
        <w:numPr>
          <w:ilvl w:val="0"/>
          <w:numId w:val="0"/>
        </w:numPr>
        <w:ind w:left="8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=t(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262DD8" w:rsidRPr="00262DD8" w:rsidRDefault="00262DD8" w:rsidP="00AA1A51">
      <w:pPr>
        <w:pStyle w:val="3"/>
      </w:pPr>
      <w:r>
        <w:t>Final error</w:t>
      </w:r>
      <w:r>
        <w:br/>
      </w:r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262DD8" w:rsidRPr="00262DD8" w:rsidRDefault="00262DD8" w:rsidP="00AA1A51">
      <w:pPr>
        <w:pStyle w:val="3"/>
      </w:pPr>
      <w:r>
        <w:t xml:space="preserve">With </w:t>
      </w:r>
      <m:oMath>
        <m:r>
          <w:rPr>
            <w:rFonts w:ascii="Cambria Math" w:hAnsi="Cambria Math"/>
          </w:rPr>
          <m:t>N</m:t>
        </m:r>
      </m:oMath>
      <w:r>
        <w:t xml:space="preserve"> correspondences</w:t>
      </w:r>
      <w:r>
        <w:br/>
      </w:r>
      <w:bookmarkStart w:id="0" w:name="_GoBack"/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nk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</m:e>
                  </m:nary>
                </m:e>
              </m:func>
            </m:e>
          </m:func>
        </m:oMath>
      </m:oMathPara>
      <w:bookmarkEnd w:id="0"/>
    </w:p>
    <w:p w:rsidR="00262DD8" w:rsidRDefault="003014EE" w:rsidP="00262DD8">
      <w:pPr>
        <w:pStyle w:val="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</m:oMath>
      <w:r w:rsidR="00262DD8">
        <w:t xml:space="preserve"> is used to enhance the robustness and can be iteratively estimated, derived from Student-t distribution</w:t>
      </w:r>
    </w:p>
    <w:p w:rsidR="00262DD8" w:rsidRDefault="003014EE" w:rsidP="00262DD8">
      <w:pPr>
        <w:pStyle w:val="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262DD8">
        <w:t xml:space="preserve"> indicates which region belongs to,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  <m:r>
          <w:rPr>
            <w:rFonts w:ascii="Cambria Math" w:hAnsi="Cambria Math"/>
          </w:rPr>
          <m:t>∈[0,1]</m:t>
        </m:r>
      </m:oMath>
    </w:p>
    <w:p w:rsidR="00262DD8" w:rsidRDefault="0034082B" w:rsidP="0034082B">
      <w:pPr>
        <w:pStyle w:val="1"/>
        <w:spacing w:before="312"/>
      </w:pPr>
      <w:r w:rsidRPr="0034082B">
        <w:t>A Probabilistic View on Motion Estimation</w:t>
      </w:r>
    </w:p>
    <w:p w:rsidR="009B78FC" w:rsidRDefault="009B78FC" w:rsidP="009B78FC">
      <w:pPr>
        <w:pStyle w:val="3"/>
      </w:pPr>
      <w:r>
        <w:t xml:space="preserve">Model parameters </w:t>
      </w:r>
      <m:oMath>
        <m:r>
          <w:rPr>
            <w:rFonts w:ascii="Cambria Math" w:hAnsi="Cambria Math"/>
          </w:rPr>
          <m:t>γ,w,</m:t>
        </m:r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and </w:t>
      </w:r>
      <m:oMath>
        <m:r>
          <w:rPr>
            <w:rFonts w:ascii="Cambria Math" w:hAnsi="Cambria Math"/>
          </w:rPr>
          <m:t>ξ</m:t>
        </m:r>
      </m:oMath>
    </w:p>
    <w:p w:rsidR="009B78FC" w:rsidRDefault="009B78FC" w:rsidP="009B78FC">
      <w:pPr>
        <w:pStyle w:val="3"/>
      </w:pPr>
      <w:r>
        <w:t xml:space="preserve">Indicator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9B78FC" w:rsidRDefault="009B78FC" w:rsidP="009B78FC">
      <w:pPr>
        <w:pStyle w:val="3"/>
      </w:pPr>
      <w:r>
        <w:t xml:space="preserve">Observation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34082B" w:rsidRDefault="009B78FC" w:rsidP="0034082B">
      <w:pPr>
        <w:pStyle w:val="1"/>
        <w:spacing w:before="312"/>
      </w:pPr>
      <w:r>
        <w:t>EM solution</w:t>
      </w:r>
    </w:p>
    <w:p w:rsidR="000B0980" w:rsidRDefault="000B0980" w:rsidP="0034082B">
      <w:pPr>
        <w:pStyle w:val="1"/>
        <w:spacing w:before="312"/>
      </w:pPr>
      <w:r>
        <w:rPr>
          <w:rFonts w:hint="eastAsia"/>
        </w:rPr>
        <w:t>Key</w:t>
      </w:r>
      <w:r>
        <w:t>frame selection and loop closure detection</w:t>
      </w:r>
    </w:p>
    <w:p w:rsidR="000B0980" w:rsidRDefault="000B0980" w:rsidP="0034082B">
      <w:pPr>
        <w:pStyle w:val="1"/>
        <w:spacing w:before="312"/>
      </w:pPr>
      <w:r>
        <w:t>Grpah Optimization</w:t>
      </w:r>
    </w:p>
    <w:p w:rsidR="000B0980" w:rsidRDefault="000B0980" w:rsidP="0034082B">
      <w:pPr>
        <w:pStyle w:val="1"/>
        <w:spacing w:before="312"/>
      </w:pPr>
      <w:r>
        <w:t>Dataset</w:t>
      </w:r>
    </w:p>
    <w:p w:rsidR="000B0980" w:rsidRDefault="000B0980" w:rsidP="000B0980">
      <w:pPr>
        <w:pStyle w:val="3"/>
      </w:pPr>
      <w:r>
        <w:t xml:space="preserve">TUM RGB-D </w:t>
      </w:r>
    </w:p>
    <w:p w:rsidR="000B0980" w:rsidRDefault="000B0980" w:rsidP="009A7700">
      <w:pPr>
        <w:pStyle w:val="6"/>
      </w:pPr>
      <w:r>
        <w:t>12-IROS-A benchmark for the evaluation of rgb-d slam systems</w:t>
      </w:r>
    </w:p>
    <w:p w:rsidR="000B0980" w:rsidRDefault="000B0980" w:rsidP="005C0472">
      <w:pPr>
        <w:pStyle w:val="3"/>
      </w:pPr>
      <w:r>
        <w:t>ICL-NUIM synthetic scenes</w:t>
      </w:r>
    </w:p>
    <w:p w:rsidR="000B0980" w:rsidRDefault="000B0980" w:rsidP="00F62359">
      <w:pPr>
        <w:pStyle w:val="6"/>
      </w:pPr>
      <w:r>
        <w:t>14-ICRA-A benchmark for RGB-D visual odometry, 3D reconstruction and SLAM</w:t>
      </w:r>
    </w:p>
    <w:p w:rsidR="000B0980" w:rsidRDefault="000B0980" w:rsidP="00EF5D2D">
      <w:pPr>
        <w:pStyle w:val="3"/>
      </w:pPr>
      <w:r>
        <w:t>Stanford scene3D dataset</w:t>
      </w:r>
    </w:p>
    <w:p w:rsidR="000B0980" w:rsidRDefault="000B0980" w:rsidP="00373789">
      <w:pPr>
        <w:pStyle w:val="6"/>
      </w:pPr>
      <w:r>
        <w:t>13-TOG-Dense scene reconstruction with points of interest</w:t>
      </w:r>
    </w:p>
    <w:p w:rsidR="000B0980" w:rsidRDefault="000B0980" w:rsidP="000B0980">
      <w:pPr>
        <w:pStyle w:val="1"/>
        <w:spacing w:before="312"/>
      </w:pPr>
      <w:r>
        <w:lastRenderedPageBreak/>
        <w:t>SLAM using planes</w:t>
      </w:r>
    </w:p>
    <w:p w:rsidR="000B0980" w:rsidRDefault="000B0980" w:rsidP="000B0980">
      <w:pPr>
        <w:pStyle w:val="3"/>
      </w:pPr>
      <w:r>
        <w:t>CPA-SLAM</w:t>
      </w:r>
    </w:p>
    <w:p w:rsidR="000B0980" w:rsidRDefault="000B0980" w:rsidP="00E308AD">
      <w:pPr>
        <w:pStyle w:val="3"/>
      </w:pPr>
      <w:r>
        <w:t>Dense planar SLAM</w:t>
      </w:r>
    </w:p>
    <w:p w:rsidR="000B0980" w:rsidRDefault="000B0980" w:rsidP="000B0980">
      <w:pPr>
        <w:pStyle w:val="6"/>
      </w:pPr>
      <w:r>
        <w:t>14-ISMAR-</w:t>
      </w:r>
      <w:r w:rsidRPr="000B0980">
        <w:t>Dense planar SLAM</w:t>
      </w:r>
    </w:p>
    <w:p w:rsidR="000B0980" w:rsidRDefault="000B0980" w:rsidP="000B0980">
      <w:pPr>
        <w:pStyle w:val="3"/>
      </w:pPr>
      <w:r>
        <w:t>P</w:t>
      </w:r>
      <w:r w:rsidRPr="000B0980">
        <w:t>oint-plane SLAM</w:t>
      </w:r>
    </w:p>
    <w:p w:rsidR="000B0980" w:rsidRDefault="000B0980" w:rsidP="00BD7528">
      <w:pPr>
        <w:pStyle w:val="6"/>
      </w:pPr>
      <w:r>
        <w:t>13-ICRA-Point-plane SLAM for hand-held 3D sensors</w:t>
      </w:r>
    </w:p>
    <w:p w:rsidR="000B0980" w:rsidRDefault="000B0980" w:rsidP="000B0980">
      <w:pPr>
        <w:pStyle w:val="1"/>
        <w:spacing w:before="312"/>
      </w:pPr>
      <w:r>
        <w:t>State-of-the-art RGB SLAM</w:t>
      </w:r>
    </w:p>
    <w:p w:rsidR="000B0980" w:rsidRDefault="000B0980" w:rsidP="000B0980">
      <w:pPr>
        <w:pStyle w:val="3"/>
      </w:pPr>
      <w:r>
        <w:t>DVO SLAM</w:t>
      </w:r>
    </w:p>
    <w:p w:rsidR="000B0980" w:rsidRDefault="00F87D5A" w:rsidP="00357350">
      <w:pPr>
        <w:pStyle w:val="6"/>
      </w:pPr>
      <w:r>
        <w:t>13-IROS-Dense visual SLAM for RGB-D cameras</w:t>
      </w:r>
    </w:p>
    <w:p w:rsidR="000B0980" w:rsidRDefault="000B0980" w:rsidP="000B0980">
      <w:pPr>
        <w:pStyle w:val="3"/>
      </w:pPr>
      <w:r>
        <w:t>Kinitinuous with deformable mapping</w:t>
      </w:r>
    </w:p>
    <w:p w:rsidR="00F87D5A" w:rsidRDefault="00F87D5A" w:rsidP="00EF2766">
      <w:pPr>
        <w:pStyle w:val="6"/>
      </w:pPr>
      <w:r>
        <w:t>15-IJRR-Real-time large scale dense RGB-D SLAM with volumetric fusion</w:t>
      </w:r>
    </w:p>
    <w:p w:rsidR="000B0980" w:rsidRDefault="000B0980" w:rsidP="000B0980">
      <w:pPr>
        <w:pStyle w:val="3"/>
      </w:pPr>
      <w:r>
        <w:t>MRSMap</w:t>
      </w:r>
    </w:p>
    <w:p w:rsidR="00F87D5A" w:rsidRDefault="00F87D5A" w:rsidP="001E6743">
      <w:pPr>
        <w:pStyle w:val="6"/>
      </w:pPr>
      <w:r>
        <w:t>14-JVCI-Multi-resolution surfel maps for efficient dense 3d modeling and tracking</w:t>
      </w:r>
    </w:p>
    <w:p w:rsidR="000B0980" w:rsidRDefault="000B0980" w:rsidP="000B0980">
      <w:pPr>
        <w:pStyle w:val="3"/>
      </w:pPr>
      <w:r>
        <w:t>RGB-D SLAM</w:t>
      </w:r>
    </w:p>
    <w:p w:rsidR="00F87D5A" w:rsidRDefault="00F87D5A" w:rsidP="00F87D5A">
      <w:pPr>
        <w:pStyle w:val="6"/>
      </w:pPr>
      <w:r>
        <w:t>12-ICRA-</w:t>
      </w:r>
      <w:r w:rsidRPr="00F87D5A">
        <w:t>An eval</w:t>
      </w:r>
      <w:r>
        <w:t>uation of the RGB-D SLAM system</w:t>
      </w:r>
    </w:p>
    <w:p w:rsidR="00033462" w:rsidRPr="00E12F08" w:rsidRDefault="00033462" w:rsidP="00033462">
      <w:pPr>
        <w:pStyle w:val="1"/>
        <w:numPr>
          <w:ilvl w:val="0"/>
          <w:numId w:val="0"/>
        </w:numPr>
        <w:spacing w:before="312"/>
        <w:ind w:left="420"/>
      </w:pPr>
    </w:p>
    <w:sectPr w:rsidR="00033462" w:rsidRPr="00E1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4EE" w:rsidRDefault="003014EE" w:rsidP="00A332EA">
      <w:r>
        <w:separator/>
      </w:r>
    </w:p>
  </w:endnote>
  <w:endnote w:type="continuationSeparator" w:id="0">
    <w:p w:rsidR="003014EE" w:rsidRDefault="003014EE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4EE" w:rsidRDefault="003014EE" w:rsidP="00A332EA">
      <w:r>
        <w:separator/>
      </w:r>
    </w:p>
  </w:footnote>
  <w:footnote w:type="continuationSeparator" w:id="0">
    <w:p w:rsidR="003014EE" w:rsidRDefault="003014EE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92"/>
    <w:rsid w:val="000112AF"/>
    <w:rsid w:val="00013342"/>
    <w:rsid w:val="00021240"/>
    <w:rsid w:val="00033462"/>
    <w:rsid w:val="00076ED3"/>
    <w:rsid w:val="00091E16"/>
    <w:rsid w:val="00094E61"/>
    <w:rsid w:val="000974E9"/>
    <w:rsid w:val="000B0980"/>
    <w:rsid w:val="000C1B38"/>
    <w:rsid w:val="000D5D93"/>
    <w:rsid w:val="000E0415"/>
    <w:rsid w:val="000E16E7"/>
    <w:rsid w:val="000E49F7"/>
    <w:rsid w:val="000F0EE2"/>
    <w:rsid w:val="000F52D6"/>
    <w:rsid w:val="00110E75"/>
    <w:rsid w:val="001113E6"/>
    <w:rsid w:val="00125B6B"/>
    <w:rsid w:val="00130453"/>
    <w:rsid w:val="00135CDB"/>
    <w:rsid w:val="0016403D"/>
    <w:rsid w:val="00174E03"/>
    <w:rsid w:val="00183E57"/>
    <w:rsid w:val="00192F3A"/>
    <w:rsid w:val="001B4C96"/>
    <w:rsid w:val="001C02C7"/>
    <w:rsid w:val="001C42B8"/>
    <w:rsid w:val="001E5696"/>
    <w:rsid w:val="001F1B9A"/>
    <w:rsid w:val="001F3DF2"/>
    <w:rsid w:val="00202FB0"/>
    <w:rsid w:val="0021759B"/>
    <w:rsid w:val="00240F5C"/>
    <w:rsid w:val="002527FD"/>
    <w:rsid w:val="00262DD8"/>
    <w:rsid w:val="0029001E"/>
    <w:rsid w:val="00290317"/>
    <w:rsid w:val="002B67F5"/>
    <w:rsid w:val="002D5C20"/>
    <w:rsid w:val="002D645E"/>
    <w:rsid w:val="002D6DA3"/>
    <w:rsid w:val="002E063D"/>
    <w:rsid w:val="002E1899"/>
    <w:rsid w:val="003014EE"/>
    <w:rsid w:val="0030386B"/>
    <w:rsid w:val="0034082B"/>
    <w:rsid w:val="003522F8"/>
    <w:rsid w:val="003524D4"/>
    <w:rsid w:val="00382420"/>
    <w:rsid w:val="0039313F"/>
    <w:rsid w:val="00396CD7"/>
    <w:rsid w:val="003B0A7A"/>
    <w:rsid w:val="003B1EB4"/>
    <w:rsid w:val="003C141B"/>
    <w:rsid w:val="003E6D12"/>
    <w:rsid w:val="00403C4B"/>
    <w:rsid w:val="004144EF"/>
    <w:rsid w:val="00414625"/>
    <w:rsid w:val="004225F2"/>
    <w:rsid w:val="004262C8"/>
    <w:rsid w:val="0043048D"/>
    <w:rsid w:val="004376DE"/>
    <w:rsid w:val="00442665"/>
    <w:rsid w:val="00444917"/>
    <w:rsid w:val="00447E0E"/>
    <w:rsid w:val="00484F39"/>
    <w:rsid w:val="004B5C33"/>
    <w:rsid w:val="004C0492"/>
    <w:rsid w:val="004C06B1"/>
    <w:rsid w:val="004C21A0"/>
    <w:rsid w:val="004F081C"/>
    <w:rsid w:val="0050586D"/>
    <w:rsid w:val="00550744"/>
    <w:rsid w:val="00567A35"/>
    <w:rsid w:val="00570368"/>
    <w:rsid w:val="00581CCF"/>
    <w:rsid w:val="00587040"/>
    <w:rsid w:val="00594D8C"/>
    <w:rsid w:val="005975A5"/>
    <w:rsid w:val="005A0AFE"/>
    <w:rsid w:val="005B3DD7"/>
    <w:rsid w:val="005B469E"/>
    <w:rsid w:val="005C463C"/>
    <w:rsid w:val="00600052"/>
    <w:rsid w:val="00640243"/>
    <w:rsid w:val="00657D97"/>
    <w:rsid w:val="00666D06"/>
    <w:rsid w:val="00674414"/>
    <w:rsid w:val="006749BD"/>
    <w:rsid w:val="0068053B"/>
    <w:rsid w:val="00691E7D"/>
    <w:rsid w:val="006925A6"/>
    <w:rsid w:val="006A173F"/>
    <w:rsid w:val="006C7F21"/>
    <w:rsid w:val="006E2447"/>
    <w:rsid w:val="006E2F3D"/>
    <w:rsid w:val="00714251"/>
    <w:rsid w:val="00714C90"/>
    <w:rsid w:val="007175FD"/>
    <w:rsid w:val="0073201E"/>
    <w:rsid w:val="007569B3"/>
    <w:rsid w:val="00764E4F"/>
    <w:rsid w:val="007769D2"/>
    <w:rsid w:val="00785E9F"/>
    <w:rsid w:val="007C478A"/>
    <w:rsid w:val="007C796B"/>
    <w:rsid w:val="007D12C6"/>
    <w:rsid w:val="007D2323"/>
    <w:rsid w:val="007D3EFD"/>
    <w:rsid w:val="007D7ADE"/>
    <w:rsid w:val="007F641C"/>
    <w:rsid w:val="008209DF"/>
    <w:rsid w:val="00822B38"/>
    <w:rsid w:val="00826EE0"/>
    <w:rsid w:val="00840823"/>
    <w:rsid w:val="0085358E"/>
    <w:rsid w:val="0086645F"/>
    <w:rsid w:val="008733CC"/>
    <w:rsid w:val="0087347F"/>
    <w:rsid w:val="00886369"/>
    <w:rsid w:val="00893ED5"/>
    <w:rsid w:val="008D76A9"/>
    <w:rsid w:val="008F269E"/>
    <w:rsid w:val="0091556F"/>
    <w:rsid w:val="00921A4F"/>
    <w:rsid w:val="00967EC9"/>
    <w:rsid w:val="00974CAD"/>
    <w:rsid w:val="0099616B"/>
    <w:rsid w:val="009979FE"/>
    <w:rsid w:val="009B5EE8"/>
    <w:rsid w:val="009B78FC"/>
    <w:rsid w:val="009D535F"/>
    <w:rsid w:val="009E0A04"/>
    <w:rsid w:val="00A332EA"/>
    <w:rsid w:val="00A523C7"/>
    <w:rsid w:val="00A53947"/>
    <w:rsid w:val="00A74E6B"/>
    <w:rsid w:val="00AA09F4"/>
    <w:rsid w:val="00AA1A51"/>
    <w:rsid w:val="00AC2DDE"/>
    <w:rsid w:val="00AD12EB"/>
    <w:rsid w:val="00AE5D4F"/>
    <w:rsid w:val="00AE60CF"/>
    <w:rsid w:val="00AF00C3"/>
    <w:rsid w:val="00B02996"/>
    <w:rsid w:val="00B066DC"/>
    <w:rsid w:val="00B20C12"/>
    <w:rsid w:val="00B23A79"/>
    <w:rsid w:val="00B24E24"/>
    <w:rsid w:val="00B7022A"/>
    <w:rsid w:val="00B71A9C"/>
    <w:rsid w:val="00BA28A6"/>
    <w:rsid w:val="00BB1B45"/>
    <w:rsid w:val="00BE6B86"/>
    <w:rsid w:val="00BF678A"/>
    <w:rsid w:val="00C02FE4"/>
    <w:rsid w:val="00C32937"/>
    <w:rsid w:val="00C54B48"/>
    <w:rsid w:val="00C56C9C"/>
    <w:rsid w:val="00C73DB0"/>
    <w:rsid w:val="00C920CB"/>
    <w:rsid w:val="00CA2DF1"/>
    <w:rsid w:val="00CA499C"/>
    <w:rsid w:val="00CA6FD3"/>
    <w:rsid w:val="00CC1018"/>
    <w:rsid w:val="00CC480C"/>
    <w:rsid w:val="00CE0162"/>
    <w:rsid w:val="00CE5CCE"/>
    <w:rsid w:val="00CF571D"/>
    <w:rsid w:val="00D40883"/>
    <w:rsid w:val="00D435B4"/>
    <w:rsid w:val="00D50736"/>
    <w:rsid w:val="00D55E42"/>
    <w:rsid w:val="00D60F7E"/>
    <w:rsid w:val="00D65383"/>
    <w:rsid w:val="00D83549"/>
    <w:rsid w:val="00D85457"/>
    <w:rsid w:val="00D859E1"/>
    <w:rsid w:val="00D97105"/>
    <w:rsid w:val="00DE0D82"/>
    <w:rsid w:val="00DF282F"/>
    <w:rsid w:val="00DF3346"/>
    <w:rsid w:val="00E063A7"/>
    <w:rsid w:val="00E12F08"/>
    <w:rsid w:val="00E145AD"/>
    <w:rsid w:val="00E256E4"/>
    <w:rsid w:val="00E31D58"/>
    <w:rsid w:val="00E339D8"/>
    <w:rsid w:val="00E34E8C"/>
    <w:rsid w:val="00E43DB0"/>
    <w:rsid w:val="00E46300"/>
    <w:rsid w:val="00E67EA8"/>
    <w:rsid w:val="00E75672"/>
    <w:rsid w:val="00E80045"/>
    <w:rsid w:val="00E82416"/>
    <w:rsid w:val="00E83774"/>
    <w:rsid w:val="00EA090F"/>
    <w:rsid w:val="00EA6450"/>
    <w:rsid w:val="00EA7431"/>
    <w:rsid w:val="00EB14F7"/>
    <w:rsid w:val="00EB693B"/>
    <w:rsid w:val="00EC3EA0"/>
    <w:rsid w:val="00ED7E39"/>
    <w:rsid w:val="00EF4A65"/>
    <w:rsid w:val="00F208D8"/>
    <w:rsid w:val="00F46E64"/>
    <w:rsid w:val="00F64524"/>
    <w:rsid w:val="00F87D5A"/>
    <w:rsid w:val="00FA1B92"/>
    <w:rsid w:val="00FB216C"/>
    <w:rsid w:val="00FC65A5"/>
    <w:rsid w:val="00F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472BE4-727F-4FCD-8BA9-DF1A5C06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12EB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AD12EB"/>
    <w:pPr>
      <w:widowControl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link w:val="2Char"/>
    <w:uiPriority w:val="9"/>
    <w:unhideWhenUsed/>
    <w:qFormat/>
    <w:rsid w:val="00AD12EB"/>
    <w:pPr>
      <w:keepLines/>
      <w:widowControl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D55E42"/>
    <w:pPr>
      <w:keepLines/>
      <w:widowControl/>
      <w:numPr>
        <w:ilvl w:val="2"/>
        <w:numId w:val="20"/>
      </w:numPr>
      <w:ind w:left="840" w:hanging="420"/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D55E42"/>
    <w:pPr>
      <w:keepLines/>
      <w:numPr>
        <w:ilvl w:val="3"/>
        <w:numId w:val="20"/>
      </w:numPr>
      <w:ind w:left="840" w:hanging="420"/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D55E42"/>
    <w:pPr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67A35"/>
    <w:pPr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AD12EB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D12EB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D55E42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D55E42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D55E42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67A35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SimSun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SimSun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ab">
    <w:name w:val="Hyperlink"/>
    <w:basedOn w:val="a2"/>
    <w:uiPriority w:val="99"/>
    <w:semiHidden/>
    <w:unhideWhenUsed/>
    <w:rsid w:val="007D7ADE"/>
    <w:rPr>
      <w:color w:val="0000FF"/>
      <w:u w:val="single"/>
    </w:rPr>
  </w:style>
  <w:style w:type="character" w:styleId="ac">
    <w:name w:val="Strong"/>
    <w:basedOn w:val="a2"/>
    <w:uiPriority w:val="22"/>
    <w:qFormat/>
    <w:rsid w:val="007D7ADE"/>
    <w:rPr>
      <w:b/>
      <w:bCs/>
    </w:rPr>
  </w:style>
  <w:style w:type="character" w:styleId="ad">
    <w:name w:val="Emphasis"/>
    <w:basedOn w:val="a2"/>
    <w:uiPriority w:val="20"/>
    <w:qFormat/>
    <w:rsid w:val="007D7ADE"/>
    <w:rPr>
      <w:i/>
      <w:iCs/>
      <w:color w:val="0070C0"/>
      <w:u w:val="single"/>
    </w:rPr>
  </w:style>
  <w:style w:type="character" w:customStyle="1" w:styleId="9Char">
    <w:name w:val="标题 9 Char"/>
    <w:basedOn w:val="a2"/>
    <w:link w:val="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ae">
    <w:name w:val="annotation reference"/>
    <w:basedOn w:val="a2"/>
    <w:uiPriority w:val="99"/>
    <w:semiHidden/>
    <w:unhideWhenUsed/>
    <w:rsid w:val="00893ED5"/>
    <w:rPr>
      <w:sz w:val="21"/>
      <w:szCs w:val="21"/>
    </w:rPr>
  </w:style>
  <w:style w:type="paragraph" w:styleId="af">
    <w:name w:val="annotation text"/>
    <w:basedOn w:val="a1"/>
    <w:link w:val="Char3"/>
    <w:uiPriority w:val="99"/>
    <w:semiHidden/>
    <w:unhideWhenUsed/>
    <w:rsid w:val="00893ED5"/>
    <w:pPr>
      <w:jc w:val="left"/>
    </w:pPr>
  </w:style>
  <w:style w:type="character" w:customStyle="1" w:styleId="Char3">
    <w:name w:val="批注文字 Char"/>
    <w:basedOn w:val="a2"/>
    <w:link w:val="af"/>
    <w:uiPriority w:val="99"/>
    <w:semiHidden/>
    <w:rsid w:val="00893ED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93ED5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893ED5"/>
    <w:rPr>
      <w:b/>
      <w:bCs/>
    </w:rPr>
  </w:style>
  <w:style w:type="paragraph" w:styleId="af1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\Custom%20Office%20Templates\research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EA579-3EC2-4D87-9325-C15ACD0A1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research.dotm</Template>
  <TotalTime>2258</TotalTime>
  <Pages>1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Ruotao Xu</dc:creator>
  <cp:keywords/>
  <dc:description/>
  <cp:lastModifiedBy>Ruotao Xu</cp:lastModifiedBy>
  <cp:revision>6</cp:revision>
  <dcterms:created xsi:type="dcterms:W3CDTF">2016-07-31T12:41:00Z</dcterms:created>
  <dcterms:modified xsi:type="dcterms:W3CDTF">2016-08-03T03:11:00Z</dcterms:modified>
</cp:coreProperties>
</file>