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736" w:rsidRDefault="00094BB9" w:rsidP="00094BB9">
      <w:pPr>
        <w:pStyle w:val="1"/>
        <w:spacing w:before="312"/>
      </w:pPr>
      <w:r>
        <w:t>Diagnosing New York City’s Noises with Ubiquitous Data</w:t>
      </w:r>
    </w:p>
    <w:p w:rsidR="00094BB9" w:rsidRDefault="00094BB9" w:rsidP="00094BB9">
      <w:pPr>
        <w:pStyle w:val="1"/>
        <w:spacing w:before="312"/>
      </w:pPr>
      <w:r>
        <w:t>Data definition</w:t>
      </w:r>
    </w:p>
    <w:p w:rsidR="00094BB9" w:rsidRDefault="00094BB9" w:rsidP="00094BB9">
      <w:pPr>
        <w:pStyle w:val="3"/>
        <w:rPr>
          <w:rFonts w:hint="eastAsia"/>
        </w:rPr>
      </w:pPr>
      <w:r>
        <w:rPr>
          <w:rFonts w:hint="eastAsia"/>
        </w:rPr>
        <w:t xml:space="preserve">Road network: </w:t>
      </w:r>
    </w:p>
    <w:p w:rsidR="00094BB9" w:rsidRDefault="00094BB9" w:rsidP="00094BB9">
      <w:pPr>
        <w:pStyle w:val="5"/>
      </w:pPr>
      <w:r>
        <w:t>A</w:t>
      </w:r>
      <w:r>
        <w:rPr>
          <w:rFonts w:hint="eastAsia"/>
        </w:rPr>
        <w:t xml:space="preserve"> </w:t>
      </w:r>
      <w:r>
        <w:t xml:space="preserve">set of road segment </w:t>
      </w:r>
      <m:oMath>
        <m:r>
          <w:rPr>
            <w:rFonts w:ascii="Cambria Math" w:hAnsi="Cambria Math"/>
          </w:rPr>
          <m:t>{s}</m:t>
        </m:r>
      </m:oMath>
    </w:p>
    <w:p w:rsidR="00094BB9" w:rsidRDefault="00094BB9" w:rsidP="00094BB9">
      <w:pPr>
        <w:pStyle w:val="7"/>
        <w:rPr>
          <w:i/>
        </w:rPr>
      </w:pP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,s.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,s.len,s.lev</m:t>
        </m:r>
      </m:oMath>
    </w:p>
    <w:p w:rsidR="00094BB9" w:rsidRPr="00094BB9" w:rsidRDefault="00094BB9" w:rsidP="00094BB9">
      <w:pPr>
        <w:pStyle w:val="3"/>
        <w:rPr>
          <w:rFonts w:hint="eastAsia"/>
          <w:i/>
        </w:rPr>
      </w:pPr>
      <w:r>
        <w:rPr>
          <w:rFonts w:hint="eastAsia"/>
        </w:rPr>
        <w:t>POI</w:t>
      </w:r>
    </w:p>
    <w:p w:rsidR="00094BB9" w:rsidRPr="00094BB9" w:rsidRDefault="00094BB9" w:rsidP="00094BB9">
      <w:pPr>
        <w:pStyle w:val="5"/>
      </w:pPr>
      <w:r>
        <w:t>Having a name, address, coordinates, category, and other attributes</w:t>
      </w:r>
    </w:p>
    <w:p w:rsidR="00094BB9" w:rsidRDefault="00094BB9" w:rsidP="00094BB9">
      <w:pPr>
        <w:pStyle w:val="3"/>
      </w:pPr>
      <w:r>
        <w:rPr>
          <w:rFonts w:hint="eastAsia"/>
        </w:rPr>
        <w:t>User Chec</w:t>
      </w:r>
      <w:r>
        <w:t>k-in</w:t>
      </w:r>
    </w:p>
    <w:p w:rsidR="00094BB9" w:rsidRDefault="00094BB9" w:rsidP="00094BB9">
      <w:pPr>
        <w:pStyle w:val="5"/>
      </w:pPr>
      <w:r>
        <w:t>A time stamp and a geospatial coordinate, usually associated with a POI category</w:t>
      </w:r>
    </w:p>
    <w:p w:rsidR="00094BB9" w:rsidRDefault="00094BB9" w:rsidP="00094BB9">
      <w:pPr>
        <w:pStyle w:val="3"/>
        <w:rPr>
          <w:rFonts w:hint="eastAsia"/>
        </w:rPr>
      </w:pPr>
      <w:r>
        <w:rPr>
          <w:rFonts w:hint="eastAsia"/>
        </w:rPr>
        <w:t>Noise Complaint</w:t>
      </w:r>
    </w:p>
    <w:p w:rsidR="00094BB9" w:rsidRDefault="00094BB9" w:rsidP="00094BB9">
      <w:pPr>
        <w:pStyle w:val="5"/>
      </w:pPr>
      <w:r>
        <w:t>A</w:t>
      </w:r>
      <w:r>
        <w:rPr>
          <w:rFonts w:hint="eastAsia"/>
        </w:rPr>
        <w:t xml:space="preserve"> </w:t>
      </w:r>
      <w:r>
        <w:t>timestamp ns.time</w:t>
      </w:r>
    </w:p>
    <w:p w:rsidR="00094BB9" w:rsidRDefault="00094BB9" w:rsidP="00094BB9">
      <w:pPr>
        <w:pStyle w:val="5"/>
      </w:pPr>
      <w:r>
        <w:t>A location ns.l (denoted by a (latitude, longitude) and a street address)</w:t>
      </w:r>
    </w:p>
    <w:p w:rsidR="00094BB9" w:rsidRDefault="00094BB9" w:rsidP="00094BB9">
      <w:pPr>
        <w:pStyle w:val="5"/>
      </w:pPr>
      <w:r>
        <w:t>A complaint category ns.c</w:t>
      </w:r>
    </w:p>
    <w:p w:rsidR="00D640C3" w:rsidRDefault="00D640C3" w:rsidP="00D640C3">
      <w:pPr>
        <w:pStyle w:val="1"/>
        <w:spacing w:before="312"/>
        <w:rPr>
          <w:rFonts w:hint="eastAsia"/>
        </w:rPr>
      </w:pPr>
      <w:r>
        <w:rPr>
          <w:rFonts w:hint="eastAsia"/>
        </w:rPr>
        <w:t>Related work</w:t>
      </w:r>
    </w:p>
    <w:p w:rsidR="00D640C3" w:rsidRDefault="00D640C3" w:rsidP="00D640C3">
      <w:pPr>
        <w:pStyle w:val="2"/>
        <w:rPr>
          <w:rFonts w:hint="eastAsia"/>
        </w:rPr>
      </w:pPr>
      <w:r>
        <w:rPr>
          <w:rFonts w:hint="eastAsia"/>
        </w:rPr>
        <w:t>||Urban noise sensing||</w:t>
      </w:r>
    </w:p>
    <w:p w:rsidR="00D640C3" w:rsidRDefault="00D640C3" w:rsidP="00230312">
      <w:pPr>
        <w:pStyle w:val="3"/>
      </w:pPr>
      <w:r>
        <w:t>U</w:t>
      </w:r>
      <w:r>
        <w:t>sing</w:t>
      </w:r>
      <w:r>
        <w:t xml:space="preserve"> </w:t>
      </w:r>
      <w:r>
        <w:t>wireless sensor networks to monitor environmental noise</w:t>
      </w:r>
      <w:r>
        <w:t xml:space="preserve"> </w:t>
      </w:r>
      <w:r>
        <w:t>pollution in urban areas</w:t>
      </w:r>
    </w:p>
    <w:p w:rsidR="00D640C3" w:rsidRDefault="00D640C3" w:rsidP="00D640C3">
      <w:pPr>
        <w:pStyle w:val="5"/>
      </w:pPr>
      <w:r w:rsidRPr="00D640C3">
        <w:t>Very expensive, in terms of money and human resources</w:t>
      </w:r>
    </w:p>
    <w:p w:rsidR="00D640C3" w:rsidRDefault="00D640C3" w:rsidP="00037305">
      <w:pPr>
        <w:pStyle w:val="6"/>
      </w:pPr>
      <w:r>
        <w:rPr>
          <w:rFonts w:hint="eastAsia"/>
        </w:rPr>
        <w:t>08-</w:t>
      </w:r>
      <w:r>
        <w:t>Data collection in</w:t>
      </w:r>
      <w:r>
        <w:t xml:space="preserve"> </w:t>
      </w:r>
      <w:r>
        <w:t>wireless sensor networks for noise pollution monitoring</w:t>
      </w:r>
    </w:p>
    <w:p w:rsidR="00D640C3" w:rsidRDefault="00D640C3" w:rsidP="00B04634">
      <w:pPr>
        <w:pStyle w:val="6"/>
      </w:pPr>
      <w:r>
        <w:t>08-</w:t>
      </w:r>
      <w:r>
        <w:t>First experiences</w:t>
      </w:r>
      <w:r>
        <w:t xml:space="preserve"> </w:t>
      </w:r>
      <w:r>
        <w:t>using wireless sensor networks for noise pollution monitoring</w:t>
      </w:r>
    </w:p>
    <w:p w:rsidR="00D640C3" w:rsidRDefault="00D640C3" w:rsidP="007E60B7">
      <w:pPr>
        <w:pStyle w:val="6"/>
      </w:pPr>
      <w:r>
        <w:t>98-</w:t>
      </w:r>
      <w:r>
        <w:t>Wireless sensor networks for</w:t>
      </w:r>
      <w:r>
        <w:t xml:space="preserve"> </w:t>
      </w:r>
      <w:r>
        <w:t>environmental noise monitoring</w:t>
      </w:r>
    </w:p>
    <w:p w:rsidR="00D640C3" w:rsidRDefault="00D640C3" w:rsidP="00E454AA">
      <w:pPr>
        <w:pStyle w:val="3"/>
      </w:pPr>
      <w:r>
        <w:t>Leverage crowdsourcing</w:t>
      </w:r>
    </w:p>
    <w:p w:rsidR="00D640C3" w:rsidRDefault="00D640C3" w:rsidP="00D640C3">
      <w:pPr>
        <w:pStyle w:val="5"/>
      </w:pPr>
      <w:r>
        <w:t xml:space="preserve">People share </w:t>
      </w:r>
      <w:r>
        <w:t>information</w:t>
      </w:r>
      <w:r>
        <w:t xml:space="preserve"> </w:t>
      </w:r>
      <w:r>
        <w:t>using a mobile device</w:t>
      </w:r>
    </w:p>
    <w:p w:rsidR="00D640C3" w:rsidRDefault="00D640C3" w:rsidP="00D640C3">
      <w:pPr>
        <w:pStyle w:val="8"/>
      </w:pPr>
      <w:r>
        <w:rPr>
          <w:rFonts w:hint="eastAsia"/>
        </w:rPr>
        <w:t>10-</w:t>
      </w:r>
      <w:r w:rsidRPr="00D640C3">
        <w:t>A</w:t>
      </w:r>
      <w:r>
        <w:t xml:space="preserve"> survey of mobile phone sensing</w:t>
      </w:r>
    </w:p>
    <w:p w:rsidR="00D640C3" w:rsidRDefault="00D640C3" w:rsidP="00D640C3">
      <w:pPr>
        <w:pStyle w:val="8"/>
      </w:pPr>
      <w:r>
        <w:t>12-</w:t>
      </w:r>
      <w:r>
        <w:t>Towards</w:t>
      </w:r>
      <w:r>
        <w:t xml:space="preserve"> </w:t>
      </w:r>
      <w:r>
        <w:t>crowd-aware sensing platform for metropolitan environments</w:t>
      </w:r>
    </w:p>
    <w:p w:rsidR="00D640C3" w:rsidRDefault="00D640C3" w:rsidP="00D640C3">
      <w:pPr>
        <w:pStyle w:val="8"/>
      </w:pPr>
      <w:r>
        <w:t>13-</w:t>
      </w:r>
      <w:r>
        <w:rPr>
          <w:rFonts w:hint="eastAsia"/>
        </w:rPr>
        <w:t>UbiComp</w:t>
      </w:r>
      <w:r>
        <w:t>-</w:t>
      </w:r>
      <w:r>
        <w:t>Crowd++: unsupervised speaker count with</w:t>
      </w:r>
      <w:r>
        <w:t xml:space="preserve"> </w:t>
      </w:r>
      <w:r>
        <w:t>smartphones</w:t>
      </w:r>
    </w:p>
    <w:p w:rsidR="00D640C3" w:rsidRDefault="00D640C3" w:rsidP="00D640C3">
      <w:pPr>
        <w:pStyle w:val="5"/>
      </w:pPr>
      <w:r>
        <w:t>Leverages</w:t>
      </w:r>
      <w:r>
        <w:t xml:space="preserve"> noise measurements shared by mobile phone</w:t>
      </w:r>
      <w:r>
        <w:t xml:space="preserve"> </w:t>
      </w:r>
      <w:r>
        <w:t xml:space="preserve">users to paint a noise map </w:t>
      </w:r>
    </w:p>
    <w:p w:rsidR="00D640C3" w:rsidRDefault="00D640C3" w:rsidP="001E7E34">
      <w:pPr>
        <w:pStyle w:val="8"/>
      </w:pPr>
      <w:r>
        <w:rPr>
          <w:rFonts w:hint="eastAsia"/>
        </w:rPr>
        <w:t>09-</w:t>
      </w:r>
      <w:r>
        <w:t>NoiseTube: Measuring and mapping noise pollution with</w:t>
      </w:r>
      <w:r>
        <w:t xml:space="preserve"> </w:t>
      </w:r>
      <w:r>
        <w:t>mobile phones</w:t>
      </w:r>
    </w:p>
    <w:p w:rsidR="00D640C3" w:rsidRDefault="00D640C3" w:rsidP="00D640C3">
      <w:pPr>
        <w:pStyle w:val="8"/>
      </w:pPr>
      <w:r>
        <w:t>9</w:t>
      </w:r>
      <w:r w:rsidRPr="00D640C3">
        <w:rPr>
          <w:rFonts w:hint="eastAsia"/>
          <w:vertAlign w:val="superscript"/>
        </w:rPr>
        <w:t>th</w:t>
      </w:r>
      <w:r>
        <w:rPr>
          <w:rFonts w:hint="eastAsia"/>
        </w:rPr>
        <w:t>-</w:t>
      </w:r>
      <w:r w:rsidRPr="00D640C3">
        <w:t>Participatory noise mapping</w:t>
      </w:r>
    </w:p>
    <w:p w:rsidR="00D640C3" w:rsidRDefault="00D640C3" w:rsidP="0017030A">
      <w:pPr>
        <w:pStyle w:val="8"/>
      </w:pPr>
      <w:r>
        <w:t>10-</w:t>
      </w:r>
      <w:r>
        <w:t>Crowdsourcing of pollution data</w:t>
      </w:r>
      <w:r>
        <w:t xml:space="preserve"> </w:t>
      </w:r>
      <w:r>
        <w:t>using smartphones</w:t>
      </w:r>
    </w:p>
    <w:p w:rsidR="00D640C3" w:rsidRDefault="00D640C3" w:rsidP="009E27FD">
      <w:pPr>
        <w:pStyle w:val="5"/>
      </w:pPr>
      <w:r>
        <w:t>The</w:t>
      </w:r>
      <w:r>
        <w:t xml:space="preserve"> noise map generated through this</w:t>
      </w:r>
      <w:r>
        <w:t xml:space="preserve"> </w:t>
      </w:r>
      <w:r>
        <w:t>approach is usually very sparse</w:t>
      </w:r>
    </w:p>
    <w:p w:rsidR="00D640C3" w:rsidRDefault="00CC18D8" w:rsidP="00C7334B">
      <w:pPr>
        <w:pStyle w:val="7"/>
      </w:pPr>
      <w:r>
        <w:t>Recover</w:t>
      </w:r>
      <w:r>
        <w:t xml:space="preserve"> from incomplete and random samples</w:t>
      </w:r>
      <w:r>
        <w:t xml:space="preserve"> </w:t>
      </w:r>
      <w:r>
        <w:t>based on compressive sensing</w:t>
      </w:r>
    </w:p>
    <w:p w:rsidR="00CC18D8" w:rsidRDefault="00CC18D8" w:rsidP="00D555C2">
      <w:pPr>
        <w:pStyle w:val="8"/>
      </w:pPr>
      <w:r>
        <w:rPr>
          <w:rFonts w:hint="eastAsia"/>
        </w:rPr>
        <w:t>10-</w:t>
      </w:r>
      <w:r w:rsidRPr="00CC18D8">
        <w:t xml:space="preserve"> </w:t>
      </w:r>
      <w:r>
        <w:t>Ear-phone: an end-to-end participatory urban noise mapping</w:t>
      </w:r>
      <w:r>
        <w:t xml:space="preserve"> </w:t>
      </w:r>
      <w:r>
        <w:t>system</w:t>
      </w:r>
    </w:p>
    <w:p w:rsidR="00CC18D8" w:rsidRDefault="00CC18D8" w:rsidP="00CC18D8">
      <w:pPr>
        <w:pStyle w:val="3"/>
      </w:pPr>
      <w:r>
        <w:rPr>
          <w:rFonts w:hint="eastAsia"/>
        </w:rPr>
        <w:t>Paper</w:t>
      </w:r>
      <w:r>
        <w:t xml:space="preserve"> </w:t>
      </w:r>
      <w:r>
        <w:rPr>
          <w:rFonts w:hint="eastAsia"/>
        </w:rPr>
        <w:t>contribution</w:t>
      </w:r>
    </w:p>
    <w:p w:rsidR="00CC18D8" w:rsidRDefault="00CC18D8" w:rsidP="00471C97">
      <w:pPr>
        <w:pStyle w:val="5"/>
      </w:pPr>
      <w:r>
        <w:t>Beyond</w:t>
      </w:r>
      <w:r>
        <w:t xml:space="preserve"> raw</w:t>
      </w:r>
      <w:r>
        <w:t xml:space="preserve"> </w:t>
      </w:r>
      <w:r>
        <w:t>sensor data, the 311 data we use does not indicate the noise</w:t>
      </w:r>
      <w:r>
        <w:t xml:space="preserve"> </w:t>
      </w:r>
      <w:r>
        <w:t>levels but also people’s reaction and tolerance to noise</w:t>
      </w:r>
    </w:p>
    <w:p w:rsidR="00CC18D8" w:rsidRDefault="00F363DE" w:rsidP="00447818">
      <w:pPr>
        <w:pStyle w:val="5"/>
      </w:pPr>
      <w:r>
        <w:t>Explores</w:t>
      </w:r>
      <w:r>
        <w:t xml:space="preserve"> the distribution of noises over different</w:t>
      </w:r>
      <w:r>
        <w:t xml:space="preserve"> </w:t>
      </w:r>
      <w:r>
        <w:t>categories. The information can inform</w:t>
      </w:r>
      <w:r>
        <w:t xml:space="preserve"> </w:t>
      </w:r>
      <w:r>
        <w:t>decision on tackling noise pollution</w:t>
      </w:r>
    </w:p>
    <w:p w:rsidR="00F363DE" w:rsidRDefault="00F363DE" w:rsidP="00AF02FF">
      <w:pPr>
        <w:pStyle w:val="5"/>
      </w:pPr>
      <w:r>
        <w:t>When</w:t>
      </w:r>
      <w:r>
        <w:t xml:space="preserve"> dealing with the data sparsity problem, we</w:t>
      </w:r>
      <w:r>
        <w:t xml:space="preserve"> </w:t>
      </w:r>
      <w:r>
        <w:t>incorporate other data sources</w:t>
      </w:r>
    </w:p>
    <w:p w:rsidR="00CC18D8" w:rsidRDefault="00CC18D8" w:rsidP="00CC18D8">
      <w:pPr>
        <w:pStyle w:val="2"/>
      </w:pPr>
      <w:r>
        <w:t>||</w:t>
      </w:r>
      <w:r w:rsidR="00F363DE">
        <w:rPr>
          <w:rFonts w:hint="eastAsia"/>
        </w:rPr>
        <w:t>Noise</w:t>
      </w:r>
      <w:r w:rsidR="00F363DE">
        <w:t xml:space="preserve"> Understanding||</w:t>
      </w:r>
    </w:p>
    <w:p w:rsidR="00F363DE" w:rsidRDefault="00F363DE" w:rsidP="00073F1F">
      <w:pPr>
        <w:pStyle w:val="3"/>
      </w:pPr>
      <w:r>
        <w:t>Propose</w:t>
      </w:r>
      <w:r>
        <w:t xml:space="preserve"> a statistical framework</w:t>
      </w:r>
      <w:r>
        <w:t xml:space="preserve"> </w:t>
      </w:r>
      <w:r>
        <w:t>for a noise event recognition, including noises from cars,</w:t>
      </w:r>
      <w:r>
        <w:t xml:space="preserve"> </w:t>
      </w:r>
      <w:r>
        <w:t>trucks and airplanes</w:t>
      </w:r>
    </w:p>
    <w:p w:rsidR="00FA3754" w:rsidRDefault="00FA3754" w:rsidP="00D10EF4">
      <w:pPr>
        <w:pStyle w:val="6"/>
      </w:pPr>
      <w:r>
        <w:rPr>
          <w:rFonts w:hint="eastAsia"/>
        </w:rPr>
        <w:lastRenderedPageBreak/>
        <w:t>97-</w:t>
      </w:r>
      <w:r>
        <w:t>Environmental sound recognition: a statistical</w:t>
      </w:r>
      <w:r>
        <w:t xml:space="preserve"> </w:t>
      </w:r>
      <w:r>
        <w:t>approach</w:t>
      </w:r>
    </w:p>
    <w:p w:rsidR="00FA3754" w:rsidRDefault="00FA3754" w:rsidP="00161E53">
      <w:pPr>
        <w:pStyle w:val="3"/>
      </w:pPr>
      <w:r>
        <w:t>Proposed</w:t>
      </w:r>
      <w:r>
        <w:t xml:space="preserve"> a hidden Markov model</w:t>
      </w:r>
      <w:r>
        <w:t xml:space="preserve"> </w:t>
      </w:r>
      <w:r>
        <w:t>(HMM)-based classifier to recognize five noise events (car,</w:t>
      </w:r>
      <w:r>
        <w:t xml:space="preserve"> </w:t>
      </w:r>
      <w:r>
        <w:t>truck, moped, aircraft and train), which is claimed to be</w:t>
      </w:r>
      <w:r>
        <w:t xml:space="preserve"> </w:t>
      </w:r>
      <w:r>
        <w:t>better than human listeners</w:t>
      </w:r>
    </w:p>
    <w:p w:rsidR="00FA3754" w:rsidRDefault="00FA3754" w:rsidP="00FB0A61">
      <w:pPr>
        <w:pStyle w:val="6"/>
      </w:pPr>
      <w:r>
        <w:rPr>
          <w:rFonts w:hint="eastAsia"/>
        </w:rPr>
        <w:t>98-</w:t>
      </w:r>
      <w:r>
        <w:t>Automatic classification of environmental noise events by</w:t>
      </w:r>
      <w:r>
        <w:t xml:space="preserve"> </w:t>
      </w:r>
      <w:r>
        <w:t>hidden Markov models</w:t>
      </w:r>
    </w:p>
    <w:p w:rsidR="00FA3754" w:rsidRDefault="00FA3754" w:rsidP="007A6FAB">
      <w:pPr>
        <w:pStyle w:val="3"/>
      </w:pPr>
      <w:r>
        <w:t>Use</w:t>
      </w:r>
      <w:r>
        <w:t xml:space="preserve"> a HMM-based</w:t>
      </w:r>
      <w:r>
        <w:t xml:space="preserve"> </w:t>
      </w:r>
      <w:r>
        <w:t>strategy capable of classifying ten environments</w:t>
      </w:r>
    </w:p>
    <w:p w:rsidR="00FA3754" w:rsidRDefault="00FA3754" w:rsidP="00296BF9">
      <w:pPr>
        <w:pStyle w:val="6"/>
      </w:pPr>
      <w:r>
        <w:t>03-</w:t>
      </w:r>
      <w:r>
        <w:t>Environmental noise</w:t>
      </w:r>
      <w:r>
        <w:t xml:space="preserve"> </w:t>
      </w:r>
      <w:r>
        <w:t>classification for context-aware applications</w:t>
      </w:r>
    </w:p>
    <w:p w:rsidR="00FA3754" w:rsidRDefault="00FA3754" w:rsidP="00BF03A2">
      <w:pPr>
        <w:pStyle w:val="3"/>
      </w:pPr>
      <w:r>
        <w:t>SoundSense combines supervised and unsupervised</w:t>
      </w:r>
      <w:r>
        <w:t xml:space="preserve"> </w:t>
      </w:r>
      <w:r>
        <w:t>learning techniques to classify not only general sound types</w:t>
      </w:r>
      <w:r>
        <w:t xml:space="preserve"> </w:t>
      </w:r>
      <w:r>
        <w:t>but also novel sound events</w:t>
      </w:r>
    </w:p>
    <w:p w:rsidR="00FA3754" w:rsidRDefault="00FA3754" w:rsidP="00BA60F4">
      <w:pPr>
        <w:pStyle w:val="6"/>
      </w:pPr>
      <w:r>
        <w:rPr>
          <w:rFonts w:hint="eastAsia"/>
        </w:rPr>
        <w:t>09-</w:t>
      </w:r>
      <w:r w:rsidRPr="00FA3754">
        <w:t xml:space="preserve"> </w:t>
      </w:r>
      <w:r>
        <w:t>SoundSense: scalable sound sensing for people-centric</w:t>
      </w:r>
      <w:r>
        <w:t xml:space="preserve"> </w:t>
      </w:r>
      <w:r>
        <w:t>applications on mobile phones</w:t>
      </w:r>
    </w:p>
    <w:p w:rsidR="00FA3754" w:rsidRDefault="00FA3754" w:rsidP="00FA3754">
      <w:pPr>
        <w:pStyle w:val="3"/>
        <w:rPr>
          <w:rFonts w:hint="eastAsia"/>
        </w:rPr>
      </w:pPr>
      <w:r>
        <w:rPr>
          <w:rFonts w:hint="eastAsia"/>
        </w:rPr>
        <w:t>Paper contribution</w:t>
      </w:r>
      <w:r>
        <w:t xml:space="preserve"> </w:t>
      </w:r>
    </w:p>
    <w:p w:rsidR="00FA3754" w:rsidRDefault="00FA3754" w:rsidP="00AC230C">
      <w:pPr>
        <w:pStyle w:val="5"/>
      </w:pPr>
      <w:r>
        <w:t>The</w:t>
      </w:r>
      <w:r>
        <w:t xml:space="preserve"> proportion of 311</w:t>
      </w:r>
      <w:r>
        <w:t xml:space="preserve"> </w:t>
      </w:r>
      <w:r>
        <w:t>complaints of different noise categories in a location could</w:t>
      </w:r>
      <w:r>
        <w:t xml:space="preserve"> </w:t>
      </w:r>
      <w:r>
        <w:t>well describe the composition of the noises in the location</w:t>
      </w:r>
    </w:p>
    <w:p w:rsidR="00FA3754" w:rsidRDefault="00FA3754" w:rsidP="00FA3754">
      <w:pPr>
        <w:pStyle w:val="5"/>
      </w:pPr>
      <w:r>
        <w:t>Applying</w:t>
      </w:r>
      <w:r>
        <w:t xml:space="preserve"> such classification methods to a major city</w:t>
      </w:r>
      <w:r>
        <w:t xml:space="preserve"> </w:t>
      </w:r>
      <w:r>
        <w:t>like NYC needs a huge volume of training data that covers</w:t>
      </w:r>
      <w:r>
        <w:t xml:space="preserve"> </w:t>
      </w:r>
      <w:r>
        <w:t>different locations and time spans</w:t>
      </w:r>
    </w:p>
    <w:p w:rsidR="00FA3754" w:rsidRDefault="00FA3754" w:rsidP="00FA3754">
      <w:pPr>
        <w:pStyle w:val="2"/>
        <w:rPr>
          <w:rFonts w:hint="eastAsia"/>
        </w:rPr>
      </w:pPr>
      <w:r>
        <w:rPr>
          <w:rFonts w:hint="eastAsia"/>
        </w:rPr>
        <w:t>||Tensor decomposition for urban computing||</w:t>
      </w:r>
    </w:p>
    <w:p w:rsidR="00FA3754" w:rsidRDefault="00FA3754" w:rsidP="00FA3754">
      <w:pPr>
        <w:pStyle w:val="3"/>
        <w:rPr>
          <w:rFonts w:hint="eastAsia"/>
        </w:rPr>
      </w:pPr>
      <w:r>
        <w:rPr>
          <w:rFonts w:hint="eastAsia"/>
        </w:rPr>
        <w:t>Papers</w:t>
      </w:r>
    </w:p>
    <w:p w:rsidR="00FA3754" w:rsidRDefault="00FA3754" w:rsidP="00D105D2">
      <w:pPr>
        <w:pStyle w:val="6"/>
      </w:pPr>
      <w:r>
        <w:rPr>
          <w:rFonts w:hint="eastAsia"/>
        </w:rPr>
        <w:t>13-UbiComp-</w:t>
      </w:r>
      <w:r>
        <w:t>Fine-grained</w:t>
      </w:r>
      <w:r>
        <w:t xml:space="preserve"> </w:t>
      </w:r>
      <w:r>
        <w:t>preference-aware location search leveraging crowdsourced</w:t>
      </w:r>
      <w:r>
        <w:t xml:space="preserve"> </w:t>
      </w:r>
      <w:r>
        <w:t>digital footprints from LBSNs</w:t>
      </w:r>
    </w:p>
    <w:p w:rsidR="00FA3754" w:rsidRDefault="00FA3754" w:rsidP="000F23C2">
      <w:pPr>
        <w:pStyle w:val="6"/>
      </w:pPr>
      <w:r>
        <w:t>14-KDD-</w:t>
      </w:r>
      <w:r>
        <w:t>Travel Time Estimation of a</w:t>
      </w:r>
      <w:r>
        <w:t xml:space="preserve"> </w:t>
      </w:r>
      <w:r>
        <w:t>Path using Sparse Trajectories</w:t>
      </w:r>
    </w:p>
    <w:p w:rsidR="00FA3754" w:rsidRDefault="00FA3754" w:rsidP="009A4335">
      <w:pPr>
        <w:pStyle w:val="6"/>
      </w:pPr>
      <w:r>
        <w:t>10-AAAI-</w:t>
      </w:r>
      <w:r w:rsidRPr="00FA3754">
        <w:t xml:space="preserve"> </w:t>
      </w:r>
      <w:r>
        <w:t>Collaborative Filtering Meets Mobile Recommendation: A</w:t>
      </w:r>
      <w:r>
        <w:t xml:space="preserve"> </w:t>
      </w:r>
      <w:r>
        <w:t>User-centered Approach</w:t>
      </w:r>
    </w:p>
    <w:p w:rsidR="00FA3754" w:rsidRDefault="00FA3754" w:rsidP="00263A53">
      <w:pPr>
        <w:pStyle w:val="6"/>
      </w:pPr>
      <w:r>
        <w:t>12-JAI-</w:t>
      </w:r>
      <w:r>
        <w:t>Towards</w:t>
      </w:r>
      <w:r>
        <w:t xml:space="preserve"> </w:t>
      </w:r>
      <w:r>
        <w:t>mobile intelligence: Learning from GPS history data for</w:t>
      </w:r>
      <w:r>
        <w:t xml:space="preserve"> </w:t>
      </w:r>
      <w:r>
        <w:t>collaborative recommendation</w:t>
      </w:r>
    </w:p>
    <w:p w:rsidR="00FA3754" w:rsidRDefault="00FA3754" w:rsidP="00E25E4F">
      <w:pPr>
        <w:pStyle w:val="6"/>
        <w:rPr>
          <w:rFonts w:hint="eastAsia"/>
        </w:rPr>
      </w:pPr>
      <w:r>
        <w:t>13-UbiComp-</w:t>
      </w:r>
      <w:bookmarkStart w:id="0" w:name="_GoBack"/>
      <w:bookmarkEnd w:id="0"/>
      <w:r>
        <w:t>Sensing the</w:t>
      </w:r>
      <w:r>
        <w:t xml:space="preserve"> </w:t>
      </w:r>
      <w:r>
        <w:t>pulse of urban refueling behavior</w:t>
      </w:r>
    </w:p>
    <w:p w:rsidR="00094BB9" w:rsidRDefault="00094BB9" w:rsidP="00094BB9">
      <w:pPr>
        <w:pStyle w:val="1"/>
        <w:spacing w:before="312"/>
        <w:rPr>
          <w:rFonts w:hint="eastAsia"/>
        </w:rPr>
      </w:pPr>
      <w:r>
        <w:rPr>
          <w:rFonts w:hint="eastAsia"/>
        </w:rPr>
        <w:t>Framework</w:t>
      </w:r>
    </w:p>
    <w:p w:rsidR="00094BB9" w:rsidRDefault="00094BB9" w:rsidP="00094BB9">
      <w:pPr>
        <w:pStyle w:val="2"/>
        <w:jc w:val="center"/>
      </w:pPr>
      <w:r>
        <w:rPr>
          <w:noProof/>
        </w:rPr>
        <w:lastRenderedPageBreak/>
        <w:drawing>
          <wp:inline distT="0" distB="0" distL="0" distR="0" wp14:anchorId="480857A4" wp14:editId="20C8C07E">
            <wp:extent cx="4607169" cy="3326968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047" cy="33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B9" w:rsidRDefault="00094BB9" w:rsidP="00094BB9">
      <w:pPr>
        <w:pStyle w:val="1"/>
        <w:spacing w:before="312"/>
        <w:rPr>
          <w:rFonts w:hint="eastAsia"/>
        </w:rPr>
      </w:pPr>
      <w:r>
        <w:rPr>
          <w:rFonts w:hint="eastAsia"/>
        </w:rPr>
        <w:t>Data analysis</w:t>
      </w:r>
    </w:p>
    <w:p w:rsidR="00094BB9" w:rsidRDefault="00094BB9" w:rsidP="00094BB9">
      <w:pPr>
        <w:pStyle w:val="3"/>
        <w:rPr>
          <w:rFonts w:hint="eastAsia"/>
        </w:rPr>
      </w:pPr>
      <w:r>
        <w:rPr>
          <w:rFonts w:hint="eastAsia"/>
        </w:rPr>
        <w:t>311 Data about noises</w:t>
      </w:r>
    </w:p>
    <w:p w:rsidR="00094BB9" w:rsidRDefault="00094BB9" w:rsidP="00094BB9">
      <w:pPr>
        <w:pStyle w:val="5"/>
      </w:pPr>
      <w:r>
        <w:rPr>
          <w:rFonts w:hint="eastAsia"/>
        </w:rPr>
        <w:t>Cate</w:t>
      </w:r>
      <w:r>
        <w:t>gories</w:t>
      </w:r>
      <w:r>
        <w:br/>
      </w:r>
      <w:r>
        <w:rPr>
          <w:noProof/>
        </w:rPr>
        <w:drawing>
          <wp:inline distT="0" distB="0" distL="0" distR="0" wp14:anchorId="68CCC2B5" wp14:editId="52484F3C">
            <wp:extent cx="3257550" cy="1533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94" w:rsidRDefault="000C3994" w:rsidP="000C3994">
      <w:pPr>
        <w:pStyle w:val="5"/>
      </w:pPr>
      <w:r>
        <w:t>Difference between weekdays and weekends</w:t>
      </w:r>
      <w:r>
        <w:br/>
      </w:r>
      <w:r>
        <w:rPr>
          <w:noProof/>
        </w:rPr>
        <w:drawing>
          <wp:inline distT="0" distB="0" distL="0" distR="0" wp14:anchorId="7BFF544C" wp14:editId="0C386B7B">
            <wp:extent cx="5274310" cy="2469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94" w:rsidRDefault="00F14A9E" w:rsidP="000C3994">
      <w:pPr>
        <w:pStyle w:val="5"/>
      </w:pPr>
      <w:r>
        <w:t>R</w:t>
      </w:r>
      <w:r>
        <w:rPr>
          <w:rFonts w:hint="eastAsia"/>
        </w:rPr>
        <w:t xml:space="preserve">elation </w:t>
      </w:r>
      <w:r>
        <w:t>between complaints and real noises</w:t>
      </w:r>
    </w:p>
    <w:p w:rsidR="00F14A9E" w:rsidRDefault="00F14A9E" w:rsidP="00F14A9E">
      <w:pPr>
        <w:pStyle w:val="5"/>
        <w:numPr>
          <w:ilvl w:val="0"/>
          <w:numId w:val="0"/>
        </w:numPr>
        <w:ind w:left="1259"/>
      </w:pPr>
      <w:r>
        <w:rPr>
          <w:noProof/>
        </w:rPr>
        <w:lastRenderedPageBreak/>
        <w:drawing>
          <wp:inline distT="0" distB="0" distL="0" distR="0" wp14:anchorId="6AB8546A" wp14:editId="70641B73">
            <wp:extent cx="4619625" cy="2124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9E" w:rsidRDefault="00F14A9E" w:rsidP="00287C42">
      <w:pPr>
        <w:pStyle w:val="8"/>
      </w:pPr>
      <w:r>
        <w:rPr>
          <w:rFonts w:hint="eastAsia"/>
        </w:rPr>
        <w:t>14-MST-TR-</w:t>
      </w:r>
      <w:r w:rsidRPr="00F14A9E">
        <w:t xml:space="preserve"> </w:t>
      </w:r>
      <w:r>
        <w:t>Methods for sensing urban noises</w:t>
      </w:r>
    </w:p>
    <w:p w:rsidR="00F14A9E" w:rsidRDefault="00F14A9E" w:rsidP="00F14A9E">
      <w:pPr>
        <w:pStyle w:val="5"/>
      </w:pPr>
      <w:r>
        <w:br/>
      </w:r>
      <w:r>
        <w:rPr>
          <w:noProof/>
        </w:rPr>
        <w:drawing>
          <wp:inline distT="0" distB="0" distL="0" distR="0" wp14:anchorId="1C3499FA" wp14:editId="1C8D8D7C">
            <wp:extent cx="4724400" cy="2219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9E" w:rsidRDefault="00F14A9E" w:rsidP="00F14A9E">
      <w:pPr>
        <w:pStyle w:val="3"/>
        <w:rPr>
          <w:rFonts w:hint="eastAsia"/>
        </w:rPr>
      </w:pPr>
      <w:r>
        <w:rPr>
          <w:rFonts w:hint="eastAsia"/>
        </w:rPr>
        <w:t>User check-in data</w:t>
      </w:r>
    </w:p>
    <w:p w:rsidR="00F14A9E" w:rsidRDefault="00F14A9E" w:rsidP="00F14A9E">
      <w:pPr>
        <w:pStyle w:val="5"/>
        <w:rPr>
          <w:rFonts w:hint="eastAsia"/>
        </w:rPr>
      </w:pPr>
      <w:r>
        <w:rPr>
          <w:rFonts w:hint="eastAsia"/>
        </w:rPr>
        <w:t>Data sources</w:t>
      </w:r>
    </w:p>
    <w:p w:rsidR="00F14A9E" w:rsidRDefault="00F14A9E" w:rsidP="00F14A9E">
      <w:pPr>
        <w:pStyle w:val="7"/>
        <w:rPr>
          <w:rFonts w:hint="eastAsia"/>
        </w:rPr>
      </w:pPr>
      <w:r>
        <w:rPr>
          <w:rFonts w:hint="eastAsia"/>
        </w:rPr>
        <w:t>Gowalla 127558 (4/24/2009~10/13/2013)</w:t>
      </w:r>
    </w:p>
    <w:p w:rsidR="00F14A9E" w:rsidRDefault="00F14A9E" w:rsidP="00F14A9E">
      <w:pPr>
        <w:pStyle w:val="7"/>
      </w:pPr>
      <w:r>
        <w:t>Foursqurare 173275 (5/5/2008~7/23/2011)</w:t>
      </w:r>
    </w:p>
    <w:p w:rsidR="00F14A9E" w:rsidRDefault="00F14A9E" w:rsidP="00F14A9E">
      <w:pPr>
        <w:pStyle w:val="5"/>
      </w:pPr>
      <w:r>
        <w:t>S</w:t>
      </w:r>
      <w:r>
        <w:rPr>
          <w:rFonts w:hint="eastAsia"/>
        </w:rPr>
        <w:t xml:space="preserve">trong </w:t>
      </w:r>
      <w:r>
        <w:t>correlation</w:t>
      </w:r>
    </w:p>
    <w:p w:rsidR="00F14A9E" w:rsidRDefault="00F14A9E" w:rsidP="00F14A9E">
      <w:pPr>
        <w:pStyle w:val="7"/>
        <w:rPr>
          <w:rFonts w:hint="eastAsia"/>
        </w:rPr>
      </w:pPr>
      <w:r>
        <w:t>B</w:t>
      </w:r>
      <w:r>
        <w:rPr>
          <w:rFonts w:hint="eastAsia"/>
        </w:rPr>
        <w:t xml:space="preserve">etween </w:t>
      </w:r>
      <w:r w:rsidRPr="00F14A9E">
        <w:t>Art &amp; Entertainment</w:t>
      </w:r>
      <w:r>
        <w:t xml:space="preserve"> check-ins and </w:t>
      </w:r>
      <w:r w:rsidRPr="00F14A9E">
        <w:t>complaints about vehicles</w:t>
      </w:r>
    </w:p>
    <w:p w:rsidR="00094BB9" w:rsidRDefault="00F14A9E" w:rsidP="008C5AD9">
      <w:pPr>
        <w:pStyle w:val="8"/>
        <w:numPr>
          <w:ilvl w:val="0"/>
          <w:numId w:val="0"/>
        </w:numPr>
        <w:ind w:left="1588"/>
      </w:pPr>
      <w:r>
        <w:rPr>
          <w:noProof/>
        </w:rPr>
        <w:drawing>
          <wp:inline distT="0" distB="0" distL="0" distR="0" wp14:anchorId="7B04027E" wp14:editId="39E6A1EA">
            <wp:extent cx="2438400" cy="1885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9E" w:rsidRDefault="00F14A9E" w:rsidP="00F14A9E">
      <w:pPr>
        <w:pStyle w:val="7"/>
        <w:rPr>
          <w:rFonts w:hint="eastAsia"/>
        </w:rPr>
      </w:pPr>
      <w:r>
        <w:t>B</w:t>
      </w:r>
      <w:r>
        <w:rPr>
          <w:rFonts w:hint="eastAsia"/>
        </w:rPr>
        <w:t xml:space="preserve">etween </w:t>
      </w:r>
      <w:r w:rsidRPr="00F14A9E">
        <w:t>nightlife spot</w:t>
      </w:r>
      <w:r>
        <w:t xml:space="preserve"> check-ins and </w:t>
      </w:r>
      <w:r w:rsidRPr="00F14A9E">
        <w:t>complaints about Loud music/Party</w:t>
      </w:r>
    </w:p>
    <w:p w:rsidR="00F14A9E" w:rsidRDefault="00F14A9E" w:rsidP="008C5AD9">
      <w:pPr>
        <w:pStyle w:val="8"/>
        <w:numPr>
          <w:ilvl w:val="0"/>
          <w:numId w:val="0"/>
        </w:numPr>
        <w:ind w:left="1588"/>
      </w:pPr>
      <w:r>
        <w:rPr>
          <w:noProof/>
        </w:rPr>
        <w:lastRenderedPageBreak/>
        <w:drawing>
          <wp:inline distT="0" distB="0" distL="0" distR="0" wp14:anchorId="6F7FA6AE" wp14:editId="353C3F50">
            <wp:extent cx="2314575" cy="1600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9E" w:rsidRDefault="008C5AD9" w:rsidP="00C64800">
      <w:pPr>
        <w:pStyle w:val="8"/>
        <w:numPr>
          <w:ilvl w:val="0"/>
          <w:numId w:val="0"/>
        </w:numPr>
        <w:ind w:left="1588"/>
        <w:jc w:val="left"/>
      </w:pPr>
      <w:r>
        <w:rPr>
          <w:noProof/>
        </w:rPr>
        <w:drawing>
          <wp:inline distT="0" distB="0" distL="0" distR="0" wp14:anchorId="5E56AF16" wp14:editId="707423C2">
            <wp:extent cx="4648200" cy="2295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D9" w:rsidRDefault="008C5AD9" w:rsidP="008C5AD9">
      <w:pPr>
        <w:pStyle w:val="3"/>
      </w:pPr>
      <w:r w:rsidRPr="008C5AD9">
        <w:t>Road Network and POIs</w:t>
      </w:r>
    </w:p>
    <w:p w:rsidR="008C5AD9" w:rsidRDefault="00C64800" w:rsidP="008C5AD9">
      <w:pPr>
        <w:pStyle w:val="5"/>
        <w:rPr>
          <w:rFonts w:hint="eastAsia"/>
        </w:rPr>
      </w:pPr>
      <w:r>
        <w:rPr>
          <w:rFonts w:hint="eastAsia"/>
        </w:rPr>
        <w:t>Examples</w:t>
      </w:r>
    </w:p>
    <w:p w:rsidR="00C64800" w:rsidRDefault="00C64800" w:rsidP="00287C42">
      <w:pPr>
        <w:pStyle w:val="7"/>
      </w:pPr>
      <w:r>
        <w:t>If a region has many bars, the amount of loud music and talking tend to be high</w:t>
      </w:r>
    </w:p>
    <w:p w:rsidR="00C64800" w:rsidRDefault="00C64800" w:rsidP="00287C42">
      <w:pPr>
        <w:pStyle w:val="7"/>
      </w:pPr>
      <w:r>
        <w:t>The structure of a road network in a region also has a strong correlation with the region’s traffic patterns</w:t>
      </w:r>
    </w:p>
    <w:p w:rsidR="00C64800" w:rsidRDefault="00C64800" w:rsidP="00C64800">
      <w:pPr>
        <w:pStyle w:val="5"/>
      </w:pPr>
      <w:r>
        <w:rPr>
          <w:noProof/>
        </w:rPr>
        <w:drawing>
          <wp:inline distT="0" distB="0" distL="0" distR="0" wp14:anchorId="62288392" wp14:editId="7D93C4F8">
            <wp:extent cx="4733925" cy="1800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1E" w:rsidRDefault="00A3161E" w:rsidP="00A3161E">
      <w:pPr>
        <w:pStyle w:val="1"/>
        <w:spacing w:before="312"/>
      </w:pPr>
      <w:r>
        <w:rPr>
          <w:rFonts w:hint="eastAsia"/>
        </w:rPr>
        <w:t>Noise i</w:t>
      </w:r>
      <w:r>
        <w:t>n</w:t>
      </w:r>
      <w:r>
        <w:rPr>
          <w:rFonts w:hint="eastAsia"/>
        </w:rPr>
        <w:t>ference</w:t>
      </w:r>
    </w:p>
    <w:p w:rsidR="00A3161E" w:rsidRDefault="00A3161E" w:rsidP="00A3161E">
      <w:pPr>
        <w:pStyle w:val="3"/>
        <w:rPr>
          <w:rFonts w:hint="eastAsia"/>
        </w:rPr>
      </w:pPr>
      <w:r>
        <w:rPr>
          <w:rFonts w:hint="eastAsia"/>
        </w:rPr>
        <w:t>Map Segmentation</w:t>
      </w:r>
    </w:p>
    <w:p w:rsidR="00A3161E" w:rsidRDefault="00C52F49" w:rsidP="00A3161E">
      <w:pPr>
        <w:pStyle w:val="5"/>
      </w:pPr>
      <w:r>
        <w:rPr>
          <w:rFonts w:hint="eastAsia"/>
        </w:rPr>
        <w:t>Partition NYC</w:t>
      </w:r>
      <w:r>
        <w:t>’s map into disjoint regions by major roads (s.lev&lt;5)</w:t>
      </w:r>
    </w:p>
    <w:p w:rsidR="00C52F49" w:rsidRDefault="006A072E" w:rsidP="00A3161E">
      <w:pPr>
        <w:pStyle w:val="5"/>
      </w:pPr>
      <w:r>
        <w:rPr>
          <w:noProof/>
        </w:rPr>
        <w:lastRenderedPageBreak/>
        <w:drawing>
          <wp:inline distT="0" distB="0" distL="0" distR="0" wp14:anchorId="6B2F6C40" wp14:editId="08F12023">
            <wp:extent cx="3343275" cy="1266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49" w:rsidRDefault="00C52F49" w:rsidP="00287C42">
      <w:pPr>
        <w:pStyle w:val="6"/>
      </w:pPr>
      <w:r>
        <w:rPr>
          <w:rFonts w:hint="eastAsia"/>
        </w:rPr>
        <w:t>12-MSR-TR-</w:t>
      </w:r>
      <w:r w:rsidRPr="00C52F49">
        <w:t xml:space="preserve"> </w:t>
      </w:r>
      <w:r>
        <w:t>Segmentation of urban areas using road networks</w:t>
      </w:r>
    </w:p>
    <w:p w:rsidR="006A072E" w:rsidRDefault="006A072E" w:rsidP="006A072E">
      <w:pPr>
        <w:pStyle w:val="5"/>
        <w:rPr>
          <w:rFonts w:hint="eastAsia"/>
        </w:rPr>
      </w:pPr>
      <w:r>
        <w:rPr>
          <w:rFonts w:hint="eastAsia"/>
        </w:rPr>
        <w:t>Other methods: uniform-grid, ZIP code</w:t>
      </w:r>
    </w:p>
    <w:p w:rsidR="006A072E" w:rsidRDefault="006A072E" w:rsidP="006A072E">
      <w:pPr>
        <w:pStyle w:val="3"/>
        <w:rPr>
          <w:rFonts w:hint="eastAsia"/>
        </w:rPr>
      </w:pPr>
      <w:r>
        <w:rPr>
          <w:rFonts w:hint="eastAsia"/>
        </w:rPr>
        <w:t>Tensor Construction</w:t>
      </w:r>
    </w:p>
    <w:p w:rsidR="006A072E" w:rsidRDefault="006A072E" w:rsidP="006A072E">
      <w:pPr>
        <w:pStyle w:val="5"/>
      </w:pPr>
      <m:oMath>
        <m:r>
          <m:rPr>
            <m:scr m:val="script"/>
            <m:sty m:val="p"/>
          </m:rP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N×M×L</m:t>
            </m:r>
          </m:sup>
        </m:sSup>
      </m:oMath>
    </w:p>
    <w:p w:rsidR="006A072E" w:rsidRPr="006A072E" w:rsidRDefault="006A072E" w:rsidP="006A072E">
      <w:pPr>
        <w:pStyle w:val="7"/>
      </w:pPr>
      <w:r>
        <w:rPr>
          <w:rFonts w:hint="eastAsia"/>
        </w:rPr>
        <w:t xml:space="preserve">Region dimension: 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</w:p>
    <w:p w:rsidR="006A072E" w:rsidRDefault="006A072E" w:rsidP="006A072E">
      <w:pPr>
        <w:pStyle w:val="7"/>
      </w:pPr>
      <w:r>
        <w:t xml:space="preserve">Time span dimension: </w:t>
      </w:r>
      <m:oMath>
        <m:r>
          <m:rPr>
            <m:sty m:val="bi"/>
          </m:rP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}</m:t>
        </m:r>
      </m:oMath>
    </w:p>
    <w:p w:rsidR="006A072E" w:rsidRDefault="006A072E" w:rsidP="00287C42">
      <w:pPr>
        <w:pStyle w:val="7"/>
      </w:pPr>
      <w:r>
        <w:rPr>
          <w:rFonts w:hint="eastAsia"/>
        </w:rPr>
        <w:t xml:space="preserve">Category dimension: </w:t>
      </w:r>
      <m:oMath>
        <m:r>
          <m:rPr>
            <m:sty m:val="bi"/>
          </m:rPr>
          <w:rPr>
            <w:rFonts w:ascii="Cambria Math" w:hAnsi="Cambria Math"/>
          </w:rPr>
          <m:t>c={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b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</w:p>
    <w:p w:rsidR="00693391" w:rsidRDefault="00693391" w:rsidP="00287C42">
      <w:pPr>
        <w:pStyle w:val="7"/>
      </w:pPr>
      <w:r>
        <w:t xml:space="preserve">An entry: An entry </w:t>
      </w:r>
      <m:oMath>
        <m:r>
          <m:rPr>
            <m:scr m:val="script"/>
            <m:sty m:val="p"/>
          </m:rPr>
          <w:rPr>
            <w:rFonts w:ascii="Cambria Math" w:hAnsi="Cambria Math" w:cs="Cambria Math"/>
          </w:rPr>
          <m:t>A</m:t>
        </m:r>
        <m:r>
          <w:rPr>
            <w:rFonts w:ascii="Cambria Math" w:hAnsi="Cambria Math" w:cs="Cambria Math"/>
          </w:rPr>
          <m:t>(i,j,k)</m:t>
        </m:r>
      </m:oMath>
      <w:r>
        <w:rPr>
          <w:rFonts w:hint="eastAsia"/>
        </w:rPr>
        <w:t xml:space="preserve"> </w:t>
      </w:r>
      <w:r>
        <w:t xml:space="preserve">stores the total number of 311 complaints of category </w:t>
      </w:r>
      <w:r w:rsidRPr="00693391">
        <w:rPr>
          <w:rFonts w:ascii="Cambria Math" w:hAnsi="Cambria Math" w:cs="Cambria Math"/>
        </w:rPr>
        <w:t>𝑐𝑗</w:t>
      </w:r>
      <w:r>
        <w:t xml:space="preserve"> in region </w:t>
      </w:r>
      <w:r w:rsidRPr="00693391">
        <w:rPr>
          <w:rFonts w:ascii="Cambria Math" w:hAnsi="Cambria Math" w:cs="Cambria Math"/>
        </w:rPr>
        <w:t>𝑟𝑖</w:t>
      </w:r>
      <w:r>
        <w:t xml:space="preserve"> and time slot </w:t>
      </w:r>
      <w:r w:rsidRPr="00693391">
        <w:rPr>
          <w:rFonts w:ascii="Cambria Math" w:hAnsi="Cambria Math" w:cs="Cambria Math"/>
        </w:rPr>
        <w:t>𝑡 𝑘</w:t>
      </w:r>
      <w:r>
        <w:t xml:space="preserve"> over the given period of time (normalized to [0,1])</w:t>
      </w:r>
    </w:p>
    <w:p w:rsidR="00693391" w:rsidRDefault="00693391" w:rsidP="00693391">
      <w:pPr>
        <w:pStyle w:val="5"/>
      </w:pPr>
      <w:r>
        <w:rPr>
          <w:rFonts w:hint="eastAsia"/>
        </w:rPr>
        <w:t>A commo</w:t>
      </w:r>
      <w:r>
        <w:t>n</w:t>
      </w:r>
      <w:r>
        <w:rPr>
          <w:rFonts w:hint="eastAsia"/>
        </w:rPr>
        <w:t xml:space="preserve"> approach to fill the missing entries of tensor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</w:p>
    <w:p w:rsidR="00693391" w:rsidRPr="00693391" w:rsidRDefault="00693391" w:rsidP="00693391">
      <w:pPr>
        <w:pStyle w:val="7"/>
      </w:pPr>
      <w:r>
        <w:rPr>
          <w:rFonts w:hint="eastAsia"/>
        </w:rPr>
        <w:t>Minimize</w:t>
      </w:r>
      <w:r>
        <w:br/>
      </w:r>
      <m:oMathPara>
        <m:oMath>
          <m:r>
            <m:rPr>
              <m:scr m:val="script"/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S,R,C,T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A-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H=S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×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R,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ijk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i=1</m:t>
                  </m:r>
                </m:e>
              </m:d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</w:rPr>
            <m:t>)</m:t>
          </m:r>
        </m:oMath>
      </m:oMathPara>
    </w:p>
    <w:p w:rsidR="00693391" w:rsidRDefault="00693391" w:rsidP="00693391">
      <w:pPr>
        <w:pStyle w:val="9"/>
      </w:pPr>
      <w:r>
        <w:t>A</w:t>
      </w:r>
      <w:r>
        <w:rPr>
          <w:rFonts w:hint="eastAsia"/>
        </w:rPr>
        <w:t xml:space="preserve"> </w:t>
      </w:r>
      <w:r>
        <w:t xml:space="preserve">core tensor </w:t>
      </w:r>
      <m:oMath>
        <m:r>
          <w:rPr>
            <w:rFonts w:ascii="Cambria Math" w:hAnsi="Cambria Math"/>
          </w:rPr>
          <m:t>S∈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p>
        </m:sSup>
      </m:oMath>
    </w:p>
    <w:p w:rsidR="00693391" w:rsidRDefault="00693391" w:rsidP="00693391">
      <w:pPr>
        <w:pStyle w:val="9"/>
      </w:pPr>
      <w:r>
        <w:t>Three matrices</w:t>
      </w:r>
      <w:r w:rsidR="004222AF">
        <w:t>:</w:t>
      </w:r>
      <m:oMath>
        <m:r>
          <w:rPr>
            <w:rFonts w:ascii="Cambria Math" w:hAnsi="Cambria Math"/>
          </w:rPr>
          <m:t>R∈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C∈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p>
        </m:sSup>
        <m:r>
          <w:rPr>
            <w:rFonts w:ascii="Cambria Math" w:hAnsi="Cambria Math"/>
          </w:rPr>
          <m:t>, T∈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L×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p>
        </m:sSup>
      </m:oMath>
      <w:r w:rsidR="004222AF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222AF">
        <w:t xml:space="preserve"> is very small</w:t>
      </w:r>
    </w:p>
    <w:p w:rsidR="004222AF" w:rsidRPr="004222AF" w:rsidRDefault="004222AF" w:rsidP="004222AF">
      <w:pPr>
        <w:pStyle w:val="7"/>
      </w:pPr>
      <w:r>
        <w:rPr>
          <w:rFonts w:hint="eastAsia"/>
        </w:rPr>
        <w:t>Recovery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rec</m:t>
              </m:r>
            </m:sub>
          </m:sSub>
          <m:r>
            <w:rPr>
              <w:rFonts w:ascii="Cambria Math" w:hAnsi="Cambria Math"/>
            </w:rPr>
            <m:t>=S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×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×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×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T</m:t>
          </m:r>
        </m:oMath>
      </m:oMathPara>
    </w:p>
    <w:p w:rsidR="004222AF" w:rsidRDefault="004222AF" w:rsidP="00287C42">
      <w:pPr>
        <w:pStyle w:val="8"/>
      </w:pPr>
      <w:r>
        <w:rPr>
          <w:rFonts w:hint="eastAsia"/>
        </w:rPr>
        <w:t>09-</w:t>
      </w:r>
      <w:r w:rsidRPr="004222AF">
        <w:t xml:space="preserve"> </w:t>
      </w:r>
      <w:r>
        <w:t>Tensor decompositions and applications</w:t>
      </w:r>
    </w:p>
    <w:p w:rsidR="004222AF" w:rsidRDefault="004222AF" w:rsidP="004222AF">
      <w:pPr>
        <w:pStyle w:val="3"/>
        <w:rPr>
          <w:rFonts w:hint="eastAsia"/>
        </w:rPr>
      </w:pPr>
      <w:r>
        <w:rPr>
          <w:rFonts w:hint="eastAsia"/>
        </w:rPr>
        <w:t>Context-aware matrix decomposition</w:t>
      </w:r>
    </w:p>
    <w:p w:rsidR="004222AF" w:rsidRDefault="0085039A" w:rsidP="0085039A">
      <w:pPr>
        <w:pStyle w:val="5"/>
      </w:pPr>
      <w:r w:rsidRPr="0085039A">
        <w:t>The geographical feature</w:t>
      </w:r>
    </w:p>
    <w:p w:rsidR="0085039A" w:rsidRDefault="0085039A" w:rsidP="0085039A">
      <w:pPr>
        <w:pStyle w:val="7"/>
        <w:rPr>
          <w:i/>
        </w:rPr>
      </w:pPr>
      <w:r>
        <w:rPr>
          <w:noProof/>
        </w:rPr>
        <w:drawing>
          <wp:inline distT="0" distB="0" distL="0" distR="0" wp14:anchorId="1C65A763" wp14:editId="7FC2B45A">
            <wp:extent cx="990600" cy="895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9A" w:rsidRPr="0085039A" w:rsidRDefault="0085039A" w:rsidP="0085039A">
      <w:pPr>
        <w:pStyle w:val="7"/>
        <w:rPr>
          <w:i/>
        </w:rPr>
      </w:pPr>
      <w:r>
        <w:rPr>
          <w:rFonts w:hint="eastAsia"/>
        </w:rPr>
        <w:t xml:space="preserve">POI </w:t>
      </w:r>
      <w:r>
        <w:t>features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t>: total number of POIs, density of POIs and distribution of POI over 15 categories</w:t>
      </w:r>
    </w:p>
    <w:p w:rsidR="0085039A" w:rsidRPr="007A4B5C" w:rsidRDefault="0085039A" w:rsidP="0085039A">
      <w:pPr>
        <w:pStyle w:val="7"/>
        <w:rPr>
          <w:i/>
        </w:rPr>
      </w:pPr>
      <w:r>
        <w:rPr>
          <w:rFonts w:hint="eastAsia"/>
        </w:rPr>
        <w:t xml:space="preserve">Road network features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 xml:space="preserve">: the number of </w:t>
      </w:r>
      <w:r w:rsidR="007A4B5C">
        <w:t>intersections</w:t>
      </w:r>
      <w:r>
        <w:rPr>
          <w:rFonts w:hint="eastAsia"/>
        </w:rPr>
        <w:t xml:space="preserve"> and the total </w:t>
      </w:r>
      <w:r>
        <w:t>length</w:t>
      </w:r>
      <w:r>
        <w:rPr>
          <w:rFonts w:hint="eastAsia"/>
        </w:rPr>
        <w:t xml:space="preserve"> </w:t>
      </w:r>
      <w:r>
        <w:t>of road segment in different level</w:t>
      </w:r>
      <w:r w:rsidR="007A4B5C">
        <w:t>s</w:t>
      </w:r>
    </w:p>
    <w:p w:rsidR="007A4B5C" w:rsidRPr="007A4B5C" w:rsidRDefault="007A4B5C" w:rsidP="00287C42">
      <w:pPr>
        <w:pStyle w:val="7"/>
        <w:rPr>
          <w:i/>
        </w:rPr>
      </w:pPr>
      <w:r>
        <w:lastRenderedPageBreak/>
        <w:t xml:space="preserve">Matrix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</w:t>
      </w:r>
      <w:r>
        <w:t xml:space="preserve">incorporates the similarity between two regions in terms of their geographic features </w:t>
      </w:r>
      <w:r>
        <w:br/>
        <w:t>(Assumption: similar geographic features could have a similar noise situation)</w:t>
      </w:r>
    </w:p>
    <w:p w:rsidR="007A4B5C" w:rsidRDefault="007A4B5C" w:rsidP="007A4B5C">
      <w:pPr>
        <w:pStyle w:val="5"/>
      </w:pPr>
      <w:r w:rsidRPr="008E3D19">
        <w:t>Human mobility features</w:t>
      </w:r>
    </w:p>
    <w:p w:rsidR="008E3D19" w:rsidRDefault="008E3D19" w:rsidP="008E3D19">
      <w:pPr>
        <w:pStyle w:val="7"/>
      </w:pPr>
      <w:r>
        <w:rPr>
          <w:noProof/>
        </w:rPr>
        <w:drawing>
          <wp:inline distT="0" distB="0" distL="0" distR="0" wp14:anchorId="70B92007" wp14:editId="1481D087">
            <wp:extent cx="990600" cy="866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19" w:rsidRDefault="00FD4A13" w:rsidP="008E3D19">
      <w:pPr>
        <w:pStyle w:val="7"/>
      </w:pPr>
      <w:r>
        <w:rPr>
          <w:rFonts w:hint="eastAsia"/>
        </w:rPr>
        <w:t xml:space="preserve">Entry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 xml:space="preserve">: the number of check-ins </w:t>
      </w:r>
      <w:r>
        <w:t>generated</w:t>
      </w:r>
      <w:r>
        <w:rPr>
          <w:rFonts w:hint="eastAsia"/>
        </w:rPr>
        <w:t xml:space="preserve"> </w:t>
      </w:r>
      <w:r>
        <w:t xml:space="preserve">in region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, time slot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:rsidR="00FD4A13" w:rsidRDefault="00FD4A13" w:rsidP="00163D4D">
      <w:pPr>
        <w:pStyle w:val="7"/>
      </w:pPr>
      <w:r>
        <w:rPr>
          <w:rFonts w:hint="eastAsia"/>
        </w:rPr>
        <w:t xml:space="preserve">Matrix 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</w:t>
      </w:r>
      <w:r>
        <w:t>r</w:t>
      </w:r>
      <w:r>
        <w:t>eveals the correlation between</w:t>
      </w:r>
      <w:r>
        <w:t xml:space="preserve"> </w:t>
      </w:r>
      <w:r>
        <w:t>different time slots in terms of the distribution of check-ins</w:t>
      </w:r>
      <w:r>
        <w:t xml:space="preserve"> </w:t>
      </w:r>
      <w:r>
        <w:t>over different regions</w:t>
      </w:r>
      <w:r>
        <w:br/>
        <w:t>(T</w:t>
      </w:r>
      <w:r>
        <w:t>ime slots sharing a similar check-in pattern could have similar noise situation</w:t>
      </w:r>
      <w:r>
        <w:t>)</w:t>
      </w:r>
    </w:p>
    <w:p w:rsidR="00FD4A13" w:rsidRDefault="00FD4A13" w:rsidP="00FD4A13">
      <w:pPr>
        <w:pStyle w:val="5"/>
      </w:pPr>
      <w:r>
        <w:rPr>
          <w:rFonts w:hint="eastAsia"/>
        </w:rPr>
        <w:t>The correlation between different</w:t>
      </w:r>
      <w:r>
        <w:t xml:space="preserve"> noise categories</w:t>
      </w:r>
    </w:p>
    <w:p w:rsidR="00FD4A13" w:rsidRDefault="00FD4A13" w:rsidP="00FD4A13">
      <w:pPr>
        <w:pStyle w:val="7"/>
      </w:pPr>
      <w:r>
        <w:rPr>
          <w:noProof/>
        </w:rPr>
        <w:drawing>
          <wp:inline distT="0" distB="0" distL="0" distR="0" wp14:anchorId="0763CC47" wp14:editId="246DD2E3">
            <wp:extent cx="1038225" cy="819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3" w:rsidRDefault="007A7A36" w:rsidP="00FD4A13">
      <w:pPr>
        <w:pStyle w:val="7"/>
      </w:pPr>
      <w:r>
        <w:rPr>
          <w:noProof/>
        </w:rPr>
        <w:drawing>
          <wp:inline distT="0" distB="0" distL="0" distR="0" wp14:anchorId="3D16CAE5" wp14:editId="49518C29">
            <wp:extent cx="3105150" cy="1400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36" w:rsidRPr="00081AD0" w:rsidRDefault="007A7A36" w:rsidP="0024268E">
      <w:pPr>
        <w:pStyle w:val="7"/>
      </w:pPr>
      <w:r>
        <w:t>For</w:t>
      </w:r>
      <w:r>
        <w:t xml:space="preserve"> a complaint record </w:t>
      </w:r>
      <m:oMath>
        <m:r>
          <w:rPr>
            <w:rFonts w:ascii="Cambria Math" w:hAnsi="Cambria Math"/>
          </w:rPr>
          <m:t>ns</m:t>
        </m:r>
      </m:oMath>
      <w:r>
        <w:t xml:space="preserve"> (of the </w:t>
      </w:r>
      <w:r w:rsidRPr="007A7A36">
        <w:rPr>
          <w:rFonts w:ascii="Cambria Math" w:hAnsi="Cambria Math" w:cs="Cambria Math"/>
        </w:rPr>
        <w:t>𝑖</w:t>
      </w:r>
      <w:r>
        <w:t>th</w:t>
      </w:r>
      <w:r>
        <w:t xml:space="preserve"> </w:t>
      </w:r>
      <w:r>
        <w:t xml:space="preserve">category), we count the complaints of other categories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 w:cs="Cambria Math"/>
          </w:rPr>
          <m:t xml:space="preserve"> </m:t>
        </m:r>
        <m:r>
          <w:rPr>
            <w:rFonts w:ascii="Cambria Math" w:hAnsi="Cambria Math" w:hint="eastAsia"/>
          </w:rPr>
          <m:t xml:space="preserve">( 1 </m:t>
        </m:r>
        <m:r>
          <w:rPr>
            <w:rFonts w:ascii="Cambria Math" w:hAnsi="Cambria Math" w:hint="eastAsia"/>
          </w:rPr>
          <m:t>≤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cs="Cambria Math"/>
          </w:rPr>
          <m:t>j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≤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cs="Cambria Math"/>
          </w:rPr>
          <m:t>M</m:t>
        </m:r>
        <m:r>
          <w:rPr>
            <w:rFonts w:ascii="Cambria Math" w:hAnsi="Cambria Math" w:hint="eastAsia"/>
          </w:rPr>
          <m:t xml:space="preserve">, </m:t>
        </m:r>
        <m:r>
          <w:rPr>
            <w:rFonts w:ascii="Cambria Math" w:hAnsi="Cambria Math" w:cs="Cambria Math"/>
          </w:rPr>
          <m:t>j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cs="Cambria Math"/>
          </w:rPr>
          <m:t>i</m:t>
        </m:r>
        <m:r>
          <w:rPr>
            <w:rFonts w:ascii="Cambria Math" w:hAnsi="Cambria Math" w:hint="eastAsia"/>
          </w:rPr>
          <m:t xml:space="preserve"> )</m:t>
        </m:r>
      </m:oMath>
      <w:r>
        <w:rPr>
          <w:rFonts w:hint="eastAsia"/>
        </w:rPr>
        <w:t xml:space="preserve"> within a circle distance </w:t>
      </w:r>
      <m:oMath>
        <m:r>
          <w:rPr>
            <w:rFonts w:ascii="Cambria Math" w:hAnsi="Cambria Math" w:cs="Cambria Math"/>
          </w:rPr>
          <m:t>δ</m:t>
        </m:r>
      </m:oMath>
      <w:r>
        <w:rPr>
          <w:rFonts w:hint="eastAsia"/>
        </w:rPr>
        <w:t xml:space="preserve"> to </w:t>
      </w:r>
      <w:r w:rsidRPr="007A7A36">
        <w:rPr>
          <w:rFonts w:ascii="Cambria Math" w:hAnsi="Cambria Math" w:cs="Cambria Math"/>
        </w:rPr>
        <w:t>𝑛𝑠</w:t>
      </w:r>
      <w:r>
        <w:rPr>
          <w:rFonts w:ascii="Cambria Math" w:hAnsi="Cambria Math" w:cs="Cambria Math"/>
        </w:rPr>
        <w:br/>
      </w:r>
      <m:oMathPara>
        <m:oMath>
          <m:r>
            <w:rPr>
              <w:rFonts w:ascii="Cambria Math" w:hAnsi="Cambria Math"/>
            </w:rPr>
            <m:t>Cor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ns∈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Ψ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ns</m:t>
                  </m:r>
                  <m:r>
                    <w:rPr>
                      <w:rFonts w:ascii="Cambria Math" w:hAnsi="Cambria Math"/>
                    </w:rPr>
                    <m:t>.c=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:rsidR="00081AD0" w:rsidRDefault="00081AD0" w:rsidP="00081AD0">
      <w:pPr>
        <w:pStyle w:val="9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{n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|dist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ns.l,n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.l</m:t>
            </m:r>
          </m:e>
        </m:d>
        <m:r>
          <w:rPr>
            <w:rFonts w:ascii="Cambria Math" w:hAnsi="Cambria Math"/>
          </w:rPr>
          <m:t>≤δ∧n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.c=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</w:p>
    <w:p w:rsidR="00081AD0" w:rsidRPr="00081AD0" w:rsidRDefault="00081AD0" w:rsidP="00081AD0">
      <w:pPr>
        <w:pStyle w:val="9"/>
        <w:rPr>
          <w:b/>
        </w:rPr>
      </w:pPr>
      <m:oMath>
        <m:r>
          <m:rPr>
            <m:sty m:val="b"/>
          </m:rPr>
          <w:rPr>
            <w:rFonts w:ascii="Cambria Math" w:hAnsi="Cambria Math"/>
          </w:rPr>
          <m:t>Ψ</m:t>
        </m:r>
      </m:oMath>
      <w:r>
        <w:rPr>
          <w:rFonts w:hint="eastAsia"/>
          <w:b/>
        </w:rPr>
        <w:t xml:space="preserve"> </w:t>
      </w:r>
      <w:r w:rsidRPr="00081AD0">
        <w:t>is th</w:t>
      </w:r>
      <w:r>
        <w:t>e collection of 311 data</w:t>
      </w:r>
    </w:p>
    <w:p w:rsidR="00081AD0" w:rsidRDefault="00081AD0" w:rsidP="00CA02AB">
      <w:pPr>
        <w:pStyle w:val="7"/>
      </w:pPr>
      <w:r w:rsidRPr="00081AD0">
        <w:t xml:space="preserve">Though tensor </w:t>
      </w:r>
      <w:r w:rsidRPr="00081AD0">
        <w:rPr>
          <w:rFonts w:ascii="Cambria Math" w:hAnsi="Cambria Math" w:cs="Cambria Math"/>
        </w:rPr>
        <w:t>𝒜</w:t>
      </w:r>
      <w:r w:rsidRPr="00081AD0">
        <w:t xml:space="preserve"> can capture the correlation</w:t>
      </w:r>
      <w:r>
        <w:t xml:space="preserve"> </w:t>
      </w:r>
      <w:r w:rsidRPr="00081AD0">
        <w:t xml:space="preserve">between different noise categories to some extent, matrix </w:t>
      </w:r>
      <w:r w:rsidRPr="00081AD0">
        <w:rPr>
          <w:rFonts w:ascii="Cambria Math" w:hAnsi="Cambria Math" w:cs="Cambria Math"/>
        </w:rPr>
        <w:t>𝑍</w:t>
      </w:r>
      <w:r w:rsidRPr="00081AD0">
        <w:rPr>
          <w:rFonts w:ascii="Cambria Math" w:hAnsi="Cambria Math" w:cs="Cambria Math"/>
        </w:rPr>
        <w:t xml:space="preserve"> </w:t>
      </w:r>
      <w:r w:rsidRPr="00081AD0">
        <w:t>can further intensify the correlation</w:t>
      </w:r>
    </w:p>
    <w:p w:rsidR="00081AD0" w:rsidRDefault="00081AD0" w:rsidP="00081AD0">
      <w:pPr>
        <w:pStyle w:val="5"/>
      </w:pPr>
      <w:r>
        <w:t>Decomposition</w:t>
      </w:r>
    </w:p>
    <w:p w:rsidR="00081AD0" w:rsidRDefault="00081AD0" w:rsidP="00081AD0">
      <w:pPr>
        <w:pStyle w:val="7"/>
      </w:pPr>
      <w:r>
        <w:rPr>
          <w:noProof/>
        </w:rPr>
        <w:drawing>
          <wp:inline distT="0" distB="0" distL="0" distR="0" wp14:anchorId="0DA60ED7" wp14:editId="2BF4918F">
            <wp:extent cx="3415773" cy="1575878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760" cy="15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D0" w:rsidRPr="00081AD0" w:rsidRDefault="00081AD0" w:rsidP="00081AD0">
      <w:pPr>
        <w:keepNext/>
        <w:keepLines/>
        <w:numPr>
          <w:ilvl w:val="6"/>
          <w:numId w:val="20"/>
        </w:numPr>
        <w:outlineLvl w:val="6"/>
        <w:rPr>
          <w:bCs/>
          <w:szCs w:val="24"/>
        </w:rPr>
      </w:pPr>
      <w:r w:rsidRPr="00081AD0">
        <w:rPr>
          <w:rFonts w:hint="eastAsia"/>
          <w:bCs/>
          <w:szCs w:val="24"/>
        </w:rPr>
        <w:lastRenderedPageBreak/>
        <w:t>Minimize</w:t>
      </w:r>
      <w:r w:rsidRPr="00081AD0">
        <w:rPr>
          <w:bCs/>
          <w:szCs w:val="24"/>
        </w:rPr>
        <w:br/>
      </w:r>
      <m:oMathPara>
        <m:oMath>
          <m:r>
            <m:rPr>
              <m:scr m:val="script"/>
              <m:sty m:val="p"/>
            </m:rPr>
            <w:rPr>
              <w:rFonts w:ascii="Cambria Math" w:hAnsi="Cambria Math"/>
              <w:szCs w:val="24"/>
            </w:rPr>
            <m:t>L</m:t>
          </m:r>
          <m:d>
            <m:dPr>
              <m:ctrlPr>
                <w:rPr>
                  <w:rFonts w:ascii="Cambria Math" w:hAnsi="Cambria Math"/>
                  <w:bCs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S,R,C,T</m:t>
              </m: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Cs w:val="24"/>
                        </w:rPr>
                        <m:t>A-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×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×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×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X-RU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tr</m:t>
          </m:r>
          <m:d>
            <m:d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C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Y-TR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(</m:t>
          </m:r>
          <m:sSup>
            <m:sSup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)</m:t>
          </m:r>
          <m:r>
            <w:rPr>
              <w:bCs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Cs w:val="24"/>
            </w:rPr>
            <m:t>(</m:t>
          </m:r>
          <m:r>
            <w:rPr>
              <w:rFonts w:ascii="Cambria Math" w:hAnsi="Cambria Math"/>
              <w:szCs w:val="24"/>
            </w:rPr>
            <m:t>H=S</m:t>
          </m:r>
          <m:sSub>
            <m:sSub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×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 xml:space="preserve">R, </m:t>
          </m:r>
          <m:sSub>
            <m:sSub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ijk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i=1</m:t>
                  </m:r>
                </m:e>
              </m:d>
            </m:sub>
            <m:sup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ijk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  <w:szCs w:val="24"/>
            </w:rPr>
            <m:t>)</m:t>
          </m:r>
        </m:oMath>
      </m:oMathPara>
    </w:p>
    <w:p w:rsidR="00081AD0" w:rsidRPr="00081AD0" w:rsidRDefault="00081AD0" w:rsidP="00081AD0">
      <w:pPr>
        <w:keepNext/>
        <w:keepLines/>
        <w:numPr>
          <w:ilvl w:val="8"/>
          <w:numId w:val="20"/>
        </w:numPr>
        <w:outlineLvl w:val="8"/>
        <w:rPr>
          <w:rFonts w:asciiTheme="majorHAnsi" w:eastAsiaTheme="majorEastAsia" w:hAnsiTheme="majorHAnsi" w:cstheme="majorBidi"/>
          <w:szCs w:val="21"/>
        </w:rPr>
      </w:pPr>
      <w:r w:rsidRPr="00081AD0">
        <w:rPr>
          <w:rFonts w:asciiTheme="majorHAnsi" w:eastAsiaTheme="majorEastAsia" w:hAnsiTheme="majorHAnsi" w:cstheme="majorBidi"/>
          <w:szCs w:val="21"/>
        </w:rPr>
        <w:t>A</w:t>
      </w:r>
      <w:r w:rsidRPr="00081AD0">
        <w:rPr>
          <w:rFonts w:asciiTheme="majorHAnsi" w:eastAsiaTheme="majorEastAsia" w:hAnsiTheme="majorHAnsi" w:cstheme="majorBidi" w:hint="eastAsia"/>
          <w:szCs w:val="21"/>
        </w:rPr>
        <w:t xml:space="preserve"> </w:t>
      </w:r>
      <w:r w:rsidRPr="00081AD0">
        <w:rPr>
          <w:rFonts w:asciiTheme="majorHAnsi" w:eastAsiaTheme="majorEastAsia" w:hAnsiTheme="majorHAnsi" w:cstheme="majorBidi"/>
          <w:szCs w:val="21"/>
        </w:rPr>
        <w:t xml:space="preserve">core tensor </w:t>
      </w:r>
      <m:oMath>
        <m:r>
          <w:rPr>
            <w:rFonts w:ascii="Cambria Math" w:eastAsiaTheme="majorEastAsia" w:hAnsi="Cambria Math" w:cstheme="majorBidi"/>
            <w:szCs w:val="21"/>
          </w:rPr>
          <m:t>S∈</m:t>
        </m:r>
        <m:sSup>
          <m:sSupPr>
            <m:ctrlPr>
              <w:rPr>
                <w:rFonts w:ascii="Cambria Math" w:eastAsiaTheme="majorEastAsia" w:hAnsi="Cambria Math" w:cstheme="majorBidi"/>
                <w:i/>
                <w:szCs w:val="21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ajorEastAsia" w:hAnsi="Cambria Math" w:cstheme="majorBidi"/>
                <w:szCs w:val="21"/>
              </w:rPr>
              <m:t>R</m:t>
            </m:r>
          </m:e>
          <m:sup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Theme="majorEastAsia" w:hAnsi="Cambria Math" w:cstheme="majorBidi"/>
                    <w:szCs w:val="21"/>
                  </w:rPr>
                  <m:t>R</m:t>
                </m:r>
              </m:sub>
            </m:sSub>
            <m:r>
              <w:rPr>
                <w:rFonts w:ascii="Cambria Math" w:eastAsiaTheme="majorEastAsia" w:hAnsi="Cambria Math" w:cstheme="majorBidi"/>
                <w:szCs w:val="21"/>
              </w:rPr>
              <m:t>×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Theme="majorEastAsia" w:hAnsi="Cambria Math" w:cstheme="majorBidi"/>
                    <w:szCs w:val="21"/>
                  </w:rPr>
                  <m:t>C</m:t>
                </m:r>
              </m:sub>
            </m:sSub>
            <m:r>
              <w:rPr>
                <w:rFonts w:ascii="Cambria Math" w:eastAsiaTheme="majorEastAsia" w:hAnsi="Cambria Math" w:cstheme="majorBidi"/>
                <w:szCs w:val="21"/>
              </w:rPr>
              <m:t>×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Theme="majorEastAsia" w:hAnsi="Cambria Math" w:cstheme="majorBidi"/>
                    <w:szCs w:val="21"/>
                  </w:rPr>
                  <m:t>T</m:t>
                </m:r>
              </m:sub>
            </m:sSub>
          </m:sup>
        </m:sSup>
      </m:oMath>
    </w:p>
    <w:p w:rsidR="00081AD0" w:rsidRDefault="00081AD0" w:rsidP="00081AD0">
      <w:pPr>
        <w:keepNext/>
        <w:keepLines/>
        <w:numPr>
          <w:ilvl w:val="8"/>
          <w:numId w:val="20"/>
        </w:numPr>
        <w:outlineLvl w:val="8"/>
        <w:rPr>
          <w:rFonts w:asciiTheme="majorHAnsi" w:eastAsiaTheme="majorEastAsia" w:hAnsiTheme="majorHAnsi" w:cstheme="majorBidi"/>
          <w:szCs w:val="21"/>
        </w:rPr>
      </w:pPr>
      <w:r w:rsidRPr="00081AD0">
        <w:rPr>
          <w:rFonts w:asciiTheme="majorHAnsi" w:eastAsiaTheme="majorEastAsia" w:hAnsiTheme="majorHAnsi" w:cstheme="majorBidi"/>
          <w:szCs w:val="21"/>
        </w:rPr>
        <w:t>Three matrices:</w:t>
      </w:r>
      <m:oMath>
        <m:r>
          <w:rPr>
            <w:rFonts w:ascii="Cambria Math" w:eastAsiaTheme="majorEastAsia" w:hAnsi="Cambria Math" w:cstheme="majorBidi"/>
            <w:szCs w:val="21"/>
          </w:rPr>
          <m:t>R∈</m:t>
        </m:r>
        <m:sSup>
          <m:sSupPr>
            <m:ctrlPr>
              <w:rPr>
                <w:rFonts w:ascii="Cambria Math" w:eastAsiaTheme="majorEastAsia" w:hAnsi="Cambria Math" w:cstheme="majorBidi"/>
                <w:i/>
                <w:szCs w:val="21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ajorEastAsia" w:hAnsi="Cambria Math" w:cstheme="majorBidi"/>
                <w:szCs w:val="21"/>
              </w:rPr>
              <m:t>R</m:t>
            </m:r>
          </m:e>
          <m:sup>
            <m:r>
              <w:rPr>
                <w:rFonts w:ascii="Cambria Math" w:eastAsiaTheme="majorEastAsia" w:hAnsi="Cambria Math" w:cstheme="majorBidi"/>
                <w:szCs w:val="21"/>
              </w:rPr>
              <m:t>N×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Theme="majorEastAsia" w:hAnsi="Cambria Math" w:cstheme="majorBidi"/>
                    <w:szCs w:val="21"/>
                  </w:rPr>
                  <m:t>R</m:t>
                </m:r>
              </m:sub>
            </m:sSub>
          </m:sup>
        </m:sSup>
        <m:r>
          <m:rPr>
            <m:sty m:val="p"/>
          </m:rPr>
          <w:rPr>
            <w:rFonts w:ascii="Cambria Math" w:eastAsiaTheme="majorEastAsia" w:hAnsi="Cambria Math" w:cstheme="majorBidi"/>
            <w:szCs w:val="21"/>
          </w:rPr>
          <m:t>,</m:t>
        </m:r>
        <m:r>
          <w:rPr>
            <w:rFonts w:ascii="Cambria Math" w:eastAsiaTheme="majorEastAsia" w:hAnsi="Cambria Math" w:cstheme="majorBidi"/>
            <w:szCs w:val="21"/>
          </w:rPr>
          <m:t xml:space="preserve"> C∈</m:t>
        </m:r>
        <m:sSup>
          <m:sSupPr>
            <m:ctrlPr>
              <w:rPr>
                <w:rFonts w:ascii="Cambria Math" w:eastAsiaTheme="majorEastAsia" w:hAnsi="Cambria Math" w:cstheme="majorBidi"/>
                <w:i/>
                <w:szCs w:val="21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ajorEastAsia" w:hAnsi="Cambria Math" w:cstheme="majorBidi"/>
                <w:szCs w:val="21"/>
              </w:rPr>
              <m:t>R</m:t>
            </m:r>
          </m:e>
          <m:sup>
            <m:r>
              <w:rPr>
                <w:rFonts w:ascii="Cambria Math" w:eastAsiaTheme="majorEastAsia" w:hAnsi="Cambria Math" w:cstheme="majorBidi"/>
                <w:szCs w:val="21"/>
              </w:rPr>
              <m:t>M×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Theme="majorEastAsia" w:hAnsi="Cambria Math" w:cstheme="majorBidi"/>
                    <w:szCs w:val="21"/>
                  </w:rPr>
                  <m:t>C</m:t>
                </m:r>
              </m:sub>
            </m:sSub>
          </m:sup>
        </m:sSup>
        <m:r>
          <w:rPr>
            <w:rFonts w:ascii="Cambria Math" w:eastAsiaTheme="majorEastAsia" w:hAnsi="Cambria Math" w:cstheme="majorBidi"/>
            <w:szCs w:val="21"/>
          </w:rPr>
          <m:t>, T∈</m:t>
        </m:r>
        <m:sSup>
          <m:sSupPr>
            <m:ctrlPr>
              <w:rPr>
                <w:rFonts w:ascii="Cambria Math" w:eastAsiaTheme="majorEastAsia" w:hAnsi="Cambria Math" w:cstheme="majorBidi"/>
                <w:i/>
                <w:szCs w:val="21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ajorEastAsia" w:hAnsi="Cambria Math" w:cstheme="majorBidi"/>
                <w:szCs w:val="21"/>
              </w:rPr>
              <m:t>R</m:t>
            </m:r>
          </m:e>
          <m:sup>
            <m:r>
              <w:rPr>
                <w:rFonts w:ascii="Cambria Math" w:eastAsiaTheme="majorEastAsia" w:hAnsi="Cambria Math" w:cstheme="majorBidi"/>
                <w:szCs w:val="21"/>
              </w:rPr>
              <m:t>L×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Theme="majorEastAsia" w:hAnsi="Cambria Math" w:cstheme="majorBidi"/>
                    <w:szCs w:val="21"/>
                  </w:rPr>
                  <m:t>T</m:t>
                </m:r>
              </m:sub>
            </m:sSub>
          </m:sup>
        </m:sSup>
      </m:oMath>
      <w:r w:rsidRPr="00081AD0">
        <w:rPr>
          <w:rFonts w:asciiTheme="majorHAnsi" w:eastAsiaTheme="majorEastAsia" w:hAnsiTheme="majorHAnsi" w:cstheme="majorBidi" w:hint="eastAsia"/>
          <w:szCs w:val="21"/>
        </w:rPr>
        <w:t xml:space="preserve">,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szCs w:val="21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1"/>
              </w:rPr>
              <m:t>d</m:t>
            </m:r>
          </m:e>
          <m:sub>
            <m:r>
              <w:rPr>
                <w:rFonts w:ascii="Cambria Math" w:eastAsiaTheme="majorEastAsia" w:hAnsi="Cambria Math" w:cstheme="majorBidi"/>
                <w:szCs w:val="21"/>
              </w:rPr>
              <m:t>R</m:t>
            </m:r>
          </m:sub>
        </m:sSub>
        <m:r>
          <w:rPr>
            <w:rFonts w:ascii="Cambria Math" w:eastAsiaTheme="majorEastAsia" w:hAnsi="Cambria Math" w:cstheme="majorBidi"/>
            <w:szCs w:val="21"/>
          </w:rPr>
          <m:t>,</m:t>
        </m:r>
        <m:sSub>
          <m:sSubPr>
            <m:ctrlPr>
              <w:rPr>
                <w:rFonts w:ascii="Cambria Math" w:eastAsiaTheme="majorEastAsia" w:hAnsi="Cambria Math" w:cstheme="majorBidi"/>
                <w:i/>
                <w:szCs w:val="21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1"/>
              </w:rPr>
              <m:t>d</m:t>
            </m:r>
          </m:e>
          <m:sub>
            <m:r>
              <w:rPr>
                <w:rFonts w:ascii="Cambria Math" w:eastAsiaTheme="majorEastAsia" w:hAnsi="Cambria Math" w:cstheme="majorBidi"/>
                <w:szCs w:val="21"/>
              </w:rPr>
              <m:t>C</m:t>
            </m:r>
          </m:sub>
        </m:sSub>
        <m:r>
          <w:rPr>
            <w:rFonts w:ascii="Cambria Math" w:eastAsiaTheme="majorEastAsia" w:hAnsi="Cambria Math" w:cstheme="majorBidi"/>
            <w:szCs w:val="21"/>
          </w:rPr>
          <m:t>,</m:t>
        </m:r>
        <m:sSub>
          <m:sSubPr>
            <m:ctrlPr>
              <w:rPr>
                <w:rFonts w:ascii="Cambria Math" w:eastAsiaTheme="majorEastAsia" w:hAnsi="Cambria Math" w:cstheme="majorBidi"/>
                <w:i/>
                <w:szCs w:val="21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1"/>
              </w:rPr>
              <m:t>d</m:t>
            </m:r>
          </m:e>
          <m:sub>
            <m:r>
              <w:rPr>
                <w:rFonts w:ascii="Cambria Math" w:eastAsiaTheme="majorEastAsia" w:hAnsi="Cambria Math" w:cstheme="majorBidi"/>
                <w:szCs w:val="21"/>
              </w:rPr>
              <m:t>T</m:t>
            </m:r>
          </m:sub>
        </m:sSub>
      </m:oMath>
      <w:r w:rsidRPr="00081AD0">
        <w:rPr>
          <w:rFonts w:asciiTheme="majorHAnsi" w:eastAsiaTheme="majorEastAsia" w:hAnsiTheme="majorHAnsi" w:cstheme="majorBidi"/>
          <w:szCs w:val="21"/>
        </w:rPr>
        <w:t xml:space="preserve"> is very small</w:t>
      </w:r>
    </w:p>
    <w:p w:rsidR="0098203A" w:rsidRDefault="0098203A" w:rsidP="00081AD0">
      <w:pPr>
        <w:keepNext/>
        <w:keepLines/>
        <w:numPr>
          <w:ilvl w:val="8"/>
          <w:numId w:val="20"/>
        </w:numPr>
        <w:outlineLvl w:val="8"/>
        <w:rPr>
          <w:rFonts w:asciiTheme="majorHAnsi" w:eastAsiaTheme="majorEastAsia" w:hAnsiTheme="majorHAnsi" w:cstheme="majorBidi"/>
          <w:szCs w:val="21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szCs w:val="21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Cs w:val="21"/>
              </w:rPr>
              <m:t>4</m:t>
            </m:r>
          </m:sub>
        </m:sSub>
      </m:oMath>
      <w:r>
        <w:rPr>
          <w:rFonts w:asciiTheme="majorHAnsi" w:eastAsiaTheme="majorEastAsia" w:hAnsiTheme="majorHAnsi" w:cstheme="majorBidi" w:hint="eastAsia"/>
          <w:szCs w:val="21"/>
        </w:rPr>
        <w:t xml:space="preserve"> </w:t>
      </w:r>
      <w:r>
        <w:rPr>
          <w:rFonts w:asciiTheme="majorHAnsi" w:eastAsiaTheme="majorEastAsia" w:hAnsiTheme="majorHAnsi" w:cstheme="majorBidi"/>
          <w:szCs w:val="21"/>
        </w:rPr>
        <w:t>avoid over-fitting</w:t>
      </w:r>
    </w:p>
    <w:p w:rsidR="0098203A" w:rsidRPr="00081AD0" w:rsidRDefault="0098203A" w:rsidP="00773181">
      <w:pPr>
        <w:pStyle w:val="9"/>
      </w:pPr>
      <w:r>
        <w:t xml:space="preserve">Interpretation of </w:t>
      </w:r>
      <m:oMath>
        <m:r>
          <w:rPr>
            <w:rFonts w:ascii="Cambria Math" w:hAnsi="Cambria Math"/>
          </w:rPr>
          <m:t>tr(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C)</m:t>
        </m:r>
      </m:oMath>
      <w:r>
        <w:rPr>
          <w:rFonts w:hint="eastAsia"/>
        </w:rPr>
        <w:t>:</w:t>
      </w:r>
      <w:r w:rsidRPr="0098203A">
        <w:t xml:space="preserve"> </w:t>
      </w:r>
      <w:r>
        <w:t>guarantees two noise categories</w:t>
      </w:r>
      <w:r>
        <w:t xml:space="preserve"> </w:t>
      </w:r>
      <w:r>
        <w:t>with a higher similarity</w:t>
      </w:r>
      <w:r>
        <w:t xml:space="preserve"> </w:t>
      </w:r>
      <w:r>
        <w:t>should also have a</w:t>
      </w:r>
      <w:r>
        <w:t xml:space="preserve"> </w:t>
      </w:r>
      <w:r>
        <w:t>clos</w:t>
      </w:r>
      <w:r>
        <w:t>er distance between the vectors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=D-Z(Laplacian matrix of the Z)</m:t>
          </m:r>
          <m:r>
            <w:br/>
          </m:r>
        </m:oMath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r>
            <w:rPr>
              <w:rFonts w:ascii="Cambria Math" w:hAnsi="Cambria Math"/>
            </w:rPr>
            <m:t>=tr(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D-Z</m:t>
              </m:r>
            </m:e>
          </m:d>
          <m:r>
            <w:rPr>
              <w:rFonts w:ascii="Cambria Math" w:hAnsi="Cambria Math"/>
            </w:rPr>
            <m:t>C=tr(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C)</m:t>
          </m:r>
        </m:oMath>
      </m:oMathPara>
    </w:p>
    <w:p w:rsidR="00081AD0" w:rsidRPr="00081AD0" w:rsidRDefault="00081AD0" w:rsidP="00081AD0">
      <w:pPr>
        <w:keepNext/>
        <w:keepLines/>
        <w:numPr>
          <w:ilvl w:val="6"/>
          <w:numId w:val="20"/>
        </w:numPr>
        <w:outlineLvl w:val="6"/>
        <w:rPr>
          <w:bCs/>
          <w:szCs w:val="24"/>
        </w:rPr>
      </w:pPr>
      <w:r w:rsidRPr="00081AD0">
        <w:rPr>
          <w:rFonts w:hint="eastAsia"/>
          <w:bCs/>
          <w:szCs w:val="24"/>
        </w:rPr>
        <w:t>Recovery</w:t>
      </w:r>
      <w:r w:rsidRPr="00081AD0">
        <w:rPr>
          <w:bCs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rec</m:t>
              </m:r>
            </m:sub>
          </m:sSub>
          <m:r>
            <w:rPr>
              <w:rFonts w:ascii="Cambria Math" w:hAnsi="Cambria Math"/>
              <w:szCs w:val="24"/>
            </w:rPr>
            <m:t>=S</m:t>
          </m:r>
          <m:sSub>
            <m:sSub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×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R</m:t>
          </m:r>
          <m:sSub>
            <m:sSub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×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C</m:t>
          </m:r>
          <m:sSub>
            <m:sSubPr>
              <m:ctrlPr>
                <w:rPr>
                  <w:rFonts w:ascii="Cambria Math" w:hAnsi="Cambria Math"/>
                  <w:bCs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×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T</m:t>
          </m:r>
        </m:oMath>
      </m:oMathPara>
    </w:p>
    <w:p w:rsidR="00081AD0" w:rsidRDefault="00024B9B" w:rsidP="00081AD0">
      <w:pPr>
        <w:pStyle w:val="7"/>
        <w:rPr>
          <w:rFonts w:hint="eastAsia"/>
        </w:rPr>
      </w:pPr>
      <w:r>
        <w:t>Explanation</w:t>
      </w:r>
    </w:p>
    <w:p w:rsidR="00024B9B" w:rsidRPr="00024B9B" w:rsidRDefault="00024B9B" w:rsidP="00024B9B">
      <w:pPr>
        <w:pStyle w:val="9"/>
        <w:rPr>
          <w:i/>
        </w:rPr>
      </w:pP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share matrix </w:t>
      </w:r>
      <m:oMath>
        <m:r>
          <w:rPr>
            <w:rFonts w:ascii="Cambria Math" w:hAnsi="Cambria Math"/>
          </w:rPr>
          <m:t>R</m:t>
        </m:r>
      </m:oMath>
    </w:p>
    <w:p w:rsidR="00024B9B" w:rsidRPr="00024B9B" w:rsidRDefault="00024B9B" w:rsidP="00024B9B">
      <w:pPr>
        <w:pStyle w:val="9"/>
        <w:rPr>
          <w:i/>
        </w:rPr>
      </w:pP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  <w:i/>
        </w:rPr>
        <w:t xml:space="preserve"> </w:t>
      </w:r>
      <w:r>
        <w:t xml:space="preserve">and 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share matrix </w:t>
      </w:r>
      <m:oMath>
        <m:r>
          <w:rPr>
            <w:rFonts w:ascii="Cambria Math" w:hAnsi="Cambria Math"/>
          </w:rPr>
          <m:t>R</m:t>
        </m:r>
      </m:oMath>
      <w:r>
        <w:t xml:space="preserve"> and </w:t>
      </w:r>
      <m:oMath>
        <m:r>
          <w:rPr>
            <w:rFonts w:ascii="Cambria Math" w:hAnsi="Cambria Math"/>
          </w:rPr>
          <m:t>T</m:t>
        </m:r>
      </m:oMath>
    </w:p>
    <w:p w:rsidR="00024B9B" w:rsidRPr="00024B9B" w:rsidRDefault="00024B9B" w:rsidP="00024B9B">
      <w:pPr>
        <w:pStyle w:val="9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hint="eastAsia"/>
          <w:i/>
        </w:rPr>
        <w:t xml:space="preserve"> </w:t>
      </w:r>
      <w:r>
        <w:t xml:space="preserve">influences matrix </w:t>
      </w:r>
      <m:oMath>
        <m:r>
          <w:rPr>
            <w:rFonts w:ascii="Cambria Math" w:hAnsi="Cambria Math"/>
          </w:rPr>
          <m:t>C</m:t>
        </m:r>
      </m:oMath>
    </w:p>
    <w:p w:rsidR="00024B9B" w:rsidRDefault="00024B9B" w:rsidP="00024B9B">
      <w:pPr>
        <w:pStyle w:val="7"/>
      </w:pPr>
      <w:r w:rsidRPr="00024B9B">
        <w:rPr>
          <w:rFonts w:hint="eastAsia"/>
        </w:rPr>
        <w:t>A</w:t>
      </w:r>
      <w:r>
        <w:t>lgorithm</w:t>
      </w:r>
    </w:p>
    <w:p w:rsidR="00024B9B" w:rsidRDefault="00024B9B" w:rsidP="00024B9B">
      <w:pPr>
        <w:pStyle w:val="9"/>
      </w:pPr>
      <w:r>
        <w:rPr>
          <w:noProof/>
        </w:rPr>
        <w:lastRenderedPageBreak/>
        <w:drawing>
          <wp:inline distT="0" distB="0" distL="0" distR="0" wp14:anchorId="624FB887" wp14:editId="66EC3C41">
            <wp:extent cx="4010505" cy="3362528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5795" cy="33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9B" w:rsidRDefault="00024B9B" w:rsidP="00024B9B">
      <w:pPr>
        <w:pStyle w:val="9"/>
      </w:pPr>
      <w:r>
        <w:rPr>
          <w:rFonts w:hint="eastAsia"/>
        </w:rPr>
        <w:t>10-</w:t>
      </w:r>
      <w:r w:rsidR="00D32269">
        <w:t>-</w:t>
      </w:r>
      <w:r>
        <w:t>Multiverse recommendation: n-dimensional tensor</w:t>
      </w:r>
      <w:r>
        <w:t xml:space="preserve"> </w:t>
      </w:r>
      <w:r>
        <w:t xml:space="preserve">factorization for context-aware collaborative </w:t>
      </w:r>
      <w:r w:rsidR="00D32269">
        <w:t xml:space="preserve">filtering </w:t>
      </w:r>
      <w:r>
        <w:br/>
        <w:t>(element-wise optimization algorithm)</w:t>
      </w:r>
    </w:p>
    <w:p w:rsidR="00024B9B" w:rsidRPr="00D32269" w:rsidRDefault="00024B9B" w:rsidP="00024B9B">
      <w:pPr>
        <w:pStyle w:val="2"/>
        <w:numPr>
          <w:ilvl w:val="0"/>
          <w:numId w:val="0"/>
        </w:numPr>
        <w:spacing w:before="312"/>
        <w:rPr>
          <w:rFonts w:hint="eastAsia"/>
        </w:rPr>
      </w:pPr>
    </w:p>
    <w:sectPr w:rsidR="00024B9B" w:rsidRPr="00D322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50C" w:rsidRDefault="0034150C" w:rsidP="00A332EA">
      <w:r>
        <w:separator/>
      </w:r>
    </w:p>
  </w:endnote>
  <w:endnote w:type="continuationSeparator" w:id="0">
    <w:p w:rsidR="0034150C" w:rsidRDefault="0034150C" w:rsidP="00A33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50C" w:rsidRDefault="0034150C" w:rsidP="00A332EA">
      <w:r>
        <w:separator/>
      </w:r>
    </w:p>
  </w:footnote>
  <w:footnote w:type="continuationSeparator" w:id="0">
    <w:p w:rsidR="0034150C" w:rsidRDefault="0034150C" w:rsidP="00A33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240A02C8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4805AC"/>
    <w:multiLevelType w:val="hybridMultilevel"/>
    <w:tmpl w:val="6B8A2A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2D2F8C"/>
    <w:multiLevelType w:val="hybridMultilevel"/>
    <w:tmpl w:val="7D4064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978B4D8">
      <w:start w:val="1"/>
      <w:numFmt w:val="bullet"/>
      <w:lvlText w:val="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3A0F1A"/>
    <w:multiLevelType w:val="hybridMultilevel"/>
    <w:tmpl w:val="13F886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314CD7"/>
    <w:multiLevelType w:val="hybridMultilevel"/>
    <w:tmpl w:val="13C607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DFDCA14C">
      <w:start w:val="1"/>
      <w:numFmt w:val="bullet"/>
      <w:lvlText w:val="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978B4D8">
      <w:start w:val="1"/>
      <w:numFmt w:val="bullet"/>
      <w:lvlText w:val="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5D6D80"/>
    <w:multiLevelType w:val="hybridMultilevel"/>
    <w:tmpl w:val="467687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E5062F2"/>
    <w:multiLevelType w:val="multilevel"/>
    <w:tmpl w:val="BC6AA4EC"/>
    <w:lvl w:ilvl="0">
      <w:start w:val="1"/>
      <w:numFmt w:val="bullet"/>
      <w:pStyle w:val="1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pStyle w:val="2"/>
      <w:lvlText w:val=""/>
      <w:lvlJc w:val="left"/>
      <w:pPr>
        <w:ind w:left="420" w:hanging="420"/>
      </w:pPr>
      <w:rPr>
        <w:rFonts w:ascii="Wingdings" w:hAnsi="Wingdings" w:hint="default"/>
      </w:rPr>
    </w:lvl>
    <w:lvl w:ilvl="2">
      <w:start w:val="1"/>
      <w:numFmt w:val="bullet"/>
      <w:pStyle w:val="3"/>
      <w:lvlText w:val=""/>
      <w:lvlJc w:val="left"/>
      <w:pPr>
        <w:ind w:left="839" w:hanging="419"/>
      </w:pPr>
      <w:rPr>
        <w:rFonts w:ascii="Wingdings" w:hAnsi="Wingdings" w:hint="default"/>
      </w:rPr>
    </w:lvl>
    <w:lvl w:ilvl="3">
      <w:start w:val="1"/>
      <w:numFmt w:val="bullet"/>
      <w:pStyle w:val="4"/>
      <w:lvlText w:val=""/>
      <w:lvlJc w:val="left"/>
      <w:pPr>
        <w:ind w:left="839" w:hanging="419"/>
      </w:pPr>
      <w:rPr>
        <w:rFonts w:ascii="Wingdings" w:hAnsi="Wingdings" w:hint="default"/>
      </w:rPr>
    </w:lvl>
    <w:lvl w:ilvl="4">
      <w:start w:val="1"/>
      <w:numFmt w:val="bullet"/>
      <w:pStyle w:val="5"/>
      <w:lvlText w:val=""/>
      <w:lvlJc w:val="left"/>
      <w:pPr>
        <w:ind w:left="1259" w:hanging="420"/>
      </w:pPr>
      <w:rPr>
        <w:rFonts w:ascii="Wingdings" w:hAnsi="Wingdings" w:hint="default"/>
      </w:rPr>
    </w:lvl>
    <w:lvl w:ilvl="5">
      <w:start w:val="1"/>
      <w:numFmt w:val="bullet"/>
      <w:pStyle w:val="6"/>
      <w:lvlText w:val=""/>
      <w:lvlJc w:val="left"/>
      <w:pPr>
        <w:ind w:left="1259" w:hanging="420"/>
      </w:pPr>
      <w:rPr>
        <w:rFonts w:ascii="Wingdings" w:hAnsi="Wingdings" w:hint="default"/>
      </w:rPr>
    </w:lvl>
    <w:lvl w:ilvl="6">
      <w:start w:val="1"/>
      <w:numFmt w:val="bullet"/>
      <w:pStyle w:val="7"/>
      <w:lvlText w:val=""/>
      <w:lvlJc w:val="left"/>
      <w:pPr>
        <w:ind w:left="1588" w:hanging="329"/>
      </w:pPr>
      <w:rPr>
        <w:rFonts w:ascii="Wingdings" w:hAnsi="Wingdings" w:hint="default"/>
      </w:rPr>
    </w:lvl>
    <w:lvl w:ilvl="7">
      <w:start w:val="1"/>
      <w:numFmt w:val="bullet"/>
      <w:pStyle w:val="8"/>
      <w:lvlText w:val=""/>
      <w:lvlJc w:val="left"/>
      <w:pPr>
        <w:ind w:left="1588" w:hanging="329"/>
      </w:pPr>
      <w:rPr>
        <w:rFonts w:ascii="Wingdings" w:hAnsi="Wingdings" w:hint="default"/>
      </w:rPr>
    </w:lvl>
    <w:lvl w:ilvl="8">
      <w:start w:val="1"/>
      <w:numFmt w:val="bullet"/>
      <w:pStyle w:val="9"/>
      <w:lvlText w:val=""/>
      <w:lvlJc w:val="left"/>
      <w:pPr>
        <w:ind w:left="1814" w:hanging="226"/>
      </w:pPr>
      <w:rPr>
        <w:rFonts w:ascii="Wingdings" w:hAnsi="Wingdings" w:hint="default"/>
      </w:rPr>
    </w:lvl>
  </w:abstractNum>
  <w:abstractNum w:abstractNumId="7" w15:restartNumberingAfterBreak="0">
    <w:nsid w:val="2F0F1DCB"/>
    <w:multiLevelType w:val="hybridMultilevel"/>
    <w:tmpl w:val="B62AF01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30637872"/>
    <w:multiLevelType w:val="hybridMultilevel"/>
    <w:tmpl w:val="129091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8A20C5C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63541DC"/>
    <w:multiLevelType w:val="hybridMultilevel"/>
    <w:tmpl w:val="BFA46C9C"/>
    <w:lvl w:ilvl="0" w:tplc="BAA4CD2A">
      <w:start w:val="1"/>
      <w:numFmt w:val="bullet"/>
      <w:pStyle w:val="a0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7032008"/>
    <w:multiLevelType w:val="hybridMultilevel"/>
    <w:tmpl w:val="021AF5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602182"/>
    <w:multiLevelType w:val="hybridMultilevel"/>
    <w:tmpl w:val="650605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B8405EE"/>
    <w:multiLevelType w:val="hybridMultilevel"/>
    <w:tmpl w:val="377266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C3630A0"/>
    <w:multiLevelType w:val="hybridMultilevel"/>
    <w:tmpl w:val="4DBC98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0F10BF7"/>
    <w:multiLevelType w:val="hybridMultilevel"/>
    <w:tmpl w:val="81F4D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978B4D8">
      <w:start w:val="1"/>
      <w:numFmt w:val="bullet"/>
      <w:lvlText w:val="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7C6C83"/>
    <w:multiLevelType w:val="hybridMultilevel"/>
    <w:tmpl w:val="32EE57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1882C64"/>
    <w:multiLevelType w:val="hybridMultilevel"/>
    <w:tmpl w:val="631CA6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978B4D8">
      <w:start w:val="1"/>
      <w:numFmt w:val="bullet"/>
      <w:lvlText w:val="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8216568"/>
    <w:multiLevelType w:val="hybridMultilevel"/>
    <w:tmpl w:val="3FE499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978B4D8">
      <w:start w:val="1"/>
      <w:numFmt w:val="bullet"/>
      <w:lvlText w:val="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91974E8"/>
    <w:multiLevelType w:val="hybridMultilevel"/>
    <w:tmpl w:val="94865F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978B4D8">
      <w:start w:val="1"/>
      <w:numFmt w:val="bullet"/>
      <w:lvlText w:val="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2D73E1"/>
    <w:multiLevelType w:val="hybridMultilevel"/>
    <w:tmpl w:val="C0C25F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8D27E4"/>
    <w:multiLevelType w:val="hybridMultilevel"/>
    <w:tmpl w:val="20804D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2"/>
  </w:num>
  <w:num w:numId="8">
    <w:abstractNumId w:val="10"/>
  </w:num>
  <w:num w:numId="9">
    <w:abstractNumId w:val="3"/>
  </w:num>
  <w:num w:numId="10">
    <w:abstractNumId w:val="13"/>
  </w:num>
  <w:num w:numId="11">
    <w:abstractNumId w:val="20"/>
  </w:num>
  <w:num w:numId="12">
    <w:abstractNumId w:val="11"/>
  </w:num>
  <w:num w:numId="13">
    <w:abstractNumId w:val="12"/>
  </w:num>
  <w:num w:numId="14">
    <w:abstractNumId w:val="18"/>
  </w:num>
  <w:num w:numId="15">
    <w:abstractNumId w:val="17"/>
  </w:num>
  <w:num w:numId="16">
    <w:abstractNumId w:val="19"/>
  </w:num>
  <w:num w:numId="17">
    <w:abstractNumId w:val="5"/>
  </w:num>
  <w:num w:numId="18">
    <w:abstractNumId w:val="16"/>
  </w:num>
  <w:num w:numId="19">
    <w:abstractNumId w:val="14"/>
  </w:num>
  <w:num w:numId="20">
    <w:abstractNumId w:val="6"/>
  </w:num>
  <w:num w:numId="21">
    <w:abstractNumId w:val="9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ADE"/>
    <w:rsid w:val="000112AF"/>
    <w:rsid w:val="00024B9B"/>
    <w:rsid w:val="00076ED3"/>
    <w:rsid w:val="00081AD0"/>
    <w:rsid w:val="00094BB9"/>
    <w:rsid w:val="000C1B38"/>
    <w:rsid w:val="000C3994"/>
    <w:rsid w:val="000D5D93"/>
    <w:rsid w:val="000E49F7"/>
    <w:rsid w:val="000F52D6"/>
    <w:rsid w:val="00110E75"/>
    <w:rsid w:val="001113E6"/>
    <w:rsid w:val="00125B6B"/>
    <w:rsid w:val="00135CDB"/>
    <w:rsid w:val="0016403D"/>
    <w:rsid w:val="00174E03"/>
    <w:rsid w:val="00192F3A"/>
    <w:rsid w:val="001C02C7"/>
    <w:rsid w:val="001C42B8"/>
    <w:rsid w:val="001F1B9A"/>
    <w:rsid w:val="001F3DF2"/>
    <w:rsid w:val="00202FB0"/>
    <w:rsid w:val="00266945"/>
    <w:rsid w:val="00287C42"/>
    <w:rsid w:val="0029001E"/>
    <w:rsid w:val="002B67F5"/>
    <w:rsid w:val="002D5C20"/>
    <w:rsid w:val="002D6DA3"/>
    <w:rsid w:val="0030386B"/>
    <w:rsid w:val="0034150C"/>
    <w:rsid w:val="003524D4"/>
    <w:rsid w:val="00382420"/>
    <w:rsid w:val="003E6D12"/>
    <w:rsid w:val="00403C4B"/>
    <w:rsid w:val="00414625"/>
    <w:rsid w:val="004222AF"/>
    <w:rsid w:val="004225F2"/>
    <w:rsid w:val="004376DE"/>
    <w:rsid w:val="00484F39"/>
    <w:rsid w:val="004B5C33"/>
    <w:rsid w:val="004C06B1"/>
    <w:rsid w:val="00550744"/>
    <w:rsid w:val="00570368"/>
    <w:rsid w:val="00587040"/>
    <w:rsid w:val="00594D8C"/>
    <w:rsid w:val="005975A5"/>
    <w:rsid w:val="005B469E"/>
    <w:rsid w:val="005C463C"/>
    <w:rsid w:val="00600052"/>
    <w:rsid w:val="00640243"/>
    <w:rsid w:val="00666D06"/>
    <w:rsid w:val="00674414"/>
    <w:rsid w:val="006749BD"/>
    <w:rsid w:val="00691E7D"/>
    <w:rsid w:val="00693391"/>
    <w:rsid w:val="006A072E"/>
    <w:rsid w:val="006A173F"/>
    <w:rsid w:val="006C7F21"/>
    <w:rsid w:val="006E2F3D"/>
    <w:rsid w:val="00714C90"/>
    <w:rsid w:val="007175FD"/>
    <w:rsid w:val="00764E4F"/>
    <w:rsid w:val="007769D2"/>
    <w:rsid w:val="007A4B5C"/>
    <w:rsid w:val="007A7A36"/>
    <w:rsid w:val="007C478A"/>
    <w:rsid w:val="007D12C6"/>
    <w:rsid w:val="007D2323"/>
    <w:rsid w:val="007D7ADE"/>
    <w:rsid w:val="008209DF"/>
    <w:rsid w:val="00826EE0"/>
    <w:rsid w:val="00840823"/>
    <w:rsid w:val="0085039A"/>
    <w:rsid w:val="0085358E"/>
    <w:rsid w:val="00886369"/>
    <w:rsid w:val="00893ED5"/>
    <w:rsid w:val="008C5AD9"/>
    <w:rsid w:val="008D76A9"/>
    <w:rsid w:val="008E3D19"/>
    <w:rsid w:val="008F269E"/>
    <w:rsid w:val="0091556F"/>
    <w:rsid w:val="00921A4F"/>
    <w:rsid w:val="00967EC9"/>
    <w:rsid w:val="00974CAD"/>
    <w:rsid w:val="0098203A"/>
    <w:rsid w:val="009E0A04"/>
    <w:rsid w:val="00A3161E"/>
    <w:rsid w:val="00A332EA"/>
    <w:rsid w:val="00A523C7"/>
    <w:rsid w:val="00AC2DDE"/>
    <w:rsid w:val="00AE5D4F"/>
    <w:rsid w:val="00AE60CF"/>
    <w:rsid w:val="00AF00C3"/>
    <w:rsid w:val="00B02996"/>
    <w:rsid w:val="00B066DC"/>
    <w:rsid w:val="00B23A79"/>
    <w:rsid w:val="00B7022A"/>
    <w:rsid w:val="00BA28A6"/>
    <w:rsid w:val="00BB1B45"/>
    <w:rsid w:val="00BE6B86"/>
    <w:rsid w:val="00C32937"/>
    <w:rsid w:val="00C52F49"/>
    <w:rsid w:val="00C54B48"/>
    <w:rsid w:val="00C64800"/>
    <w:rsid w:val="00C73DB0"/>
    <w:rsid w:val="00CA2DF1"/>
    <w:rsid w:val="00CA499C"/>
    <w:rsid w:val="00CA6FD3"/>
    <w:rsid w:val="00CC1018"/>
    <w:rsid w:val="00CC18D8"/>
    <w:rsid w:val="00CC480C"/>
    <w:rsid w:val="00CE0162"/>
    <w:rsid w:val="00D32269"/>
    <w:rsid w:val="00D40883"/>
    <w:rsid w:val="00D435B4"/>
    <w:rsid w:val="00D50736"/>
    <w:rsid w:val="00D640C3"/>
    <w:rsid w:val="00D65383"/>
    <w:rsid w:val="00D85457"/>
    <w:rsid w:val="00D859E1"/>
    <w:rsid w:val="00DE0D82"/>
    <w:rsid w:val="00DF3346"/>
    <w:rsid w:val="00E063A7"/>
    <w:rsid w:val="00E145AD"/>
    <w:rsid w:val="00E256E4"/>
    <w:rsid w:val="00E34E8C"/>
    <w:rsid w:val="00E43DB0"/>
    <w:rsid w:val="00E67EA8"/>
    <w:rsid w:val="00E75672"/>
    <w:rsid w:val="00E80045"/>
    <w:rsid w:val="00EA090F"/>
    <w:rsid w:val="00EA6450"/>
    <w:rsid w:val="00EA7431"/>
    <w:rsid w:val="00EB693B"/>
    <w:rsid w:val="00EC3EA0"/>
    <w:rsid w:val="00ED7E39"/>
    <w:rsid w:val="00F14A9E"/>
    <w:rsid w:val="00F363DE"/>
    <w:rsid w:val="00F46E64"/>
    <w:rsid w:val="00FA3754"/>
    <w:rsid w:val="00FC65A5"/>
    <w:rsid w:val="00FD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93D584-AB72-4242-9BCC-3C5FF47F5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081AD0"/>
    <w:pPr>
      <w:widowControl w:val="0"/>
      <w:jc w:val="both"/>
    </w:pPr>
  </w:style>
  <w:style w:type="paragraph" w:styleId="1">
    <w:name w:val="heading 1"/>
    <w:basedOn w:val="a1"/>
    <w:link w:val="1Char"/>
    <w:uiPriority w:val="9"/>
    <w:qFormat/>
    <w:rsid w:val="005B469E"/>
    <w:pPr>
      <w:keepNext/>
      <w:keepLines/>
      <w:numPr>
        <w:numId w:val="20"/>
      </w:numPr>
      <w:spacing w:beforeLines="100" w:before="100"/>
      <w:outlineLvl w:val="0"/>
    </w:pPr>
    <w:rPr>
      <w:b/>
      <w:bCs/>
      <w:kern w:val="44"/>
      <w:szCs w:val="44"/>
    </w:rPr>
  </w:style>
  <w:style w:type="paragraph" w:styleId="2">
    <w:name w:val="heading 2"/>
    <w:basedOn w:val="a1"/>
    <w:link w:val="2Char"/>
    <w:uiPriority w:val="9"/>
    <w:unhideWhenUsed/>
    <w:qFormat/>
    <w:rsid w:val="00AE5D4F"/>
    <w:pPr>
      <w:keepNext/>
      <w:keepLines/>
      <w:numPr>
        <w:ilvl w:val="1"/>
        <w:numId w:val="20"/>
      </w:numPr>
      <w:outlineLvl w:val="1"/>
    </w:pPr>
    <w:rPr>
      <w:rFonts w:eastAsiaTheme="majorEastAsia" w:cstheme="majorBidi"/>
      <w:bCs/>
      <w:szCs w:val="32"/>
    </w:rPr>
  </w:style>
  <w:style w:type="paragraph" w:styleId="3">
    <w:name w:val="heading 3"/>
    <w:basedOn w:val="a1"/>
    <w:link w:val="3Char"/>
    <w:uiPriority w:val="9"/>
    <w:unhideWhenUsed/>
    <w:qFormat/>
    <w:rsid w:val="00192F3A"/>
    <w:pPr>
      <w:keepNext/>
      <w:keepLines/>
      <w:numPr>
        <w:ilvl w:val="2"/>
        <w:numId w:val="20"/>
      </w:numPr>
      <w:outlineLvl w:val="2"/>
    </w:pPr>
    <w:rPr>
      <w:bCs/>
      <w:szCs w:val="32"/>
    </w:rPr>
  </w:style>
  <w:style w:type="paragraph" w:styleId="4">
    <w:name w:val="heading 4"/>
    <w:basedOn w:val="a1"/>
    <w:link w:val="4Char"/>
    <w:uiPriority w:val="9"/>
    <w:unhideWhenUsed/>
    <w:qFormat/>
    <w:rsid w:val="00AE5D4F"/>
    <w:pPr>
      <w:keepNext/>
      <w:keepLines/>
      <w:numPr>
        <w:ilvl w:val="3"/>
        <w:numId w:val="20"/>
      </w:numPr>
      <w:outlineLvl w:val="3"/>
    </w:pPr>
    <w:rPr>
      <w:rFonts w:eastAsiaTheme="majorEastAsia" w:cstheme="majorBidi"/>
      <w:bCs/>
      <w:szCs w:val="28"/>
    </w:rPr>
  </w:style>
  <w:style w:type="paragraph" w:styleId="5">
    <w:name w:val="heading 5"/>
    <w:basedOn w:val="a1"/>
    <w:link w:val="5Char"/>
    <w:uiPriority w:val="9"/>
    <w:unhideWhenUsed/>
    <w:qFormat/>
    <w:rsid w:val="00094BB9"/>
    <w:pPr>
      <w:keepNext/>
      <w:keepLines/>
      <w:numPr>
        <w:ilvl w:val="4"/>
        <w:numId w:val="20"/>
      </w:numPr>
      <w:outlineLvl w:val="4"/>
    </w:pPr>
    <w:rPr>
      <w:bCs/>
      <w:szCs w:val="28"/>
    </w:rPr>
  </w:style>
  <w:style w:type="paragraph" w:styleId="6">
    <w:name w:val="heading 6"/>
    <w:basedOn w:val="a1"/>
    <w:link w:val="6Char"/>
    <w:uiPriority w:val="9"/>
    <w:unhideWhenUsed/>
    <w:qFormat/>
    <w:rsid w:val="005B469E"/>
    <w:pPr>
      <w:keepNext/>
      <w:keepLines/>
      <w:numPr>
        <w:ilvl w:val="5"/>
        <w:numId w:val="20"/>
      </w:numPr>
      <w:outlineLvl w:val="5"/>
    </w:pPr>
    <w:rPr>
      <w:rFonts w:ascii="Times New Roman" w:eastAsiaTheme="majorEastAsia" w:hAnsi="Times New Roman" w:cstheme="majorBidi"/>
      <w:bCs/>
      <w:szCs w:val="24"/>
    </w:rPr>
  </w:style>
  <w:style w:type="paragraph" w:styleId="7">
    <w:name w:val="heading 7"/>
    <w:basedOn w:val="a1"/>
    <w:link w:val="7Char"/>
    <w:uiPriority w:val="9"/>
    <w:unhideWhenUsed/>
    <w:qFormat/>
    <w:rsid w:val="00CC480C"/>
    <w:pPr>
      <w:keepNext/>
      <w:keepLines/>
      <w:numPr>
        <w:ilvl w:val="6"/>
        <w:numId w:val="20"/>
      </w:numPr>
      <w:outlineLvl w:val="6"/>
    </w:pPr>
    <w:rPr>
      <w:bCs/>
      <w:szCs w:val="24"/>
    </w:rPr>
  </w:style>
  <w:style w:type="paragraph" w:styleId="8">
    <w:name w:val="heading 8"/>
    <w:basedOn w:val="7"/>
    <w:link w:val="8Char"/>
    <w:uiPriority w:val="9"/>
    <w:unhideWhenUsed/>
    <w:qFormat/>
    <w:rsid w:val="00B02996"/>
    <w:pPr>
      <w:numPr>
        <w:ilvl w:val="7"/>
      </w:numPr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link w:val="9Char"/>
    <w:uiPriority w:val="9"/>
    <w:unhideWhenUsed/>
    <w:qFormat/>
    <w:rsid w:val="007D7ADE"/>
    <w:pPr>
      <w:keepNext/>
      <w:keepLines/>
      <w:numPr>
        <w:ilvl w:val="8"/>
        <w:numId w:val="20"/>
      </w:numPr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2D6DA3"/>
    <w:pPr>
      <w:ind w:firstLineChars="200" w:firstLine="420"/>
    </w:pPr>
  </w:style>
  <w:style w:type="paragraph" w:styleId="a">
    <w:name w:val="List Bullet"/>
    <w:basedOn w:val="a1"/>
    <w:uiPriority w:val="99"/>
    <w:unhideWhenUsed/>
    <w:rsid w:val="00764E4F"/>
    <w:pPr>
      <w:numPr>
        <w:numId w:val="3"/>
      </w:numPr>
      <w:contextualSpacing/>
    </w:pPr>
  </w:style>
  <w:style w:type="paragraph" w:styleId="a6">
    <w:name w:val="header"/>
    <w:basedOn w:val="a1"/>
    <w:link w:val="Char"/>
    <w:uiPriority w:val="99"/>
    <w:unhideWhenUsed/>
    <w:rsid w:val="00A332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6"/>
    <w:uiPriority w:val="99"/>
    <w:rsid w:val="00A332EA"/>
    <w:rPr>
      <w:sz w:val="18"/>
      <w:szCs w:val="18"/>
    </w:rPr>
  </w:style>
  <w:style w:type="paragraph" w:styleId="a7">
    <w:name w:val="footer"/>
    <w:basedOn w:val="a1"/>
    <w:link w:val="Char0"/>
    <w:uiPriority w:val="99"/>
    <w:unhideWhenUsed/>
    <w:rsid w:val="00A332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7"/>
    <w:uiPriority w:val="99"/>
    <w:rsid w:val="00A332EA"/>
    <w:rPr>
      <w:sz w:val="18"/>
      <w:szCs w:val="18"/>
    </w:rPr>
  </w:style>
  <w:style w:type="character" w:styleId="a8">
    <w:name w:val="Placeholder Text"/>
    <w:basedOn w:val="a2"/>
    <w:uiPriority w:val="99"/>
    <w:semiHidden/>
    <w:rsid w:val="00D65383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5B469E"/>
    <w:rPr>
      <w:b/>
      <w:bCs/>
      <w:kern w:val="44"/>
      <w:szCs w:val="44"/>
    </w:rPr>
  </w:style>
  <w:style w:type="character" w:customStyle="1" w:styleId="2Char">
    <w:name w:val="标题 2 Char"/>
    <w:basedOn w:val="a2"/>
    <w:link w:val="2"/>
    <w:uiPriority w:val="9"/>
    <w:rsid w:val="00AE5D4F"/>
    <w:rPr>
      <w:rFonts w:eastAsiaTheme="majorEastAsia" w:cstheme="majorBidi"/>
      <w:bCs/>
      <w:szCs w:val="32"/>
    </w:rPr>
  </w:style>
  <w:style w:type="character" w:customStyle="1" w:styleId="3Char">
    <w:name w:val="标题 3 Char"/>
    <w:basedOn w:val="a2"/>
    <w:link w:val="3"/>
    <w:uiPriority w:val="9"/>
    <w:rsid w:val="00192F3A"/>
    <w:rPr>
      <w:bCs/>
      <w:szCs w:val="32"/>
    </w:rPr>
  </w:style>
  <w:style w:type="character" w:customStyle="1" w:styleId="4Char">
    <w:name w:val="标题 4 Char"/>
    <w:basedOn w:val="a2"/>
    <w:link w:val="4"/>
    <w:uiPriority w:val="9"/>
    <w:rsid w:val="00AE5D4F"/>
    <w:rPr>
      <w:rFonts w:eastAsiaTheme="majorEastAsia" w:cstheme="majorBidi"/>
      <w:bCs/>
      <w:szCs w:val="28"/>
    </w:rPr>
  </w:style>
  <w:style w:type="character" w:customStyle="1" w:styleId="5Char">
    <w:name w:val="标题 5 Char"/>
    <w:basedOn w:val="a2"/>
    <w:link w:val="5"/>
    <w:uiPriority w:val="9"/>
    <w:rsid w:val="00094BB9"/>
    <w:rPr>
      <w:bCs/>
      <w:szCs w:val="28"/>
    </w:rPr>
  </w:style>
  <w:style w:type="character" w:customStyle="1" w:styleId="6Char">
    <w:name w:val="标题 6 Char"/>
    <w:basedOn w:val="a2"/>
    <w:link w:val="6"/>
    <w:uiPriority w:val="9"/>
    <w:rsid w:val="005B469E"/>
    <w:rPr>
      <w:rFonts w:ascii="Times New Roman" w:eastAsiaTheme="majorEastAsia" w:hAnsi="Times New Roman" w:cstheme="majorBidi"/>
      <w:bCs/>
      <w:szCs w:val="24"/>
    </w:rPr>
  </w:style>
  <w:style w:type="character" w:customStyle="1" w:styleId="7Char">
    <w:name w:val="标题 7 Char"/>
    <w:basedOn w:val="a2"/>
    <w:link w:val="7"/>
    <w:uiPriority w:val="9"/>
    <w:rsid w:val="00CC480C"/>
    <w:rPr>
      <w:bCs/>
      <w:szCs w:val="24"/>
    </w:rPr>
  </w:style>
  <w:style w:type="paragraph" w:styleId="a9">
    <w:name w:val="Balloon Text"/>
    <w:basedOn w:val="a1"/>
    <w:link w:val="Char1"/>
    <w:uiPriority w:val="99"/>
    <w:semiHidden/>
    <w:unhideWhenUsed/>
    <w:rsid w:val="005B469E"/>
    <w:rPr>
      <w:sz w:val="18"/>
      <w:szCs w:val="18"/>
    </w:rPr>
  </w:style>
  <w:style w:type="character" w:customStyle="1" w:styleId="Char1">
    <w:name w:val="批注框文本 Char"/>
    <w:basedOn w:val="a2"/>
    <w:link w:val="a9"/>
    <w:uiPriority w:val="99"/>
    <w:semiHidden/>
    <w:rsid w:val="005B469E"/>
    <w:rPr>
      <w:sz w:val="18"/>
      <w:szCs w:val="18"/>
    </w:rPr>
  </w:style>
  <w:style w:type="paragraph" w:styleId="aa">
    <w:name w:val="No Spacing"/>
    <w:uiPriority w:val="1"/>
    <w:qFormat/>
    <w:rsid w:val="00666D06"/>
    <w:pPr>
      <w:widowControl w:val="0"/>
      <w:jc w:val="both"/>
    </w:pPr>
  </w:style>
  <w:style w:type="paragraph" w:styleId="a0">
    <w:name w:val="Title"/>
    <w:basedOn w:val="a1"/>
    <w:next w:val="a1"/>
    <w:link w:val="Char2"/>
    <w:uiPriority w:val="10"/>
    <w:qFormat/>
    <w:rsid w:val="006A173F"/>
    <w:pPr>
      <w:numPr>
        <w:numId w:val="21"/>
      </w:numPr>
      <w:spacing w:before="240" w:after="60"/>
      <w:jc w:val="center"/>
      <w:outlineLvl w:val="0"/>
    </w:pPr>
    <w:rPr>
      <w:rFonts w:ascii="Times New Roman" w:eastAsia="宋体" w:hAnsi="Times New Roman" w:cstheme="majorBidi"/>
      <w:b/>
      <w:bCs/>
      <w:szCs w:val="32"/>
    </w:rPr>
  </w:style>
  <w:style w:type="character" w:customStyle="1" w:styleId="Char2">
    <w:name w:val="标题 Char"/>
    <w:basedOn w:val="a2"/>
    <w:link w:val="a0"/>
    <w:uiPriority w:val="10"/>
    <w:rsid w:val="006A173F"/>
    <w:rPr>
      <w:rFonts w:ascii="Times New Roman" w:eastAsia="宋体" w:hAnsi="Times New Roman" w:cstheme="majorBidi"/>
      <w:b/>
      <w:bCs/>
      <w:szCs w:val="32"/>
    </w:rPr>
  </w:style>
  <w:style w:type="character" w:customStyle="1" w:styleId="8Char">
    <w:name w:val="标题 8 Char"/>
    <w:basedOn w:val="a2"/>
    <w:link w:val="8"/>
    <w:uiPriority w:val="9"/>
    <w:rsid w:val="00B02996"/>
    <w:rPr>
      <w:rFonts w:asciiTheme="majorHAnsi" w:eastAsiaTheme="majorEastAsia" w:hAnsiTheme="majorHAnsi" w:cstheme="majorBidi"/>
      <w:bCs/>
      <w:szCs w:val="24"/>
    </w:rPr>
  </w:style>
  <w:style w:type="character" w:styleId="ab">
    <w:name w:val="Hyperlink"/>
    <w:basedOn w:val="a2"/>
    <w:uiPriority w:val="99"/>
    <w:semiHidden/>
    <w:unhideWhenUsed/>
    <w:rsid w:val="007D7ADE"/>
    <w:rPr>
      <w:color w:val="0000FF"/>
      <w:u w:val="single"/>
    </w:rPr>
  </w:style>
  <w:style w:type="character" w:styleId="ac">
    <w:name w:val="Strong"/>
    <w:basedOn w:val="a2"/>
    <w:uiPriority w:val="22"/>
    <w:qFormat/>
    <w:rsid w:val="007D7ADE"/>
    <w:rPr>
      <w:b/>
      <w:bCs/>
    </w:rPr>
  </w:style>
  <w:style w:type="character" w:styleId="ad">
    <w:name w:val="Emphasis"/>
    <w:basedOn w:val="a2"/>
    <w:uiPriority w:val="20"/>
    <w:qFormat/>
    <w:rsid w:val="007D7ADE"/>
    <w:rPr>
      <w:i/>
      <w:iCs/>
      <w:color w:val="0070C0"/>
      <w:u w:val="single"/>
    </w:rPr>
  </w:style>
  <w:style w:type="character" w:customStyle="1" w:styleId="9Char">
    <w:name w:val="标题 9 Char"/>
    <w:basedOn w:val="a2"/>
    <w:link w:val="9"/>
    <w:uiPriority w:val="9"/>
    <w:rsid w:val="007D7ADE"/>
    <w:rPr>
      <w:rFonts w:asciiTheme="majorHAnsi" w:eastAsiaTheme="majorEastAsia" w:hAnsiTheme="majorHAnsi" w:cstheme="majorBidi"/>
      <w:szCs w:val="21"/>
    </w:rPr>
  </w:style>
  <w:style w:type="character" w:styleId="ae">
    <w:name w:val="annotation reference"/>
    <w:basedOn w:val="a2"/>
    <w:uiPriority w:val="99"/>
    <w:semiHidden/>
    <w:unhideWhenUsed/>
    <w:rsid w:val="00893ED5"/>
    <w:rPr>
      <w:sz w:val="21"/>
      <w:szCs w:val="21"/>
    </w:rPr>
  </w:style>
  <w:style w:type="paragraph" w:styleId="af">
    <w:name w:val="annotation text"/>
    <w:basedOn w:val="a1"/>
    <w:link w:val="Char3"/>
    <w:uiPriority w:val="99"/>
    <w:semiHidden/>
    <w:unhideWhenUsed/>
    <w:rsid w:val="00893ED5"/>
    <w:pPr>
      <w:jc w:val="left"/>
    </w:pPr>
  </w:style>
  <w:style w:type="character" w:customStyle="1" w:styleId="Char3">
    <w:name w:val="批注文字 Char"/>
    <w:basedOn w:val="a2"/>
    <w:link w:val="af"/>
    <w:uiPriority w:val="99"/>
    <w:semiHidden/>
    <w:rsid w:val="00893ED5"/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893ED5"/>
    <w:rPr>
      <w:b/>
      <w:bCs/>
    </w:rPr>
  </w:style>
  <w:style w:type="character" w:customStyle="1" w:styleId="Char4">
    <w:name w:val="批注主题 Char"/>
    <w:basedOn w:val="Char3"/>
    <w:link w:val="af0"/>
    <w:uiPriority w:val="99"/>
    <w:semiHidden/>
    <w:rsid w:val="00893ED5"/>
    <w:rPr>
      <w:b/>
      <w:bCs/>
    </w:rPr>
  </w:style>
  <w:style w:type="paragraph" w:styleId="af1">
    <w:name w:val="Revision"/>
    <w:hidden/>
    <w:uiPriority w:val="99"/>
    <w:semiHidden/>
    <w:rsid w:val="00290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A6F0A-D044-4F4B-8647-DE9BC451E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9</Pages>
  <Words>1175</Words>
  <Characters>6698</Characters>
  <Application>Microsoft Office Word</Application>
  <DocSecurity>0</DocSecurity>
  <Lines>55</Lines>
  <Paragraphs>15</Paragraphs>
  <ScaleCrop>false</ScaleCrop>
  <Company/>
  <LinksUpToDate>false</LinksUpToDate>
  <CharactersWithSpaces>7858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xrt</dc:creator>
  <cp:keywords/>
  <dc:description/>
  <cp:lastModifiedBy>xrt</cp:lastModifiedBy>
  <cp:revision>8</cp:revision>
  <dcterms:created xsi:type="dcterms:W3CDTF">2016-02-20T14:12:00Z</dcterms:created>
  <dcterms:modified xsi:type="dcterms:W3CDTF">2016-02-23T12:03:00Z</dcterms:modified>
</cp:coreProperties>
</file>