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C1A53">
      <w:pPr>
        <w:rPr>
          <w:rFonts w:hint="eastAsia"/>
        </w:rPr>
      </w:pPr>
    </w:p>
    <w:p w:rsidR="00000000" w:rsidRDefault="006C1A53"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</w:t>
      </w:r>
      <w:r>
        <w:rPr>
          <w:rFonts w:hint="eastAsia"/>
          <w:sz w:val="52"/>
          <w:szCs w:val="52"/>
        </w:rPr>
        <w:t xml:space="preserve"> 2</w:t>
      </w:r>
    </w:p>
    <w:p w:rsidR="00536D84" w:rsidRDefault="00536D84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H</w:t>
      </w:r>
      <w:r>
        <w:rPr>
          <w:sz w:val="52"/>
          <w:szCs w:val="52"/>
        </w:rPr>
        <w:t>uffman Code</w:t>
      </w:r>
    </w:p>
    <w:p w:rsidR="00000000" w:rsidRDefault="006C1A53">
      <w:pPr>
        <w:jc w:val="center"/>
        <w:rPr>
          <w:sz w:val="44"/>
          <w:szCs w:val="44"/>
        </w:rPr>
      </w:pPr>
    </w:p>
    <w:p w:rsidR="00000000" w:rsidRDefault="006C1A53">
      <w:pPr>
        <w:jc w:val="center"/>
        <w:rPr>
          <w:rFonts w:hint="eastAsia"/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GroupID</w:t>
      </w:r>
      <w:proofErr w:type="spellEnd"/>
      <w:r>
        <w:rPr>
          <w:rFonts w:hint="eastAsia"/>
          <w:sz w:val="44"/>
          <w:szCs w:val="44"/>
        </w:rPr>
        <w:t>：</w:t>
      </w:r>
      <w:r w:rsidR="00536D84">
        <w:rPr>
          <w:sz w:val="44"/>
          <w:szCs w:val="44"/>
        </w:rPr>
        <w:t>17</w:t>
      </w:r>
    </w:p>
    <w:p w:rsidR="00000000" w:rsidRDefault="006C1A53">
      <w:pPr>
        <w:jc w:val="center"/>
        <w:rPr>
          <w:sz w:val="44"/>
          <w:szCs w:val="44"/>
        </w:rPr>
      </w:pPr>
    </w:p>
    <w:p w:rsidR="00000000" w:rsidRDefault="006C1A5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Programmer</w:t>
      </w:r>
      <w:r>
        <w:rPr>
          <w:rFonts w:hint="eastAsia"/>
          <w:sz w:val="44"/>
          <w:szCs w:val="44"/>
        </w:rPr>
        <w:t>：范若曦</w:t>
      </w:r>
    </w:p>
    <w:p w:rsidR="00000000" w:rsidRDefault="006C1A5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Report Writer</w:t>
      </w:r>
      <w:r>
        <w:rPr>
          <w:rFonts w:hint="eastAsia"/>
          <w:sz w:val="44"/>
          <w:szCs w:val="44"/>
        </w:rPr>
        <w:t>：牟傲</w:t>
      </w:r>
    </w:p>
    <w:p w:rsidR="00000000" w:rsidRDefault="006C1A5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Tester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黄蕴</w:t>
      </w:r>
    </w:p>
    <w:p w:rsidR="00000000" w:rsidRDefault="006C1A53">
      <w:pPr>
        <w:jc w:val="center"/>
        <w:rPr>
          <w:sz w:val="44"/>
          <w:szCs w:val="44"/>
        </w:rPr>
      </w:pPr>
    </w:p>
    <w:p w:rsidR="00000000" w:rsidRDefault="006C1A53">
      <w:pPr>
        <w:jc w:val="center"/>
        <w:rPr>
          <w:sz w:val="44"/>
          <w:szCs w:val="44"/>
        </w:rPr>
      </w:pPr>
    </w:p>
    <w:p w:rsidR="00000000" w:rsidRDefault="006C1A5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>
        <w:rPr>
          <w:rFonts w:hint="eastAsia"/>
          <w:sz w:val="32"/>
          <w:szCs w:val="32"/>
        </w:rPr>
        <w:t>2019-1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-1</w:t>
      </w:r>
    </w:p>
    <w:p w:rsidR="00000000" w:rsidRDefault="006C1A53">
      <w:pPr>
        <w:spacing w:beforeLines="50" w:before="156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 xml:space="preserve">Chapter 1:  Introduction </w:t>
      </w:r>
    </w:p>
    <w:p w:rsidR="00536D84" w:rsidRPr="004D392D" w:rsidRDefault="00536D84" w:rsidP="00536D84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4D392D">
        <w:rPr>
          <w:rFonts w:ascii="宋体" w:hAnsi="宋体" w:hint="eastAsia"/>
          <w:sz w:val="24"/>
        </w:rPr>
        <w:t>本实验实现的主要功能是两个：压缩和解压缩。</w:t>
      </w:r>
    </w:p>
    <w:p w:rsidR="00536D84" w:rsidRPr="004D392D" w:rsidRDefault="00536D84" w:rsidP="00536D84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4D392D">
        <w:rPr>
          <w:rFonts w:ascii="宋体" w:hAnsi="宋体" w:hint="eastAsia"/>
          <w:sz w:val="24"/>
        </w:rPr>
        <w:t>1、压缩：输入文本文件将其通过Huffman</w:t>
      </w:r>
      <w:r w:rsidRPr="004D392D">
        <w:rPr>
          <w:rFonts w:ascii="宋体" w:hAnsi="宋体"/>
          <w:sz w:val="24"/>
        </w:rPr>
        <w:t xml:space="preserve"> </w:t>
      </w:r>
      <w:r w:rsidRPr="004D392D">
        <w:rPr>
          <w:rFonts w:ascii="宋体" w:hAnsi="宋体" w:hint="eastAsia"/>
          <w:sz w:val="24"/>
        </w:rPr>
        <w:t>Tree编码转化成二进制文件存储；</w:t>
      </w:r>
    </w:p>
    <w:p w:rsidR="00536D84" w:rsidRPr="004D392D" w:rsidRDefault="00536D84" w:rsidP="00536D84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4D392D">
        <w:rPr>
          <w:rFonts w:ascii="宋体" w:hAnsi="宋体" w:hint="eastAsia"/>
          <w:sz w:val="24"/>
        </w:rPr>
        <w:t>2、解压缩：输入通过Huffman</w:t>
      </w:r>
      <w:r w:rsidRPr="004D392D">
        <w:rPr>
          <w:rFonts w:ascii="宋体" w:hAnsi="宋体"/>
          <w:sz w:val="24"/>
        </w:rPr>
        <w:t xml:space="preserve"> </w:t>
      </w:r>
      <w:r w:rsidRPr="004D392D">
        <w:rPr>
          <w:rFonts w:ascii="宋体" w:hAnsi="宋体" w:hint="eastAsia"/>
          <w:sz w:val="24"/>
        </w:rPr>
        <w:t>Tree压缩的二进制文件，将其转化成为文本文件存储。</w:t>
      </w:r>
    </w:p>
    <w:p w:rsidR="00536D84" w:rsidRPr="004D392D" w:rsidRDefault="00536D84" w:rsidP="00536D84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4D392D">
        <w:rPr>
          <w:rFonts w:ascii="宋体" w:hAnsi="宋体" w:hint="eastAsia"/>
          <w:sz w:val="24"/>
        </w:rPr>
        <w:t>其中涉及Huffman</w:t>
      </w:r>
      <w:r w:rsidRPr="004D392D">
        <w:rPr>
          <w:rFonts w:ascii="宋体" w:hAnsi="宋体"/>
          <w:sz w:val="24"/>
        </w:rPr>
        <w:t xml:space="preserve"> </w:t>
      </w:r>
      <w:r w:rsidRPr="004D392D">
        <w:rPr>
          <w:rFonts w:ascii="宋体" w:hAnsi="宋体" w:hint="eastAsia"/>
          <w:sz w:val="24"/>
        </w:rPr>
        <w:t>Tree的构造，堆的构造，文件的读写，字符串的处理等各项算法。</w:t>
      </w:r>
    </w:p>
    <w:p w:rsidR="00000000" w:rsidRDefault="006C1A53">
      <w:pPr>
        <w:spacing w:beforeLines="50" w:before="156"/>
        <w:rPr>
          <w:b/>
          <w:sz w:val="24"/>
        </w:rPr>
      </w:pPr>
      <w:r>
        <w:rPr>
          <w:b/>
          <w:sz w:val="24"/>
        </w:rPr>
        <w:t xml:space="preserve">Chapter 2:  Algorithm Specification </w:t>
      </w:r>
    </w:p>
    <w:p w:rsidR="00536D84" w:rsidRPr="004D392D" w:rsidRDefault="00536D84" w:rsidP="00536D84">
      <w:pPr>
        <w:numPr>
          <w:ilvl w:val="0"/>
          <w:numId w:val="1"/>
        </w:numPr>
        <w:spacing w:line="400" w:lineRule="exact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主要数据结构设计说明</w:t>
      </w:r>
    </w:p>
    <w:p w:rsidR="00536D84" w:rsidRPr="004D392D" w:rsidRDefault="00536D84" w:rsidP="00536D84">
      <w:pPr>
        <w:spacing w:line="400" w:lineRule="exact"/>
        <w:ind w:left="780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该程序定义了两个头文件，一个名为“</w:t>
      </w:r>
      <w:proofErr w:type="spellStart"/>
      <w:r w:rsidRPr="004D392D">
        <w:rPr>
          <w:rFonts w:ascii="宋体" w:hAnsi="宋体" w:hint="eastAsia"/>
          <w:kern w:val="24"/>
          <w:sz w:val="24"/>
        </w:rPr>
        <w:t>CreateHeap</w:t>
      </w:r>
      <w:r w:rsidRPr="004D392D">
        <w:rPr>
          <w:rFonts w:ascii="宋体" w:hAnsi="宋体"/>
          <w:kern w:val="24"/>
          <w:sz w:val="24"/>
        </w:rPr>
        <w:t>.h</w:t>
      </w:r>
      <w:proofErr w:type="spellEnd"/>
      <w:r w:rsidRPr="004D392D">
        <w:rPr>
          <w:rFonts w:ascii="宋体" w:hAnsi="宋体" w:hint="eastAsia"/>
          <w:kern w:val="24"/>
          <w:sz w:val="24"/>
        </w:rPr>
        <w:t>”，用于存储构造最小堆的函数，其中数据主要以线性表的形式进行存储；另外一个名为“</w:t>
      </w:r>
      <w:proofErr w:type="spellStart"/>
      <w:r w:rsidRPr="004D392D">
        <w:rPr>
          <w:rFonts w:ascii="宋体" w:hAnsi="宋体" w:hint="eastAsia"/>
          <w:kern w:val="24"/>
          <w:sz w:val="24"/>
        </w:rPr>
        <w:t>CreateHuffman</w:t>
      </w:r>
      <w:r w:rsidRPr="004D392D">
        <w:rPr>
          <w:rFonts w:ascii="宋体" w:hAnsi="宋体"/>
          <w:kern w:val="24"/>
          <w:sz w:val="24"/>
        </w:rPr>
        <w:t>.h</w:t>
      </w:r>
      <w:proofErr w:type="spellEnd"/>
      <w:r w:rsidRPr="004D392D">
        <w:rPr>
          <w:rFonts w:ascii="宋体" w:hAnsi="宋体" w:hint="eastAsia"/>
          <w:kern w:val="24"/>
          <w:sz w:val="24"/>
        </w:rPr>
        <w:t>”，用于存储Huffman</w:t>
      </w:r>
      <w:r w:rsidRPr="004D392D">
        <w:rPr>
          <w:rFonts w:ascii="宋体" w:hAnsi="宋体"/>
          <w:kern w:val="24"/>
          <w:sz w:val="24"/>
        </w:rPr>
        <w:t xml:space="preserve"> </w:t>
      </w:r>
      <w:r w:rsidRPr="004D392D">
        <w:rPr>
          <w:rFonts w:ascii="宋体" w:hAnsi="宋体" w:hint="eastAsia"/>
          <w:kern w:val="24"/>
          <w:sz w:val="24"/>
        </w:rPr>
        <w:t>Tree构造的函数，其中调用了“</w:t>
      </w:r>
      <w:proofErr w:type="spellStart"/>
      <w:r w:rsidRPr="004D392D">
        <w:rPr>
          <w:rFonts w:ascii="宋体" w:hAnsi="宋体" w:hint="eastAsia"/>
          <w:kern w:val="24"/>
          <w:sz w:val="24"/>
        </w:rPr>
        <w:t>CreateHeap</w:t>
      </w:r>
      <w:r w:rsidRPr="004D392D">
        <w:rPr>
          <w:rFonts w:ascii="宋体" w:hAnsi="宋体"/>
          <w:kern w:val="24"/>
          <w:sz w:val="24"/>
        </w:rPr>
        <w:t>.h</w:t>
      </w:r>
      <w:proofErr w:type="spellEnd"/>
      <w:r w:rsidRPr="004D392D">
        <w:rPr>
          <w:rFonts w:ascii="宋体" w:hAnsi="宋体" w:hint="eastAsia"/>
          <w:kern w:val="24"/>
          <w:sz w:val="24"/>
        </w:rPr>
        <w:t>”，将构造出的新树存入线性表，而后存入构造好的堆中。</w:t>
      </w:r>
    </w:p>
    <w:p w:rsidR="00536D84" w:rsidRPr="004D392D" w:rsidRDefault="00536D84" w:rsidP="00536D84">
      <w:pPr>
        <w:numPr>
          <w:ilvl w:val="0"/>
          <w:numId w:val="1"/>
        </w:numPr>
        <w:spacing w:line="400" w:lineRule="exact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系统设计思想：</w:t>
      </w:r>
    </w:p>
    <w:p w:rsidR="00536D84" w:rsidRPr="004D392D" w:rsidRDefault="00536D84" w:rsidP="00536D84">
      <w:pPr>
        <w:spacing w:line="400" w:lineRule="exact"/>
        <w:ind w:left="780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该程序系统主要分为两个大模块：Encode和Decode。</w:t>
      </w:r>
    </w:p>
    <w:p w:rsidR="00536D84" w:rsidRPr="004D392D" w:rsidRDefault="00536D84" w:rsidP="00536D84">
      <w:pPr>
        <w:numPr>
          <w:ilvl w:val="0"/>
          <w:numId w:val="3"/>
        </w:numPr>
        <w:spacing w:line="400" w:lineRule="exact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Encode：首先通过</w:t>
      </w:r>
      <w:proofErr w:type="spellStart"/>
      <w:r w:rsidRPr="004D392D">
        <w:rPr>
          <w:rFonts w:ascii="宋体" w:hAnsi="宋体" w:hint="eastAsia"/>
          <w:kern w:val="24"/>
          <w:sz w:val="24"/>
        </w:rPr>
        <w:t>openFileAndEncode</w:t>
      </w:r>
      <w:proofErr w:type="spellEnd"/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来打开输入的txt文件，将文本读入数组，然后通过调用</w:t>
      </w:r>
      <w:proofErr w:type="spellStart"/>
      <w:r w:rsidRPr="004D392D">
        <w:rPr>
          <w:rFonts w:ascii="宋体" w:hAnsi="宋体" w:hint="eastAsia"/>
          <w:kern w:val="24"/>
          <w:sz w:val="24"/>
        </w:rPr>
        <w:t>calWeight</w:t>
      </w:r>
      <w:proofErr w:type="spellEnd"/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计算文本中每一个字母的权重，通过build</w:t>
      </w:r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进行Huffman</w:t>
      </w:r>
      <w:r w:rsidRPr="004D392D">
        <w:rPr>
          <w:rFonts w:ascii="宋体" w:hAnsi="宋体"/>
          <w:kern w:val="24"/>
          <w:sz w:val="24"/>
        </w:rPr>
        <w:t xml:space="preserve"> </w:t>
      </w:r>
      <w:r w:rsidRPr="004D392D">
        <w:rPr>
          <w:rFonts w:ascii="宋体" w:hAnsi="宋体" w:hint="eastAsia"/>
          <w:kern w:val="24"/>
          <w:sz w:val="24"/>
        </w:rPr>
        <w:t>Tree的构造，Encode</w:t>
      </w:r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对消息进行编码，最后通过调用</w:t>
      </w:r>
      <w:proofErr w:type="spellStart"/>
      <w:r w:rsidRPr="004D392D">
        <w:rPr>
          <w:rFonts w:ascii="宋体" w:hAnsi="宋体" w:hint="eastAsia"/>
          <w:kern w:val="24"/>
          <w:sz w:val="24"/>
        </w:rPr>
        <w:t>EncodeOutputFile</w:t>
      </w:r>
      <w:proofErr w:type="spellEnd"/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将编码以二进制文件的形式新建并存入输入的文件中，关闭文件。</w:t>
      </w:r>
    </w:p>
    <w:p w:rsidR="00536D84" w:rsidRPr="004D392D" w:rsidRDefault="00536D84" w:rsidP="00536D84">
      <w:pPr>
        <w:numPr>
          <w:ilvl w:val="0"/>
          <w:numId w:val="3"/>
        </w:numPr>
        <w:spacing w:line="400" w:lineRule="exact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Decode：首先通过</w:t>
      </w:r>
      <w:proofErr w:type="spellStart"/>
      <w:r w:rsidRPr="004D392D">
        <w:rPr>
          <w:rFonts w:ascii="宋体" w:hAnsi="宋体" w:hint="eastAsia"/>
          <w:kern w:val="24"/>
          <w:sz w:val="24"/>
        </w:rPr>
        <w:t>openFileAndDecode</w:t>
      </w:r>
      <w:proofErr w:type="spellEnd"/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来打开输入的二进制文件，将读入的码值存入数组，然后调用</w:t>
      </w:r>
      <w:proofErr w:type="spellStart"/>
      <w:r w:rsidRPr="004D392D">
        <w:rPr>
          <w:rFonts w:ascii="宋体" w:hAnsi="宋体" w:hint="eastAsia"/>
          <w:kern w:val="24"/>
          <w:sz w:val="24"/>
        </w:rPr>
        <w:t>find</w:t>
      </w:r>
      <w:r w:rsidRPr="004D392D">
        <w:rPr>
          <w:rFonts w:ascii="宋体" w:hAnsi="宋体"/>
          <w:kern w:val="24"/>
          <w:sz w:val="24"/>
        </w:rPr>
        <w:t>Val</w:t>
      </w:r>
      <w:proofErr w:type="spellEnd"/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来在堆中找到该码值对应的字母，并按顺序存入数组，最后调用</w:t>
      </w:r>
      <w:proofErr w:type="spellStart"/>
      <w:r w:rsidRPr="004D392D">
        <w:rPr>
          <w:rFonts w:ascii="宋体" w:hAnsi="宋体" w:hint="eastAsia"/>
          <w:kern w:val="24"/>
          <w:sz w:val="24"/>
        </w:rPr>
        <w:t>DecodeOutputFile</w:t>
      </w:r>
      <w:proofErr w:type="spellEnd"/>
      <w:r w:rsidRPr="004D392D">
        <w:rPr>
          <w:rFonts w:ascii="宋体" w:hAnsi="宋体"/>
          <w:kern w:val="24"/>
          <w:sz w:val="24"/>
        </w:rPr>
        <w:t>()</w:t>
      </w:r>
      <w:r w:rsidRPr="004D392D">
        <w:rPr>
          <w:rFonts w:ascii="宋体" w:hAnsi="宋体" w:hint="eastAsia"/>
          <w:kern w:val="24"/>
          <w:sz w:val="24"/>
        </w:rPr>
        <w:t>将解码后的字符新建并存入输入的txt文件中，关闭文件。</w:t>
      </w:r>
    </w:p>
    <w:p w:rsidR="00536D84" w:rsidRPr="004D392D" w:rsidRDefault="00536D84" w:rsidP="00536D84">
      <w:pPr>
        <w:spacing w:line="400" w:lineRule="exact"/>
        <w:ind w:left="780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每一个模块的函数都具有较高的可读性，结构清晰。</w:t>
      </w:r>
    </w:p>
    <w:p w:rsidR="00536D84" w:rsidRPr="004D392D" w:rsidRDefault="00536D84" w:rsidP="00536D84">
      <w:pPr>
        <w:numPr>
          <w:ilvl w:val="0"/>
          <w:numId w:val="1"/>
        </w:numPr>
        <w:spacing w:line="400" w:lineRule="exact"/>
        <w:rPr>
          <w:rFonts w:ascii="宋体" w:hAnsi="宋体"/>
          <w:kern w:val="24"/>
          <w:sz w:val="24"/>
        </w:rPr>
      </w:pPr>
      <w:r w:rsidRPr="004D392D">
        <w:rPr>
          <w:rFonts w:ascii="宋体" w:hAnsi="宋体" w:hint="eastAsia"/>
          <w:kern w:val="24"/>
          <w:sz w:val="24"/>
        </w:rPr>
        <w:t>程序流程图</w:t>
      </w:r>
    </w:p>
    <w:p w:rsidR="00536D84" w:rsidRPr="006A4F96" w:rsidRDefault="00536D84" w:rsidP="00536D84">
      <w:pPr>
        <w:spacing w:line="400" w:lineRule="exact"/>
        <w:rPr>
          <w:rFonts w:ascii="宋体" w:hAnsi="宋体"/>
          <w:kern w:val="24"/>
          <w:sz w:val="22"/>
          <w:szCs w:val="28"/>
        </w:rPr>
      </w:pPr>
    </w:p>
    <w:p w:rsidR="00536D84" w:rsidRDefault="00DC45E7" w:rsidP="00536D84">
      <w:pPr>
        <w:spacing w:beforeLines="50" w:before="156"/>
        <w:rPr>
          <w:b/>
          <w:sz w:val="24"/>
        </w:rPr>
      </w:pPr>
      <w:bookmarkStart w:id="0" w:name="_GoBack"/>
      <w:r>
        <w:rPr>
          <w:b/>
          <w:noProof/>
          <w:sz w:val="24"/>
        </w:rPr>
        <w:lastRenderedPageBreak/>
        <w:drawing>
          <wp:inline distT="0" distB="0" distL="0" distR="0">
            <wp:extent cx="6172200" cy="647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00000" w:rsidRDefault="006C1A53">
      <w:pPr>
        <w:spacing w:beforeLines="50" w:before="156"/>
        <w:rPr>
          <w:b/>
          <w:sz w:val="24"/>
        </w:rPr>
      </w:pPr>
      <w:r>
        <w:rPr>
          <w:b/>
          <w:sz w:val="24"/>
        </w:rPr>
        <w:t xml:space="preserve">Chapter 3:  Testing Results </w:t>
      </w:r>
    </w:p>
    <w:tbl>
      <w:tblPr>
        <w:tblpPr w:leftFromText="180" w:rightFromText="180" w:vertAnchor="text" w:horzAnchor="margin" w:tblpXSpec="center" w:tblpY="20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"/>
        <w:gridCol w:w="1944"/>
        <w:gridCol w:w="1412"/>
        <w:gridCol w:w="1554"/>
        <w:gridCol w:w="1555"/>
        <w:gridCol w:w="1553"/>
        <w:gridCol w:w="1554"/>
      </w:tblGrid>
      <w:tr w:rsidR="00000000">
        <w:trPr>
          <w:trHeight w:val="1112"/>
        </w:trPr>
        <w:tc>
          <w:tcPr>
            <w:tcW w:w="848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测试用例编号</w:t>
            </w:r>
          </w:p>
        </w:tc>
        <w:tc>
          <w:tcPr>
            <w:tcW w:w="1944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测试的功能</w:t>
            </w:r>
          </w:p>
        </w:tc>
        <w:tc>
          <w:tcPr>
            <w:tcW w:w="1412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系统初始状态</w:t>
            </w:r>
          </w:p>
        </w:tc>
        <w:tc>
          <w:tcPr>
            <w:tcW w:w="1554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输入</w:t>
            </w:r>
          </w:p>
        </w:tc>
        <w:tc>
          <w:tcPr>
            <w:tcW w:w="1555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期望的输出</w:t>
            </w:r>
          </w:p>
        </w:tc>
        <w:tc>
          <w:tcPr>
            <w:tcW w:w="1553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 w:hint="eastAsia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实际输出</w:t>
            </w:r>
          </w:p>
        </w:tc>
        <w:tc>
          <w:tcPr>
            <w:tcW w:w="1554" w:type="dxa"/>
            <w:shd w:val="clear" w:color="auto" w:fill="548DD4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 w:hint="eastAsia"/>
                <w:b/>
                <w:szCs w:val="21"/>
              </w:rPr>
            </w:pPr>
            <w:r>
              <w:rPr>
                <w:rFonts w:ascii="Palatino-Roman" w:hAnsi="Palatino-Roman" w:cs="Palatino-Roman" w:hint="eastAsia"/>
                <w:b/>
                <w:szCs w:val="21"/>
              </w:rPr>
              <w:t>通过否？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Bold" w:hAnsi="Palatino-Bold" w:cs="Palatino-Bold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big.txt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</w:t>
            </w:r>
            <w:r>
              <w:rPr>
                <w:rFonts w:ascii="Palatino-Roman" w:hAnsi="Palatino-Roman" w:cs="Palatino-Roman" w:hint="eastAsia"/>
                <w:szCs w:val="21"/>
              </w:rPr>
              <w:t>后文件：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big.bin</w:t>
            </w:r>
            <w:proofErr w:type="spellEnd"/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big.bin</w:t>
            </w:r>
            <w:proofErr w:type="spellEnd"/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big.bin</w:t>
            </w:r>
            <w:proofErr w:type="spellEnd"/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lastRenderedPageBreak/>
              <w:t>2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Bold" w:hAnsi="Palatino-Bold" w:cs="Palatino-Bold"/>
                <w:b/>
                <w:bCs/>
                <w:sz w:val="17"/>
                <w:szCs w:val="17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实现解码压缩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hi.txt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hi.bin</w:t>
            </w:r>
            <w:proofErr w:type="spellEnd"/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hi.bin</w:t>
            </w:r>
            <w:proofErr w:type="spellEnd"/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hi.bin</w:t>
            </w:r>
            <w:proofErr w:type="spellEnd"/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3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Bold" w:hAnsi="Palatino-Bold" w:cs="Palatino-Bold"/>
                <w:b/>
                <w:bCs/>
                <w:sz w:val="17"/>
                <w:szCs w:val="17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letter.txt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letter.bin</w:t>
            </w:r>
            <w:proofErr w:type="spellEnd"/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letter.bin</w:t>
            </w:r>
            <w:proofErr w:type="spellEnd"/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letter.bin</w:t>
            </w:r>
            <w:proofErr w:type="spellEnd"/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4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letter2.t</w:t>
            </w:r>
            <w:r>
              <w:rPr>
                <w:rFonts w:ascii="Palatino-Roman" w:hAnsi="Palatino-Roman" w:cs="Palatino-Roman" w:hint="eastAsia"/>
                <w:szCs w:val="21"/>
              </w:rPr>
              <w:t>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letter2.bin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letter2.bin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letter2.bin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5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test1.txt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test1.bin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test1.bin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test1.bin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6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test2.txt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test2.bin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test2.bin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test2.bin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7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</w:t>
            </w:r>
            <w:r>
              <w:rPr>
                <w:rFonts w:ascii="Palatino-Roman" w:hAnsi="Palatino-Roman" w:cs="Palatino-Roman" w:hint="eastAsia"/>
                <w:szCs w:val="21"/>
              </w:rPr>
              <w:t>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test3.txt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test3.bin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test3.bin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无输出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Fail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8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test4.txt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test4.bin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test4.bin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test4.bin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9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test5.txt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test5.bin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test5.bin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test5.bin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10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test6.txt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test6.bin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test6.bin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test6.bin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1256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11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Bold" w:hAnsi="Palatino-Bold" w:cs="Palatino-Bold" w:hint="eastAsia"/>
                <w:szCs w:val="21"/>
              </w:rPr>
              <w:t>实现编码压缩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等待输入待压缩文件名和压缩后文件名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待压缩文件：</w:t>
            </w:r>
            <w:r>
              <w:rPr>
                <w:rFonts w:ascii="Palatino-Roman" w:hAnsi="Palatino-Roman" w:cs="Palatino-Roman" w:hint="eastAsia"/>
                <w:szCs w:val="21"/>
              </w:rPr>
              <w:t>test7.txt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压缩后文件：</w:t>
            </w:r>
            <w:r>
              <w:rPr>
                <w:rFonts w:ascii="Palatino-Roman" w:hAnsi="Palatino-Roman" w:cs="Palatino-Roman" w:hint="eastAsia"/>
                <w:szCs w:val="21"/>
              </w:rPr>
              <w:t>test7.bin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test7.bin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文件：</w:t>
            </w:r>
            <w:r>
              <w:rPr>
                <w:rFonts w:ascii="Palatino-Roman" w:hAnsi="Palatino-Roman" w:cs="Palatino-Roman" w:hint="eastAsia"/>
                <w:szCs w:val="21"/>
              </w:rPr>
              <w:t>test7.bin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944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12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big.bin</w:t>
            </w:r>
            <w:proofErr w:type="spellEnd"/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1big.txt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1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big.txt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1big.t</w:t>
            </w:r>
            <w:r>
              <w:rPr>
                <w:rFonts w:ascii="Palatino-Roman" w:hAnsi="Palatino-Roman" w:cs="Palatino-Roman" w:hint="eastAsia"/>
                <w:szCs w:val="21"/>
              </w:rPr>
              <w:t>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1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big.txt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1big.txt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lastRenderedPageBreak/>
              <w:t>13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hi.bin</w:t>
            </w:r>
            <w:proofErr w:type="spellEnd"/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1hi.txt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2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hi.txt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1hi.txt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2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hi.txt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1hi.txt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14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proofErr w:type="spellStart"/>
            <w:r>
              <w:rPr>
                <w:rFonts w:ascii="Palatino-Roman" w:hAnsi="Palatino-Roman" w:cs="Palatino-Roman" w:hint="eastAsia"/>
                <w:szCs w:val="21"/>
              </w:rPr>
              <w:t>letter.bin</w:t>
            </w:r>
            <w:proofErr w:type="spellEnd"/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1letter.txt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3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letter.txt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1letter.txt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3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letter.txt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1letter.txt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15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letter2.bin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1letter2.txt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4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letter2.txt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1letter2.txt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4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letter2.txt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1letter2.txt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16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test1.bin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1test1.txt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5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test1.txt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1test1.txt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</w:t>
            </w:r>
            <w:r>
              <w:rPr>
                <w:rFonts w:ascii="Palatino-Roman" w:hAnsi="Palatino-Roman" w:cs="Palatino-Roman" w:hint="eastAsia"/>
                <w:szCs w:val="21"/>
              </w:rPr>
              <w:t>用例</w:t>
            </w:r>
            <w:r>
              <w:rPr>
                <w:rFonts w:ascii="Palatino-Roman" w:hAnsi="Palatino-Roman" w:cs="Palatino-Roman" w:hint="eastAsia"/>
                <w:szCs w:val="21"/>
              </w:rPr>
              <w:t>5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test1.txt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1test1.txt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17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test2.bin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1test2.txt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6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test2.txt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1test2.txt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6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test2.txt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1test2.txt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18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test4.bin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1test4.txt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8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test4.txt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1test4.txt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</w:t>
            </w:r>
            <w:r>
              <w:rPr>
                <w:rFonts w:ascii="Palatino-Roman" w:hAnsi="Palatino-Roman" w:cs="Palatino-Roman" w:hint="eastAsia"/>
                <w:szCs w:val="21"/>
              </w:rPr>
              <w:t>用例</w:t>
            </w:r>
            <w:r>
              <w:rPr>
                <w:rFonts w:ascii="Palatino-Roman" w:hAnsi="Palatino-Roman" w:cs="Palatino-Roman" w:hint="eastAsia"/>
                <w:szCs w:val="21"/>
              </w:rPr>
              <w:t>8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test4.txt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1test4.txt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19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test5.bin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1test5.txt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9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test5.txt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1test5.txt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9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test5.txt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1test5.txt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20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test6.bin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1test6.txt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10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test6.txt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1test6.txt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10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test6.txt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1test6.txt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  <w:tr w:rsidR="00000000">
        <w:trPr>
          <w:trHeight w:val="801"/>
        </w:trPr>
        <w:tc>
          <w:tcPr>
            <w:tcW w:w="848" w:type="dxa"/>
          </w:tcPr>
          <w:p w:rsidR="00000000" w:rsidRDefault="006C1A53">
            <w:pPr>
              <w:autoSpaceDE w:val="0"/>
              <w:autoSpaceDN w:val="0"/>
              <w:adjustRightInd w:val="0"/>
              <w:spacing w:before="240" w:after="24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21</w:t>
            </w:r>
          </w:p>
        </w:tc>
        <w:tc>
          <w:tcPr>
            <w:tcW w:w="194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实现解码解压缩</w:t>
            </w:r>
          </w:p>
        </w:tc>
        <w:tc>
          <w:tcPr>
            <w:tcW w:w="1412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等待输入待解压文件名和解压后文件名</w:t>
            </w:r>
          </w:p>
        </w:tc>
        <w:tc>
          <w:tcPr>
            <w:tcW w:w="1554" w:type="dxa"/>
          </w:tcPr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待解压文件：</w:t>
            </w:r>
            <w:r>
              <w:rPr>
                <w:rFonts w:ascii="Palatino-Roman" w:hAnsi="Palatino-Roman" w:cs="Palatino-Roman" w:hint="eastAsia"/>
                <w:szCs w:val="21"/>
              </w:rPr>
              <w:t>test7.bin</w:t>
            </w:r>
          </w:p>
          <w:p w:rsidR="00000000" w:rsidRDefault="006C1A53">
            <w:pPr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解压后文件：</w:t>
            </w:r>
            <w:r>
              <w:rPr>
                <w:rFonts w:ascii="Palatino-Roman" w:hAnsi="Palatino-Roman" w:cs="Palatino-Roman" w:hint="eastAsia"/>
                <w:szCs w:val="21"/>
              </w:rPr>
              <w:t>1test7.txt</w:t>
            </w:r>
          </w:p>
        </w:tc>
        <w:tc>
          <w:tcPr>
            <w:tcW w:w="1555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 w:hint="eastAsia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11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test7.txt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1test7.txt</w:t>
            </w:r>
          </w:p>
        </w:tc>
        <w:tc>
          <w:tcPr>
            <w:tcW w:w="1553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与用例</w:t>
            </w:r>
            <w:r>
              <w:rPr>
                <w:rFonts w:ascii="Palatino-Roman" w:hAnsi="Palatino-Roman" w:cs="Palatino-Roman" w:hint="eastAsia"/>
                <w:szCs w:val="21"/>
              </w:rPr>
              <w:t>11</w:t>
            </w:r>
            <w:r>
              <w:rPr>
                <w:rFonts w:ascii="Palatino-Roman" w:hAnsi="Palatino-Roman" w:cs="Palatino-Roman" w:hint="eastAsia"/>
                <w:szCs w:val="21"/>
              </w:rPr>
              <w:t>的</w:t>
            </w:r>
            <w:r>
              <w:rPr>
                <w:rFonts w:ascii="Palatino-Roman" w:hAnsi="Palatino-Roman" w:cs="Palatino-Roman" w:hint="eastAsia"/>
                <w:szCs w:val="21"/>
              </w:rPr>
              <w:t>test7.txt</w:t>
            </w:r>
            <w:r>
              <w:rPr>
                <w:rFonts w:ascii="Palatino-Roman" w:hAnsi="Palatino-Roman" w:cs="Palatino-Roman" w:hint="eastAsia"/>
                <w:szCs w:val="21"/>
              </w:rPr>
              <w:t>完全相同的</w:t>
            </w:r>
            <w:r>
              <w:rPr>
                <w:rFonts w:ascii="Palatino-Roman" w:hAnsi="Palatino-Roman" w:cs="Palatino-Roman" w:hint="eastAsia"/>
                <w:szCs w:val="21"/>
              </w:rPr>
              <w:t>1test7.txt</w:t>
            </w:r>
          </w:p>
        </w:tc>
        <w:tc>
          <w:tcPr>
            <w:tcW w:w="1554" w:type="dxa"/>
          </w:tcPr>
          <w:p w:rsidR="00000000" w:rsidRDefault="006C1A53">
            <w:pPr>
              <w:tabs>
                <w:tab w:val="left" w:pos="465"/>
              </w:tabs>
              <w:autoSpaceDE w:val="0"/>
              <w:autoSpaceDN w:val="0"/>
              <w:adjustRightInd w:val="0"/>
              <w:jc w:val="left"/>
              <w:rPr>
                <w:rFonts w:ascii="Palatino-Roman" w:hAnsi="Palatino-Roman" w:cs="Palatino-Roman"/>
                <w:szCs w:val="21"/>
              </w:rPr>
            </w:pPr>
            <w:r>
              <w:rPr>
                <w:rFonts w:ascii="Palatino-Roman" w:hAnsi="Palatino-Roman" w:cs="Palatino-Roman" w:hint="eastAsia"/>
                <w:szCs w:val="21"/>
              </w:rPr>
              <w:t>Pass</w:t>
            </w:r>
          </w:p>
        </w:tc>
      </w:tr>
    </w:tbl>
    <w:p w:rsidR="00000000" w:rsidRDefault="006C1A53">
      <w:pPr>
        <w:ind w:firstLineChars="150" w:firstLine="360"/>
        <w:rPr>
          <w:rFonts w:hint="eastAsia"/>
          <w:sz w:val="24"/>
        </w:rPr>
      </w:pPr>
    </w:p>
    <w:p w:rsidR="00000000" w:rsidRDefault="006C1A53">
      <w:pPr>
        <w:spacing w:beforeLines="50" w:before="156"/>
        <w:rPr>
          <w:b/>
          <w:sz w:val="24"/>
        </w:rPr>
      </w:pPr>
      <w:r>
        <w:rPr>
          <w:b/>
          <w:sz w:val="24"/>
        </w:rPr>
        <w:t xml:space="preserve">Chapter 4:  Analysis and Comments </w:t>
      </w:r>
    </w:p>
    <w:p w:rsidR="00000000" w:rsidRDefault="006C1A53">
      <w:pPr>
        <w:ind w:firstLineChars="200" w:firstLine="480"/>
        <w:rPr>
          <w:rFonts w:hint="eastAsia"/>
          <w:sz w:val="24"/>
        </w:rPr>
      </w:pPr>
      <w:r>
        <w:rPr>
          <w:sz w:val="24"/>
        </w:rPr>
        <w:t>Analysis of the time and space complexities of the al</w:t>
      </w:r>
      <w:r>
        <w:rPr>
          <w:sz w:val="24"/>
        </w:rPr>
        <w:t xml:space="preserve">gorithms. Comments on further possible improvements. </w:t>
      </w:r>
    </w:p>
    <w:p w:rsidR="00000000" w:rsidRDefault="006C1A53">
      <w:pPr>
        <w:numPr>
          <w:ilvl w:val="0"/>
          <w:numId w:val="2"/>
        </w:numPr>
        <w:spacing w:line="400" w:lineRule="exact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</w:rPr>
        <w:t>算法分析</w:t>
      </w:r>
    </w:p>
    <w:p w:rsidR="00000000" w:rsidRDefault="006C1A53">
      <w:pPr>
        <w:spacing w:line="360" w:lineRule="auto"/>
        <w:ind w:left="420" w:firstLine="420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  <w:sz w:val="24"/>
        </w:rPr>
        <w:t>该算法具有正确性，能够满足</w:t>
      </w:r>
      <w:r>
        <w:rPr>
          <w:rFonts w:ascii="宋体" w:hAnsi="宋体" w:hint="eastAsia"/>
          <w:kern w:val="24"/>
          <w:sz w:val="24"/>
        </w:rPr>
        <w:t>对文件进行编码压缩和解码解压缩</w:t>
      </w:r>
      <w:r>
        <w:rPr>
          <w:rFonts w:ascii="宋体" w:hAnsi="宋体" w:hint="eastAsia"/>
          <w:kern w:val="24"/>
          <w:sz w:val="24"/>
        </w:rPr>
        <w:t>的需求；具有可读性，</w:t>
      </w:r>
      <w:r>
        <w:rPr>
          <w:rFonts w:ascii="宋体" w:hAnsi="宋体" w:hint="eastAsia"/>
          <w:kern w:val="24"/>
          <w:sz w:val="24"/>
        </w:rPr>
        <w:lastRenderedPageBreak/>
        <w:t>容易供人阅读和交流，方便理解和修改；算法具有健壮性，当输入错误数据</w:t>
      </w:r>
      <w:r>
        <w:rPr>
          <w:rFonts w:ascii="宋体" w:hAnsi="宋体" w:hint="eastAsia"/>
          <w:kern w:val="24"/>
          <w:sz w:val="24"/>
        </w:rPr>
        <w:t>时</w:t>
      </w:r>
      <w:r>
        <w:rPr>
          <w:rFonts w:ascii="宋体" w:hAnsi="宋体" w:hint="eastAsia"/>
          <w:kern w:val="24"/>
          <w:sz w:val="24"/>
        </w:rPr>
        <w:t>，能提示错误信息；算法具有一般性，对于一般的数据集合都成立。</w:t>
      </w:r>
    </w:p>
    <w:p w:rsidR="00000000" w:rsidRDefault="006C1A53">
      <w:pPr>
        <w:numPr>
          <w:ilvl w:val="0"/>
          <w:numId w:val="2"/>
        </w:numPr>
        <w:spacing w:line="400" w:lineRule="exact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</w:rPr>
        <w:t>算法特色</w:t>
      </w:r>
    </w:p>
    <w:p w:rsidR="00000000" w:rsidRDefault="006C1A53">
      <w:pPr>
        <w:spacing w:line="360" w:lineRule="auto"/>
        <w:ind w:left="420" w:firstLine="420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  <w:sz w:val="24"/>
        </w:rPr>
        <w:t>该算</w:t>
      </w:r>
      <w:r>
        <w:rPr>
          <w:rFonts w:ascii="宋体" w:hAnsi="宋体" w:hint="eastAsia"/>
          <w:kern w:val="24"/>
          <w:sz w:val="24"/>
        </w:rPr>
        <w:t>法是标准的</w:t>
      </w:r>
      <w:proofErr w:type="spellStart"/>
      <w:r>
        <w:rPr>
          <w:rFonts w:ascii="宋体" w:hAnsi="宋体" w:hint="eastAsia"/>
          <w:kern w:val="24"/>
          <w:sz w:val="24"/>
        </w:rPr>
        <w:t>huffman</w:t>
      </w:r>
      <w:proofErr w:type="spellEnd"/>
      <w:r>
        <w:rPr>
          <w:rFonts w:ascii="宋体" w:hAnsi="宋体" w:hint="eastAsia"/>
          <w:kern w:val="24"/>
          <w:sz w:val="24"/>
        </w:rPr>
        <w:t>编码方式，计算了不同字母的权重并对其用数组进行储存，使用树构造了</w:t>
      </w:r>
      <w:proofErr w:type="spellStart"/>
      <w:r>
        <w:rPr>
          <w:rFonts w:ascii="宋体" w:hAnsi="宋体" w:hint="eastAsia"/>
          <w:kern w:val="24"/>
          <w:sz w:val="24"/>
        </w:rPr>
        <w:t>huffman</w:t>
      </w:r>
      <w:proofErr w:type="spellEnd"/>
      <w:r>
        <w:rPr>
          <w:rFonts w:ascii="宋体" w:hAnsi="宋体" w:hint="eastAsia"/>
          <w:kern w:val="24"/>
          <w:sz w:val="24"/>
        </w:rPr>
        <w:t xml:space="preserve"> tree</w:t>
      </w:r>
      <w:r>
        <w:rPr>
          <w:rFonts w:ascii="宋体" w:hAnsi="宋体" w:hint="eastAsia"/>
          <w:kern w:val="24"/>
          <w:sz w:val="24"/>
        </w:rPr>
        <w:t>；多使用</w:t>
      </w:r>
      <w:r>
        <w:rPr>
          <w:rFonts w:ascii="宋体" w:hAnsi="宋体" w:hint="eastAsia"/>
          <w:kern w:val="24"/>
          <w:sz w:val="24"/>
        </w:rPr>
        <w:t>while</w:t>
      </w:r>
      <w:r>
        <w:rPr>
          <w:rFonts w:ascii="宋体" w:hAnsi="宋体" w:hint="eastAsia"/>
          <w:kern w:val="24"/>
          <w:sz w:val="24"/>
        </w:rPr>
        <w:t>和</w:t>
      </w:r>
      <w:r>
        <w:rPr>
          <w:rFonts w:ascii="宋体" w:hAnsi="宋体" w:hint="eastAsia"/>
          <w:kern w:val="24"/>
          <w:sz w:val="24"/>
        </w:rPr>
        <w:t>for</w:t>
      </w:r>
      <w:r>
        <w:rPr>
          <w:rFonts w:ascii="宋体" w:hAnsi="宋体" w:hint="eastAsia"/>
          <w:kern w:val="24"/>
          <w:sz w:val="24"/>
        </w:rPr>
        <w:t>循环语句</w:t>
      </w:r>
      <w:r>
        <w:rPr>
          <w:rFonts w:ascii="宋体" w:hAnsi="宋体" w:hint="eastAsia"/>
          <w:kern w:val="24"/>
          <w:sz w:val="24"/>
        </w:rPr>
        <w:t>以及</w:t>
      </w:r>
      <w:r>
        <w:rPr>
          <w:rFonts w:ascii="宋体" w:hAnsi="宋体" w:hint="eastAsia"/>
          <w:kern w:val="24"/>
          <w:sz w:val="24"/>
        </w:rPr>
        <w:t>if</w:t>
      </w:r>
      <w:r>
        <w:rPr>
          <w:rFonts w:ascii="宋体" w:hAnsi="宋体" w:hint="eastAsia"/>
          <w:kern w:val="24"/>
          <w:sz w:val="24"/>
        </w:rPr>
        <w:t>选择分支语句实现函数</w:t>
      </w:r>
      <w:r>
        <w:rPr>
          <w:rFonts w:ascii="宋体" w:hAnsi="宋体" w:hint="eastAsia"/>
          <w:kern w:val="24"/>
          <w:sz w:val="24"/>
        </w:rPr>
        <w:t>的功能；通过</w:t>
      </w:r>
      <w:proofErr w:type="spellStart"/>
      <w:r>
        <w:rPr>
          <w:rFonts w:ascii="宋体" w:hAnsi="宋体" w:hint="eastAsia"/>
          <w:kern w:val="24"/>
          <w:sz w:val="24"/>
        </w:rPr>
        <w:t>ifstream</w:t>
      </w:r>
      <w:proofErr w:type="spellEnd"/>
      <w:r>
        <w:rPr>
          <w:rFonts w:ascii="宋体" w:hAnsi="宋体" w:hint="eastAsia"/>
          <w:kern w:val="24"/>
          <w:sz w:val="24"/>
        </w:rPr>
        <w:t>和</w:t>
      </w:r>
      <w:proofErr w:type="spellStart"/>
      <w:r>
        <w:rPr>
          <w:rFonts w:ascii="宋体" w:hAnsi="宋体" w:hint="eastAsia"/>
          <w:kern w:val="24"/>
          <w:sz w:val="24"/>
        </w:rPr>
        <w:t>ofstream</w:t>
      </w:r>
      <w:proofErr w:type="spellEnd"/>
      <w:r>
        <w:rPr>
          <w:rFonts w:ascii="宋体" w:hAnsi="宋体" w:hint="eastAsia"/>
          <w:kern w:val="24"/>
          <w:sz w:val="24"/>
        </w:rPr>
        <w:t>完成文件读写。算法排版清晰，多处注释，简洁易懂。</w:t>
      </w:r>
    </w:p>
    <w:p w:rsidR="00000000" w:rsidRDefault="006C1A53">
      <w:pPr>
        <w:numPr>
          <w:ilvl w:val="0"/>
          <w:numId w:val="2"/>
        </w:numPr>
        <w:spacing w:line="400" w:lineRule="exact"/>
        <w:rPr>
          <w:rFonts w:ascii="宋体" w:hAnsi="宋体" w:hint="eastAsia"/>
          <w:kern w:val="24"/>
        </w:rPr>
      </w:pPr>
      <w:r>
        <w:rPr>
          <w:rFonts w:ascii="宋体" w:hAnsi="宋体" w:hint="eastAsia"/>
          <w:kern w:val="24"/>
        </w:rPr>
        <w:t>不足</w:t>
      </w:r>
    </w:p>
    <w:p w:rsidR="00000000" w:rsidRDefault="006C1A53">
      <w:pPr>
        <w:spacing w:line="360" w:lineRule="auto"/>
        <w:ind w:left="420" w:firstLine="420"/>
        <w:rPr>
          <w:rFonts w:ascii="宋体" w:hAnsi="宋体" w:hint="eastAsia"/>
          <w:kern w:val="24"/>
          <w:sz w:val="24"/>
        </w:rPr>
      </w:pPr>
      <w:r>
        <w:rPr>
          <w:rFonts w:ascii="宋体" w:hAnsi="宋体" w:hint="eastAsia"/>
          <w:kern w:val="24"/>
          <w:sz w:val="24"/>
        </w:rPr>
        <w:t>编码和解码功能每实现一次就需要重新启动，使用的时候相对麻烦；</w:t>
      </w:r>
      <w:r>
        <w:rPr>
          <w:rFonts w:ascii="宋体" w:hAnsi="宋体" w:hint="eastAsia"/>
          <w:kern w:val="24"/>
          <w:sz w:val="24"/>
        </w:rPr>
        <w:t>使用</w:t>
      </w:r>
      <w:r>
        <w:rPr>
          <w:rFonts w:ascii="宋体" w:hAnsi="宋体" w:hint="eastAsia"/>
          <w:kern w:val="24"/>
          <w:sz w:val="24"/>
        </w:rPr>
        <w:t>数组存储字符，当字符种类过多的时候会有溢出的危险（比如对中文日文这些字符很多的文字进行解码和编码）</w:t>
      </w:r>
      <w:r>
        <w:rPr>
          <w:rFonts w:ascii="宋体" w:hAnsi="宋体" w:hint="eastAsia"/>
          <w:kern w:val="24"/>
          <w:sz w:val="24"/>
        </w:rPr>
        <w:t>；</w:t>
      </w:r>
    </w:p>
    <w:p w:rsidR="00000000" w:rsidRDefault="006C1A53">
      <w:pPr>
        <w:spacing w:line="400" w:lineRule="exact"/>
        <w:ind w:left="360"/>
        <w:rPr>
          <w:rFonts w:ascii="宋体" w:hAnsi="宋体" w:hint="eastAsia"/>
          <w:kern w:val="24"/>
        </w:rPr>
      </w:pPr>
    </w:p>
    <w:p w:rsidR="00000000" w:rsidRDefault="006C1A53">
      <w:pPr>
        <w:spacing w:beforeLines="50" w:before="156"/>
        <w:rPr>
          <w:rFonts w:hint="eastAsia"/>
          <w:b/>
          <w:sz w:val="24"/>
        </w:rPr>
      </w:pPr>
    </w:p>
    <w:p w:rsidR="00000000" w:rsidRDefault="006C1A53">
      <w:pPr>
        <w:spacing w:beforeLines="50" w:before="156"/>
        <w:rPr>
          <w:rFonts w:hint="eastAsia"/>
          <w:b/>
          <w:sz w:val="24"/>
        </w:rPr>
      </w:pPr>
    </w:p>
    <w:p w:rsidR="00000000" w:rsidRDefault="006C1A53">
      <w:pPr>
        <w:spacing w:beforeLines="50" w:before="156"/>
        <w:rPr>
          <w:rFonts w:hint="eastAsia"/>
          <w:b/>
          <w:sz w:val="24"/>
        </w:rPr>
      </w:pPr>
    </w:p>
    <w:p w:rsidR="00000000" w:rsidRDefault="006C1A53">
      <w:pPr>
        <w:spacing w:beforeLines="50" w:before="156"/>
        <w:rPr>
          <w:b/>
          <w:sz w:val="24"/>
        </w:rPr>
      </w:pPr>
      <w:r>
        <w:rPr>
          <w:b/>
          <w:sz w:val="24"/>
        </w:rPr>
        <w:t xml:space="preserve">Declaration </w:t>
      </w:r>
    </w:p>
    <w:p w:rsidR="00000000" w:rsidRDefault="006C1A53">
      <w:pPr>
        <w:ind w:firstLineChars="196" w:firstLine="472"/>
        <w:rPr>
          <w:b/>
          <w:i/>
          <w:sz w:val="24"/>
        </w:rPr>
      </w:pPr>
      <w:r>
        <w:rPr>
          <w:b/>
          <w:i/>
          <w:sz w:val="24"/>
        </w:rPr>
        <w:t>We hereby declare that all the work done in this project titled "</w:t>
      </w:r>
      <w:r w:rsidR="00536D84">
        <w:rPr>
          <w:b/>
          <w:i/>
          <w:sz w:val="24"/>
        </w:rPr>
        <w:t>Huffman Code</w:t>
      </w:r>
      <w:r>
        <w:rPr>
          <w:b/>
          <w:i/>
          <w:sz w:val="24"/>
        </w:rPr>
        <w:t>" is of our independent effort as a g</w:t>
      </w:r>
      <w:r>
        <w:rPr>
          <w:b/>
          <w:i/>
          <w:sz w:val="24"/>
        </w:rPr>
        <w:t xml:space="preserve">roup. </w:t>
      </w:r>
    </w:p>
    <w:p w:rsidR="00000000" w:rsidRDefault="006C1A53">
      <w:pPr>
        <w:rPr>
          <w:b/>
          <w:sz w:val="24"/>
        </w:rPr>
      </w:pPr>
      <w:r>
        <w:rPr>
          <w:b/>
          <w:sz w:val="24"/>
        </w:rPr>
        <w:t xml:space="preserve">Duty Assignments: </w:t>
      </w:r>
    </w:p>
    <w:p w:rsidR="00000000" w:rsidRDefault="006C1A53">
      <w:pPr>
        <w:ind w:firstLineChars="98" w:firstLine="236"/>
        <w:rPr>
          <w:b/>
          <w:sz w:val="24"/>
        </w:rPr>
      </w:pPr>
      <w:r>
        <w:rPr>
          <w:b/>
          <w:sz w:val="24"/>
        </w:rPr>
        <w:t xml:space="preserve">Programmer: </w:t>
      </w:r>
      <w:r>
        <w:rPr>
          <w:rFonts w:hint="eastAsia"/>
          <w:b/>
          <w:sz w:val="24"/>
        </w:rPr>
        <w:t>范若曦</w:t>
      </w:r>
      <w:r>
        <w:rPr>
          <w:b/>
          <w:sz w:val="24"/>
        </w:rPr>
        <w:t xml:space="preserve"> </w:t>
      </w:r>
    </w:p>
    <w:p w:rsidR="00000000" w:rsidRDefault="006C1A53">
      <w:pPr>
        <w:ind w:firstLineChars="98" w:firstLine="236"/>
        <w:rPr>
          <w:rFonts w:hint="eastAsia"/>
          <w:b/>
          <w:sz w:val="24"/>
        </w:rPr>
      </w:pPr>
      <w:r>
        <w:rPr>
          <w:b/>
          <w:sz w:val="24"/>
        </w:rPr>
        <w:t xml:space="preserve">Tester: </w:t>
      </w:r>
      <w:r>
        <w:rPr>
          <w:rFonts w:hint="eastAsia"/>
          <w:b/>
          <w:sz w:val="24"/>
        </w:rPr>
        <w:t>黄蕴</w:t>
      </w:r>
    </w:p>
    <w:p w:rsidR="00000000" w:rsidRDefault="006C1A53">
      <w:pPr>
        <w:ind w:firstLineChars="98" w:firstLine="236"/>
        <w:rPr>
          <w:b/>
          <w:sz w:val="24"/>
        </w:rPr>
      </w:pPr>
      <w:r>
        <w:rPr>
          <w:b/>
          <w:sz w:val="24"/>
        </w:rPr>
        <w:t xml:space="preserve">Report Writer: </w:t>
      </w:r>
      <w:r>
        <w:rPr>
          <w:rFonts w:hint="eastAsia"/>
          <w:b/>
          <w:sz w:val="24"/>
        </w:rPr>
        <w:t>牟傲</w:t>
      </w:r>
      <w:r>
        <w:rPr>
          <w:b/>
          <w:sz w:val="24"/>
        </w:rPr>
        <w:t xml:space="preserve"> </w:t>
      </w:r>
    </w:p>
    <w:p w:rsidR="00000000" w:rsidRDefault="006C1A53">
      <w:pPr>
        <w:rPr>
          <w:sz w:val="24"/>
        </w:rPr>
      </w:pPr>
      <w:r>
        <w:rPr>
          <w:sz w:val="24"/>
        </w:rPr>
        <w:t xml:space="preserve"> </w:t>
      </w:r>
    </w:p>
    <w:p w:rsidR="00000000" w:rsidRDefault="006C1A53">
      <w:pPr>
        <w:rPr>
          <w:rFonts w:hint="eastAsia"/>
          <w:sz w:val="24"/>
        </w:rPr>
      </w:pPr>
      <w:r>
        <w:rPr>
          <w:sz w:val="24"/>
        </w:rPr>
        <w:t>Please keep in mind that these are the “minimum” requirements. Other requirements will be specified according to each project assignment.</w:t>
      </w:r>
    </w:p>
    <w:p w:rsidR="00000000" w:rsidRDefault="006C1A53">
      <w:pPr>
        <w:rPr>
          <w:rFonts w:hint="eastAsia"/>
        </w:rPr>
      </w:pPr>
    </w:p>
    <w:p w:rsidR="00000000" w:rsidRDefault="006C1A53">
      <w:pPr>
        <w:rPr>
          <w:sz w:val="24"/>
        </w:rPr>
      </w:pPr>
    </w:p>
    <w:p w:rsidR="006C1A53" w:rsidRDefault="006C1A53">
      <w:pPr>
        <w:rPr>
          <w:rFonts w:hint="eastAsia"/>
        </w:rPr>
      </w:pPr>
    </w:p>
    <w:sectPr w:rsidR="006C1A53">
      <w:pgSz w:w="11906" w:h="16838"/>
      <w:pgMar w:top="1440" w:right="1106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Roman">
    <w:altName w:val="Times New Roman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alatino-Bold">
    <w:altName w:val="Times New Roman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7C16"/>
    <w:multiLevelType w:val="multilevel"/>
    <w:tmpl w:val="3A157C16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2EA47A8"/>
    <w:multiLevelType w:val="hybridMultilevel"/>
    <w:tmpl w:val="CAE41AFC"/>
    <w:lvl w:ilvl="0" w:tplc="9934EA1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54575E22"/>
    <w:multiLevelType w:val="multilevel"/>
    <w:tmpl w:val="54575E2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AC8"/>
    <w:rsid w:val="000B43D0"/>
    <w:rsid w:val="000F7A1A"/>
    <w:rsid w:val="00112AD6"/>
    <w:rsid w:val="00121E8C"/>
    <w:rsid w:val="00165AF4"/>
    <w:rsid w:val="00191F40"/>
    <w:rsid w:val="001B01A1"/>
    <w:rsid w:val="001D451C"/>
    <w:rsid w:val="00213531"/>
    <w:rsid w:val="00265723"/>
    <w:rsid w:val="002D1DAC"/>
    <w:rsid w:val="003579FD"/>
    <w:rsid w:val="003A47C2"/>
    <w:rsid w:val="003E2B43"/>
    <w:rsid w:val="00407451"/>
    <w:rsid w:val="00473CA0"/>
    <w:rsid w:val="004D392D"/>
    <w:rsid w:val="004D767F"/>
    <w:rsid w:val="00536D84"/>
    <w:rsid w:val="005A500D"/>
    <w:rsid w:val="005D7E69"/>
    <w:rsid w:val="0064250B"/>
    <w:rsid w:val="006A3468"/>
    <w:rsid w:val="006C189B"/>
    <w:rsid w:val="006C1A53"/>
    <w:rsid w:val="0071477F"/>
    <w:rsid w:val="00733FA5"/>
    <w:rsid w:val="007965E3"/>
    <w:rsid w:val="007B6F8B"/>
    <w:rsid w:val="00866241"/>
    <w:rsid w:val="008E38F2"/>
    <w:rsid w:val="00922310"/>
    <w:rsid w:val="0095215F"/>
    <w:rsid w:val="00996194"/>
    <w:rsid w:val="009A2320"/>
    <w:rsid w:val="009A7BE9"/>
    <w:rsid w:val="009B166D"/>
    <w:rsid w:val="009B4DCA"/>
    <w:rsid w:val="009D29DA"/>
    <w:rsid w:val="00A25A11"/>
    <w:rsid w:val="00A26673"/>
    <w:rsid w:val="00A85DC0"/>
    <w:rsid w:val="00AE0A43"/>
    <w:rsid w:val="00B159C3"/>
    <w:rsid w:val="00B31E43"/>
    <w:rsid w:val="00B4444F"/>
    <w:rsid w:val="00BE57E9"/>
    <w:rsid w:val="00D50E62"/>
    <w:rsid w:val="00D860F1"/>
    <w:rsid w:val="00DC45E7"/>
    <w:rsid w:val="00DF3177"/>
    <w:rsid w:val="00E14D90"/>
    <w:rsid w:val="00E16AC8"/>
    <w:rsid w:val="00EA212E"/>
    <w:rsid w:val="00EE2000"/>
    <w:rsid w:val="00F604E5"/>
    <w:rsid w:val="00F81856"/>
    <w:rsid w:val="00FA3DE8"/>
    <w:rsid w:val="275E37E8"/>
    <w:rsid w:val="410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B09E7"/>
  <w15:chartTrackingRefBased/>
  <w15:docId w15:val="{7A3449BB-C905-7147-9982-66D3F742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rPr>
      <w:kern w:val="2"/>
      <w:sz w:val="18"/>
      <w:szCs w:val="18"/>
    </w:rPr>
  </w:style>
  <w:style w:type="character" w:customStyle="1" w:styleId="a5">
    <w:name w:val="页脚 字符"/>
    <w:basedOn w:val="a0"/>
    <w:link w:val="a6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3420</Characters>
  <Application>Microsoft Office Word</Application>
  <DocSecurity>0</DocSecurity>
  <Lines>28</Lines>
  <Paragraphs>8</Paragraphs>
  <ScaleCrop>false</ScaleCrop>
  <Company>aaa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Project </dc:title>
  <dc:subject/>
  <dc:creator>yqh</dc:creator>
  <cp:keywords/>
  <dc:description/>
  <cp:lastModifiedBy>Microsoft Office User</cp:lastModifiedBy>
  <cp:revision>2</cp:revision>
  <dcterms:created xsi:type="dcterms:W3CDTF">2019-12-03T11:34:00Z</dcterms:created>
  <dcterms:modified xsi:type="dcterms:W3CDTF">2019-12-03T11:34:00Z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