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600"/>
        <w:jc w:val="left"/>
        <w:textAlignment w:val="auto"/>
        <w:rPr>
          <w:rFonts w:hint="eastAsia" w:ascii="宋体" w:hAnsi="宋体" w:cs="宋体"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u w:val="none"/>
          <w:lang w:eastAsia="zh-CN"/>
        </w:rPr>
        <w:t>测控</w:t>
      </w:r>
      <w:r>
        <w:rPr>
          <w:rFonts w:hint="eastAsia" w:ascii="宋体" w:hAnsi="宋体" w:cs="宋体"/>
          <w:bCs/>
          <w:sz w:val="28"/>
          <w:szCs w:val="28"/>
          <w:u w:val="none"/>
          <w:lang w:val="en-US" w:eastAsia="zh-CN"/>
        </w:rPr>
        <w:t>1701~1704过程控制仪表测试题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0" w:firstLineChars="400"/>
        <w:jc w:val="left"/>
        <w:textAlignment w:val="auto"/>
        <w:rPr>
          <w:rFonts w:hint="default" w:ascii="宋体" w:hAnsi="宋体" w:cs="宋体"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u w:val="none"/>
          <w:lang w:val="en-US" w:eastAsia="zh-CN"/>
        </w:rPr>
        <w:t>班级             学号            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sz w:val="24"/>
          <w:u w:val="none"/>
          <w:lang w:eastAsia="zh-CN"/>
        </w:rPr>
      </w:pPr>
      <w:r>
        <w:rPr>
          <w:rFonts w:hint="eastAsia" w:ascii="宋体" w:hAnsi="宋体" w:cs="宋体"/>
          <w:bCs/>
          <w:sz w:val="24"/>
          <w:u w:val="none"/>
          <w:lang w:eastAsia="zh-CN"/>
        </w:rPr>
        <w:t>一、填空题（</w:t>
      </w:r>
      <w:r>
        <w:rPr>
          <w:rFonts w:hint="eastAsia" w:ascii="宋体" w:hAnsi="宋体" w:cs="宋体"/>
          <w:bCs/>
          <w:sz w:val="24"/>
          <w:u w:val="none"/>
          <w:lang w:val="en-US" w:eastAsia="zh-CN"/>
        </w:rPr>
        <w:t>20分</w:t>
      </w:r>
      <w:r>
        <w:rPr>
          <w:rFonts w:hint="eastAsia" w:ascii="宋体" w:hAnsi="宋体" w:cs="宋体"/>
          <w:bCs/>
          <w:sz w:val="24"/>
          <w:u w:val="non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sz w:val="24"/>
          <w:lang w:val="el-GR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在电动调节器与气动执行器之间需要加装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bCs/>
          <w:sz w:val="24"/>
          <w:lang w:val="el-GR"/>
        </w:rPr>
        <w:t>气动仪表输入、输出信号范围为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                  </w:t>
      </w:r>
      <w:r>
        <w:rPr>
          <w:rFonts w:hint="eastAsia" w:ascii="宋体" w:hAnsi="宋体" w:eastAsia="宋体" w:cs="宋体"/>
          <w:bCs/>
          <w:sz w:val="24"/>
          <w:u w:val="none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仪表之间采用直流信号传输，其优点是可以消除导线对地的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影响，可消除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信号的干扰，直流信号可直接送入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转换器。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按照给定值分类，过程控制系统分为三类，它们是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宋体" w:hAnsi="宋体" w:eastAsia="宋体" w:cs="宋体"/>
          <w:bCs/>
          <w:sz w:val="24"/>
          <w:u w:val="none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 xml:space="preserve">和 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控制系统。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u w:val="single"/>
        </w:rPr>
      </w:pPr>
      <w:r>
        <w:rPr>
          <w:rFonts w:hint="eastAsia"/>
          <w:sz w:val="24"/>
          <w:lang w:val="en-US" w:eastAsia="zh-CN"/>
        </w:rPr>
        <w:t>4、</w:t>
      </w:r>
      <w:r>
        <w:rPr>
          <w:rFonts w:hint="eastAsia"/>
          <w:sz w:val="24"/>
        </w:rPr>
        <w:t>PI调节器，输入偏差为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mA时，输出变化量为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mA，之后积分作用输出变化量为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mA时所用时间为</w:t>
      </w:r>
      <w:r>
        <w:rPr>
          <w:rFonts w:hint="eastAsia"/>
          <w:sz w:val="24"/>
          <w:lang w:val="en-US" w:eastAsia="zh-CN"/>
        </w:rPr>
        <w:t>10</w:t>
      </w:r>
      <w:r>
        <w:rPr>
          <w:rFonts w:hint="eastAsia"/>
          <w:sz w:val="24"/>
        </w:rPr>
        <w:t>0秒，则比例度为</w:t>
      </w:r>
      <w:r>
        <w:rPr>
          <w:rFonts w:hint="eastAsia"/>
          <w:sz w:val="24"/>
          <w:u w:val="single"/>
        </w:rPr>
        <w:t xml:space="preserve">            ，</w:t>
      </w:r>
      <w:r>
        <w:rPr>
          <w:rFonts w:hint="eastAsia"/>
          <w:sz w:val="24"/>
        </w:rPr>
        <w:t>积分时间常数为</w:t>
      </w:r>
      <w:r>
        <w:rPr>
          <w:rFonts w:hint="eastAsia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u w:val="none"/>
        </w:rPr>
      </w:pP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  <w:u w:val="none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  <w:lang w:val="en-US" w:eastAsia="zh-CN"/>
        </w:rPr>
        <w:t>5、</w:t>
      </w:r>
      <w:r>
        <w:rPr>
          <w:rFonts w:hint="eastAsia"/>
          <w:bCs/>
          <w:sz w:val="24"/>
        </w:rPr>
        <w:t>III温度变送器，温度测量范围0～</w:t>
      </w:r>
      <w:r>
        <w:rPr>
          <w:rFonts w:hint="eastAsia"/>
          <w:bCs/>
          <w:sz w:val="24"/>
          <w:lang w:val="en-US" w:eastAsia="zh-CN"/>
        </w:rPr>
        <w:t>3</w:t>
      </w:r>
      <w:r>
        <w:rPr>
          <w:rFonts w:hint="eastAsia"/>
          <w:bCs/>
          <w:sz w:val="24"/>
        </w:rPr>
        <w:t xml:space="preserve">00℃，对应输出电流为4 ～20mADC。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输入与输出的关系式为</w:t>
      </w:r>
      <w:r>
        <w:rPr>
          <w:rFonts w:hint="eastAsia"/>
          <w:bCs/>
          <w:sz w:val="24"/>
          <w:u w:val="single"/>
        </w:rPr>
        <w:t xml:space="preserve">                       ，</w:t>
      </w:r>
      <w:r>
        <w:rPr>
          <w:rFonts w:hint="eastAsia"/>
          <w:bCs/>
          <w:sz w:val="24"/>
        </w:rPr>
        <w:t>温度为</w:t>
      </w:r>
      <w:r>
        <w:rPr>
          <w:rFonts w:hint="eastAsia"/>
          <w:bCs/>
          <w:sz w:val="24"/>
          <w:lang w:val="en-US" w:eastAsia="zh-CN"/>
        </w:rPr>
        <w:t>12</w:t>
      </w:r>
      <w:r>
        <w:rPr>
          <w:rFonts w:hint="eastAsia"/>
          <w:bCs/>
          <w:sz w:val="24"/>
        </w:rPr>
        <w:t>0 ℃，输出电流为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  <w:u w:val="none"/>
        </w:rPr>
      </w:pPr>
      <w:r>
        <w:rPr>
          <w:rFonts w:hint="eastAsia"/>
          <w:bCs/>
          <w:sz w:val="24"/>
          <w:u w:val="single"/>
        </w:rPr>
        <w:t xml:space="preserve">                  </w:t>
      </w:r>
      <w:r>
        <w:rPr>
          <w:rFonts w:hint="eastAsia"/>
          <w:bCs/>
          <w:sz w:val="24"/>
          <w:u w:val="none"/>
        </w:rPr>
        <w:t>，</w:t>
      </w:r>
      <w:r>
        <w:rPr>
          <w:rFonts w:hint="eastAsia"/>
          <w:bCs/>
          <w:sz w:val="24"/>
        </w:rPr>
        <w:t>输出电流为12mADC时，测量温度为</w:t>
      </w:r>
      <w:r>
        <w:rPr>
          <w:rFonts w:hint="eastAsia"/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none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电容式差压变送器测量部分中通过感压膜片将差压转换为</w:t>
      </w:r>
      <w:r>
        <w:rPr>
          <w:rFonts w:hint="eastAsia"/>
          <w:bCs/>
          <w:sz w:val="24"/>
          <w:u w:val="single"/>
        </w:rPr>
        <w:t xml:space="preserve">         </w:t>
      </w:r>
      <w:r>
        <w:rPr>
          <w:rFonts w:hint="eastAsia"/>
          <w:bCs/>
          <w:sz w:val="24"/>
        </w:rPr>
        <w:t>，通过差动电容器将位移转换为</w:t>
      </w:r>
      <w:r>
        <w:rPr>
          <w:rFonts w:hint="eastAsia"/>
          <w:bCs/>
          <w:sz w:val="24"/>
          <w:u w:val="single"/>
        </w:rPr>
        <w:t xml:space="preserve">                  。</w:t>
      </w:r>
      <w:r>
        <w:rPr>
          <w:rFonts w:hint="eastAsia"/>
          <w:bCs/>
          <w:sz w:val="24"/>
        </w:rPr>
        <w:t>通过电容-电流转换电路，将电容相对变化量转换为</w:t>
      </w:r>
      <w:r>
        <w:rPr>
          <w:rFonts w:hint="eastAsia"/>
          <w:bCs/>
          <w:sz w:val="24"/>
          <w:u w:val="single"/>
        </w:rPr>
        <w:t xml:space="preserve">        </w:t>
      </w:r>
      <w:r>
        <w:rPr>
          <w:rFonts w:hint="eastAsia"/>
          <w:bCs/>
          <w:sz w:val="24"/>
        </w:rPr>
        <w:t>电流。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u w:val="none"/>
          <w:lang w:val="en-US" w:eastAsia="zh-CN"/>
        </w:rPr>
      </w:pP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lang w:val="en-US" w:eastAsia="zh-CN"/>
        </w:rPr>
        <w:t>7、</w:t>
      </w:r>
      <w:r>
        <w:rPr>
          <w:rFonts w:hint="eastAsia" w:ascii="宋体" w:hAnsi="宋体" w:eastAsia="宋体" w:cs="宋体"/>
          <w:sz w:val="24"/>
          <w:lang w:val="en-US" w:eastAsia="zh-CN"/>
        </w:rPr>
        <w:t>电动执行机构中减速器的作用，一是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 w:ascii="宋体" w:hAnsi="宋体" w:eastAsia="宋体" w:cs="宋体"/>
          <w:sz w:val="24"/>
          <w:u w:val="none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u w:val="none"/>
          <w:lang w:val="en-US" w:eastAsia="zh-CN"/>
        </w:rPr>
        <w:t>二是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                                       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sz w:val="24"/>
          <w:u w:val="none"/>
          <w:lang w:val="en-US" w:eastAsia="zh-CN"/>
        </w:rPr>
        <w:t>8、</w:t>
      </w:r>
      <w:r>
        <w:rPr>
          <w:rFonts w:hint="default" w:eastAsia="宋体"/>
          <w:sz w:val="24"/>
          <w:szCs w:val="24"/>
          <w:lang w:val="en-US" w:eastAsia="zh-CN"/>
        </w:rPr>
        <w:t>功能模块之间连接</w:t>
      </w:r>
      <w:r>
        <w:rPr>
          <w:rFonts w:hint="eastAsia" w:eastAsia="宋体"/>
          <w:sz w:val="24"/>
          <w:szCs w:val="24"/>
          <w:lang w:val="en-US" w:eastAsia="zh-CN"/>
        </w:rPr>
        <w:t>即是将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 w:eastAsia="宋体"/>
          <w:sz w:val="24"/>
          <w:szCs w:val="24"/>
          <w:lang w:val="en-US" w:eastAsia="zh-CN"/>
        </w:rPr>
        <w:t>信号与功能模块</w:t>
      </w:r>
      <w:r>
        <w:rPr>
          <w:rFonts w:hint="eastAsia" w:eastAsia="宋体"/>
          <w:sz w:val="24"/>
          <w:szCs w:val="24"/>
          <w:lang w:val="en-US" w:eastAsia="zh-CN"/>
        </w:rPr>
        <w:t>的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default" w:eastAsia="宋体"/>
          <w:sz w:val="24"/>
          <w:szCs w:val="24"/>
          <w:lang w:val="en-US" w:eastAsia="zh-CN"/>
        </w:rPr>
        <w:t>连接</w:t>
      </w:r>
      <w:r>
        <w:rPr>
          <w:rFonts w:hint="eastAsia" w:eastAsia="宋体"/>
          <w:sz w:val="24"/>
          <w:szCs w:val="24"/>
          <w:lang w:val="en-US" w:eastAsia="zh-CN"/>
        </w:rPr>
        <w:t>的过程。此过程称为</w:t>
      </w:r>
      <w:r>
        <w:rPr>
          <w:rFonts w:hint="default" w:eastAsia="宋体"/>
          <w:sz w:val="24"/>
          <w:szCs w:val="24"/>
          <w:lang w:val="en-US" w:eastAsia="zh-CN"/>
        </w:rPr>
        <w:t>功能模块之间</w:t>
      </w:r>
      <w:r>
        <w:rPr>
          <w:rFonts w:hint="eastAsia" w:eastAsia="宋体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  <w:u w:val="none"/>
          <w:lang w:val="en-US" w:eastAsia="zh-CN"/>
        </w:rPr>
        <w:t>组态。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u w:val="none"/>
          <w:lang w:val="en-US" w:eastAsia="zh-CN"/>
        </w:rPr>
      </w:pPr>
      <w:r>
        <w:rPr>
          <w:rFonts w:hint="eastAsia" w:ascii="宋体" w:hAnsi="宋体" w:cs="宋体"/>
          <w:sz w:val="24"/>
          <w:u w:val="none"/>
          <w:lang w:val="en-US" w:eastAsia="zh-CN"/>
        </w:rPr>
        <w:t>二、电路分析题（第1题12分，第2题14分，第3题14分，共40分）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u w:val="none"/>
          <w:lang w:val="en-US" w:eastAsia="zh-CN"/>
        </w:rPr>
      </w:pPr>
      <w:r>
        <w:rPr>
          <w:rFonts w:hint="eastAsia" w:ascii="宋体" w:hAnsi="宋体" w:cs="宋体"/>
          <w:sz w:val="24"/>
          <w:u w:val="none"/>
          <w:lang w:val="en-US" w:eastAsia="zh-CN"/>
        </w:rPr>
        <w:t>1、图1为检测端变压器隔离式安全栅原理框图，回答下列问题。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u w:val="none"/>
          <w:lang w:val="en-US" w:eastAsia="zh-CN"/>
        </w:rPr>
      </w:pPr>
      <w:r>
        <w:rPr>
          <w:rFonts w:hint="eastAsia" w:ascii="宋体" w:hAnsi="宋体" w:cs="宋体"/>
          <w:sz w:val="24"/>
          <w:u w:val="none"/>
          <w:lang w:val="en-US" w:eastAsia="zh-CN"/>
        </w:rPr>
        <w:t>（1）变压器T1和T2的作用。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u w:val="none"/>
          <w:lang w:val="en-US" w:eastAsia="zh-CN"/>
        </w:rPr>
      </w:pPr>
      <w:r>
        <w:rPr>
          <w:rFonts w:hint="eastAsia" w:ascii="宋体" w:hAnsi="宋体" w:cs="宋体"/>
          <w:sz w:val="24"/>
          <w:u w:val="none"/>
          <w:lang w:val="en-US" w:eastAsia="zh-CN"/>
        </w:rPr>
        <w:t>（2）说明信号传递过程。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sz w:val="24"/>
          <w:u w:val="none"/>
          <w:lang w:val="en-US" w:eastAsia="zh-CN"/>
        </w:rPr>
      </w:pPr>
      <w:r>
        <w:rPr>
          <w:rFonts w:hint="eastAsia" w:ascii="宋体" w:hAnsi="宋体" w:cs="宋体"/>
          <w:sz w:val="24"/>
          <w:u w:val="none"/>
          <w:lang w:val="en-US" w:eastAsia="zh-CN"/>
        </w:rPr>
        <w:t>（3）说明</w:t>
      </w:r>
      <w:r>
        <w:rPr>
          <w:rFonts w:hint="eastAsia" w:ascii="宋体" w:hAnsi="宋体" w:cs="宋体"/>
          <w:sz w:val="24"/>
          <w:u w:val="none"/>
          <w:lang w:val="en-US" w:eastAsia="zh-CN"/>
        </w:rPr>
        <w:t>安全栅工作原理。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sz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168650" cy="1678305"/>
            <wp:effectExtent l="0" t="0" r="1270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u w:val="none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1 </w:t>
      </w:r>
      <w:r>
        <w:rPr>
          <w:rFonts w:hint="eastAsia" w:ascii="宋体" w:hAnsi="宋体" w:cs="宋体"/>
          <w:sz w:val="24"/>
          <w:u w:val="none"/>
          <w:lang w:val="en-US" w:eastAsia="zh-CN"/>
        </w:rPr>
        <w:t>检测端变压器隔离式安全栅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图2为</w:t>
      </w:r>
      <w:r>
        <w:rPr>
          <w:rFonts w:hint="default"/>
          <w:sz w:val="24"/>
          <w:szCs w:val="24"/>
          <w:lang w:val="en-US" w:eastAsia="zh-CN"/>
        </w:rPr>
        <w:t>积分反馈型积分限幅控制器</w:t>
      </w:r>
      <w:r>
        <w:rPr>
          <w:rFonts w:hint="eastAsia"/>
          <w:sz w:val="24"/>
          <w:szCs w:val="24"/>
          <w:lang w:val="en-US" w:eastAsia="zh-CN"/>
        </w:rPr>
        <w:t>。回答下列问题。（14分）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说明积分饱和产生的原因。（4分）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写出比较器IC5与比较器IC6同相端的电压。（4分）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说明正常工况与异常工况的电路过程。（6分）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533265" cy="2503805"/>
            <wp:effectExtent l="0" t="0" r="635" b="10795"/>
            <wp:docPr id="71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图2 </w:t>
      </w:r>
      <w:r>
        <w:rPr>
          <w:rFonts w:hint="default"/>
          <w:lang w:val="en-US" w:eastAsia="zh-CN"/>
        </w:rPr>
        <w:t>积分反馈型积分限幅控制器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图3为热电偶温度变送器组成框图。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（14分）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为何进行线性化，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线性化原理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。（4分）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为何进行冷端温度补偿，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冷端温度补偿原理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。（4分）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（3）推导整机表达式。说明如何进行零点与量程调整。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（6分）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</w:pPr>
      <w:r>
        <w:object>
          <v:shape id="_x0000_i1030" o:spt="75" alt="" type="#_x0000_t75" style="height:142.15pt;width:245.1pt;" o:ole="t" filled="f" o:preferrelative="t" stroked="f" coordsize="21600,21600">
            <v:path/>
            <v:fill on="f" focussize="0,0"/>
            <v:stroke on="f" weight="3pt"/>
            <v:imagedata r:id="rId7" o:title=""/>
            <o:lock v:ext="edit" aspectratio="f"/>
            <w10:wrap type="none"/>
            <w10:anchorlock/>
          </v:shape>
          <o:OLEObject Type="Embed" ProgID="Paint.Picture" ShapeID="_x0000_i1030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960" w:firstLine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热电偶温度变送器组成框图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三、综合题（第1题16分，第2题14分，第3题10分，共40分）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1、图4为伺服放大器原理图。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（1）试写出伺服放大器各个环节输入输出关系式。（6分）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（2）说明伺服放大器的工作原理。（6分）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（3）说明比较器设置阈值电压V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</w:t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目的。（4分）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object>
          <v:shape id="_x0000_i1032" o:spt="75" type="#_x0000_t75" style="height:138.3pt;width:355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Paint.Picture" ShapeID="_x0000_i1032" DrawAspect="Content" ObjectID="_1468075726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伺服放大器原理图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2、图5为天然气储罐压力控制组态图。（14分）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（1）说明压力控制组态图功能；说明手动自动切换控制组态图功能。（8分）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（2）用F105~F109表对手动自动切换控制组态图中功能模块进行组态。（6分）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已知：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内部信号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LSP1--P0001   AI2--P0402   PPAR3--P0103   PPAR4--P0104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MSW--P1001   U5--U0005   ASW--P1002     OFF--P0502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功能模块编号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DMS（偏差监视）编号 16         OR    编号  28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NOT  编号  30                 AND    编号   27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MOD（运行方式切换） 编号 45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785235" cy="295021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图5 天然气储罐压力控制组态图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如果第2题中的控制器换为可编程控制器。A/D模块插到1号插槽，D/A模块插到2号插槽。假设硬件电路已连接，A/D、D/A模块与PID模块参数已设置完毕。（10分）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试选择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变送器、执行器。（4分）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定性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阐述控制过程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。（6分）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018155" cy="1969135"/>
            <wp:effectExtent l="0" t="0" r="10795" b="1206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图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Theme="minorBidi" w:eastAsiaTheme="minorEastAsia"/>
          <w:b w:val="0"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功能模块与PLC主机接口结构图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B1541"/>
    <w:multiLevelType w:val="singleLevel"/>
    <w:tmpl w:val="B47B154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31A9033"/>
    <w:multiLevelType w:val="singleLevel"/>
    <w:tmpl w:val="C31A9033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E40C1089"/>
    <w:multiLevelType w:val="singleLevel"/>
    <w:tmpl w:val="E40C108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39D88B4"/>
    <w:multiLevelType w:val="singleLevel"/>
    <w:tmpl w:val="539D88B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59AA06D"/>
    <w:multiLevelType w:val="singleLevel"/>
    <w:tmpl w:val="759AA06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41F4"/>
    <w:rsid w:val="0145007D"/>
    <w:rsid w:val="057C6A99"/>
    <w:rsid w:val="0729168C"/>
    <w:rsid w:val="09285581"/>
    <w:rsid w:val="0CA03CBE"/>
    <w:rsid w:val="0EC653B8"/>
    <w:rsid w:val="10797EF5"/>
    <w:rsid w:val="13F01939"/>
    <w:rsid w:val="14C04CF1"/>
    <w:rsid w:val="1EF40A06"/>
    <w:rsid w:val="23213D99"/>
    <w:rsid w:val="25351C15"/>
    <w:rsid w:val="282C4CAF"/>
    <w:rsid w:val="29F42607"/>
    <w:rsid w:val="2C892875"/>
    <w:rsid w:val="2E4E158A"/>
    <w:rsid w:val="33B90530"/>
    <w:rsid w:val="404F220D"/>
    <w:rsid w:val="46AA6574"/>
    <w:rsid w:val="4A5A2744"/>
    <w:rsid w:val="53F30D62"/>
    <w:rsid w:val="55042043"/>
    <w:rsid w:val="59163C38"/>
    <w:rsid w:val="5A967106"/>
    <w:rsid w:val="5B313EB2"/>
    <w:rsid w:val="61771190"/>
    <w:rsid w:val="61BC216F"/>
    <w:rsid w:val="69210826"/>
    <w:rsid w:val="69A24E28"/>
    <w:rsid w:val="6EE30A5A"/>
    <w:rsid w:val="76025F27"/>
    <w:rsid w:val="796B07D9"/>
    <w:rsid w:val="7B015B07"/>
    <w:rsid w:val="7B1B5678"/>
    <w:rsid w:val="7D3A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2020-05-09T23:52:00Z</dcterms:created>
  <dc:creator>Qi</dc:creator>
  <cp:lastModifiedBy>齐皓</cp:lastModifiedBy>
  <dcterms:modified xsi:type="dcterms:W3CDTF">2020-05-10T09:09:43Z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