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F4D" w:rsidRDefault="008E5DB2">
      <w:pPr>
        <w:rPr>
          <w:sz w:val="24"/>
          <w:szCs w:val="24"/>
        </w:rPr>
      </w:pPr>
      <w:r>
        <w:rPr>
          <w:sz w:val="24"/>
          <w:szCs w:val="24"/>
        </w:rPr>
        <w:t>It is an interventional clinical trial, and f</w:t>
      </w:r>
      <w:r w:rsidRPr="008E5DB2">
        <w:rPr>
          <w:sz w:val="24"/>
          <w:szCs w:val="24"/>
        </w:rPr>
        <w:t>rom the perspective of Demographics, the two groups are basically balanced</w:t>
      </w:r>
      <w:r w:rsidR="00E148BB">
        <w:rPr>
          <w:sz w:val="24"/>
          <w:szCs w:val="24"/>
        </w:rPr>
        <w:t>, which is favorable for the study</w:t>
      </w:r>
      <w:r w:rsidRPr="008E5DB2">
        <w:rPr>
          <w:sz w:val="24"/>
          <w:szCs w:val="24"/>
        </w:rPr>
        <w:t>.</w:t>
      </w:r>
      <w:r w:rsidR="00E148BB">
        <w:rPr>
          <w:sz w:val="24"/>
          <w:szCs w:val="24"/>
        </w:rPr>
        <w:t xml:space="preserve"> However, there is some potential issues as well. For instance, the medians of baselines of BMI in two groups are of great difference, which may m</w:t>
      </w:r>
      <w:r w:rsidR="00E148BB" w:rsidRPr="00E148BB">
        <w:rPr>
          <w:sz w:val="24"/>
          <w:szCs w:val="24"/>
        </w:rPr>
        <w:t>ake the two groups incomparable</w:t>
      </w:r>
      <w:r w:rsidR="00E148BB">
        <w:rPr>
          <w:sz w:val="24"/>
          <w:szCs w:val="24"/>
        </w:rPr>
        <w:t xml:space="preserve">. Besides, as for the LDL, the variances of two groups are extremely different, which may cause the </w:t>
      </w:r>
      <w:r w:rsidR="00A218D9">
        <w:rPr>
          <w:sz w:val="24"/>
          <w:szCs w:val="24"/>
        </w:rPr>
        <w:t>similar</w:t>
      </w:r>
      <w:r w:rsidR="00E148BB">
        <w:rPr>
          <w:sz w:val="24"/>
          <w:szCs w:val="24"/>
        </w:rPr>
        <w:t xml:space="preserve"> problem like BMI. </w:t>
      </w:r>
    </w:p>
    <w:p w:rsidR="00A218D9" w:rsidRDefault="00A218D9">
      <w:pPr>
        <w:rPr>
          <w:sz w:val="24"/>
          <w:szCs w:val="24"/>
        </w:rPr>
      </w:pPr>
    </w:p>
    <w:p w:rsidR="00B65F46" w:rsidRDefault="00B65F46">
      <w:pPr>
        <w:rPr>
          <w:sz w:val="24"/>
          <w:szCs w:val="24"/>
        </w:rPr>
      </w:pPr>
      <w:r w:rsidRPr="00B65F46">
        <w:rPr>
          <w:sz w:val="24"/>
          <w:szCs w:val="24"/>
        </w:rPr>
        <w:t xml:space="preserve">The probability is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0.6×0.001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0.6×0.001+0.05×0.999</m:t>
            </m:r>
          </m:den>
        </m:f>
        <m:r>
          <w:rPr>
            <w:rFonts w:ascii="Cambria Math" w:hAnsi="Cambria Math"/>
            <w:sz w:val="24"/>
            <w:szCs w:val="24"/>
          </w:rPr>
          <m:t>=0.012</m:t>
        </m:r>
      </m:oMath>
      <w:r w:rsidR="001A6D1C">
        <w:rPr>
          <w:rFonts w:hint="eastAsia"/>
          <w:sz w:val="24"/>
          <w:szCs w:val="24"/>
        </w:rPr>
        <w:t>,</w:t>
      </w:r>
      <w:r w:rsidR="001A6D1C">
        <w:rPr>
          <w:sz w:val="24"/>
          <w:szCs w:val="24"/>
        </w:rPr>
        <w:t xml:space="preserve"> the magnitude of the resu</w:t>
      </w:r>
      <w:r w:rsidR="001A6D1C">
        <w:rPr>
          <w:sz w:val="24"/>
          <w:szCs w:val="24"/>
        </w:rPr>
        <w:t>l</w:t>
      </w:r>
      <w:r w:rsidR="001A6D1C">
        <w:rPr>
          <w:sz w:val="24"/>
          <w:szCs w:val="24"/>
        </w:rPr>
        <w:t>t is very low, which means that the probability of a fetus who has been tested with DS actually obtaining DS is very low.</w:t>
      </w:r>
    </w:p>
    <w:p w:rsidR="003F5384" w:rsidRPr="00781F4D" w:rsidRDefault="003F5384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3F5384" w:rsidRPr="00781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4D"/>
    <w:rsid w:val="001A6D1C"/>
    <w:rsid w:val="00220606"/>
    <w:rsid w:val="003F5384"/>
    <w:rsid w:val="00781F4D"/>
    <w:rsid w:val="008E5DB2"/>
    <w:rsid w:val="00A218D9"/>
    <w:rsid w:val="00B65F46"/>
    <w:rsid w:val="00C8051C"/>
    <w:rsid w:val="00E1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3822"/>
  <w15:chartTrackingRefBased/>
  <w15:docId w15:val="{102CCD1F-78EF-4CE3-90BD-FFF525B4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5F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ruoyuan qian</dc:creator>
  <cp:keywords/>
  <dc:description/>
  <cp:lastModifiedBy>ruoyuan qian</cp:lastModifiedBy>
  <cp:revision>3</cp:revision>
  <dcterms:created xsi:type="dcterms:W3CDTF">2019-09-16T00:21:00Z</dcterms:created>
  <dcterms:modified xsi:type="dcterms:W3CDTF">2019-09-16T02:54:00Z</dcterms:modified>
</cp:coreProperties>
</file>