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4C8684" w14:textId="77777777" w:rsidR="001D3097" w:rsidRDefault="007067A9">
      <w:pPr>
        <w:spacing w:after="0" w:line="240" w:lineRule="auto"/>
        <w:jc w:val="center"/>
        <w:rPr>
          <w:b/>
        </w:rPr>
      </w:pPr>
      <w:r>
        <w:rPr>
          <w:b/>
        </w:rPr>
        <w:t>Learning Journal Template</w:t>
      </w:r>
    </w:p>
    <w:p w14:paraId="744C8685" w14:textId="45EBED65" w:rsidR="001D3097" w:rsidRPr="001952A9" w:rsidRDefault="007067A9">
      <w:pPr>
        <w:spacing w:after="0" w:line="240" w:lineRule="auto"/>
        <w:rPr>
          <w:b/>
          <w:bCs/>
        </w:rPr>
      </w:pPr>
      <w:r>
        <w:rPr>
          <w:b/>
        </w:rPr>
        <w:t xml:space="preserve">Student Name: </w:t>
      </w:r>
      <w:r w:rsidR="001E7F45">
        <w:rPr>
          <w:b/>
          <w:bCs/>
        </w:rPr>
        <w:t>Rupal Kapoor</w:t>
      </w:r>
      <w:r w:rsidR="00D17582" w:rsidRPr="001952A9">
        <w:rPr>
          <w:b/>
          <w:bCs/>
        </w:rPr>
        <w:t xml:space="preserve"> </w:t>
      </w:r>
    </w:p>
    <w:p w14:paraId="744C8686" w14:textId="77777777" w:rsidR="001D3097" w:rsidRDefault="001D3097">
      <w:pPr>
        <w:spacing w:after="0" w:line="240" w:lineRule="auto"/>
      </w:pPr>
    </w:p>
    <w:p w14:paraId="744C8687" w14:textId="6C7E3EAF" w:rsidR="001D3097" w:rsidRPr="00D17582" w:rsidRDefault="007067A9">
      <w:pPr>
        <w:spacing w:after="0" w:line="240" w:lineRule="auto"/>
        <w:rPr>
          <w:b/>
          <w:bCs/>
          <w:lang w:val="en-IN"/>
        </w:rPr>
      </w:pPr>
      <w:r>
        <w:rPr>
          <w:b/>
        </w:rPr>
        <w:t>Course:</w:t>
      </w:r>
      <w:r>
        <w:t xml:space="preserve"> </w:t>
      </w:r>
      <w:r w:rsidR="00D17582">
        <w:t xml:space="preserve">Software Project Management </w:t>
      </w:r>
      <w:r w:rsidR="00D17582" w:rsidRPr="00D17582">
        <w:rPr>
          <w:b/>
          <w:bCs/>
          <w:lang w:val="en-IN"/>
        </w:rPr>
        <w:t>SOEN 6841</w:t>
      </w:r>
    </w:p>
    <w:p w14:paraId="744C8688" w14:textId="77777777" w:rsidR="001D3097" w:rsidRDefault="001D3097">
      <w:pPr>
        <w:spacing w:after="0" w:line="240" w:lineRule="auto"/>
      </w:pPr>
    </w:p>
    <w:p w14:paraId="744C8689" w14:textId="3C0F8420" w:rsidR="001D3097" w:rsidRDefault="007067A9">
      <w:pPr>
        <w:spacing w:after="0" w:line="240" w:lineRule="auto"/>
      </w:pPr>
      <w:r>
        <w:rPr>
          <w:b/>
        </w:rPr>
        <w:t>Journal URL:</w:t>
      </w:r>
      <w:r w:rsidR="00FE458A">
        <w:rPr>
          <w:b/>
        </w:rPr>
        <w:t xml:space="preserve"> </w:t>
      </w:r>
      <w:r w:rsidR="00FE458A" w:rsidRPr="00FE458A">
        <w:rPr>
          <w:bCs/>
        </w:rPr>
        <w:t>https://github.com/Rupal27/SOEN6841</w:t>
      </w:r>
      <w:r>
        <w:t xml:space="preserve"> </w:t>
      </w:r>
    </w:p>
    <w:p w14:paraId="744C868A" w14:textId="77777777" w:rsidR="001D3097" w:rsidRDefault="001D3097">
      <w:pPr>
        <w:spacing w:after="0" w:line="240" w:lineRule="auto"/>
      </w:pPr>
    </w:p>
    <w:p w14:paraId="744C868B" w14:textId="432C2EC2" w:rsidR="001D3097" w:rsidRDefault="65FDB8B5">
      <w:pPr>
        <w:spacing w:after="0" w:line="240" w:lineRule="auto"/>
      </w:pPr>
      <w:r w:rsidRPr="0FCB76BB">
        <w:rPr>
          <w:b/>
          <w:bCs/>
        </w:rPr>
        <w:t>Dates Rage of activities</w:t>
      </w:r>
      <w:r w:rsidR="007067A9" w:rsidRPr="0FCB76BB">
        <w:rPr>
          <w:b/>
          <w:bCs/>
        </w:rPr>
        <w:t>:</w:t>
      </w:r>
      <w:r w:rsidR="007067A9">
        <w:t xml:space="preserve"> </w:t>
      </w:r>
      <w:r w:rsidR="00655D4B">
        <w:t>23</w:t>
      </w:r>
      <w:r w:rsidR="008B675E">
        <w:t>/0</w:t>
      </w:r>
      <w:r w:rsidR="001E7F45">
        <w:t>1</w:t>
      </w:r>
      <w:r w:rsidR="008B675E">
        <w:t>/2024-</w:t>
      </w:r>
      <w:r w:rsidR="00655D4B">
        <w:t>31</w:t>
      </w:r>
      <w:r w:rsidR="008B675E">
        <w:t>/0</w:t>
      </w:r>
      <w:r w:rsidR="001E7F45">
        <w:t>1</w:t>
      </w:r>
      <w:r w:rsidR="008B675E">
        <w:t>/2024</w:t>
      </w:r>
    </w:p>
    <w:p w14:paraId="744C868C" w14:textId="77777777" w:rsidR="001D3097" w:rsidRDefault="001D3097">
      <w:pPr>
        <w:spacing w:after="0" w:line="240" w:lineRule="auto"/>
      </w:pPr>
    </w:p>
    <w:p w14:paraId="744C868D" w14:textId="2F2A7911" w:rsidR="001D3097" w:rsidRDefault="007067A9">
      <w:pPr>
        <w:spacing w:after="0" w:line="240" w:lineRule="auto"/>
      </w:pPr>
      <w:r w:rsidRPr="0FCB76BB">
        <w:rPr>
          <w:b/>
          <w:bCs/>
        </w:rPr>
        <w:t>Date</w:t>
      </w:r>
      <w:r w:rsidR="4B3A1144" w:rsidRPr="0FCB76BB">
        <w:rPr>
          <w:b/>
          <w:bCs/>
        </w:rPr>
        <w:t xml:space="preserve"> of the journal</w:t>
      </w:r>
      <w:r w:rsidRPr="0FCB76BB">
        <w:rPr>
          <w:b/>
          <w:bCs/>
        </w:rPr>
        <w:t xml:space="preserve">: </w:t>
      </w:r>
      <w:r w:rsidR="00655D4B">
        <w:t>9</w:t>
      </w:r>
      <w:r w:rsidR="00D17582">
        <w:t>/0</w:t>
      </w:r>
      <w:r w:rsidR="00655D4B">
        <w:t>2</w:t>
      </w:r>
      <w:r w:rsidR="00D17582">
        <w:t>/2024</w:t>
      </w:r>
    </w:p>
    <w:p w14:paraId="744C868E" w14:textId="77777777" w:rsidR="001D3097" w:rsidRDefault="001D3097">
      <w:pPr>
        <w:spacing w:after="0" w:line="240" w:lineRule="auto"/>
      </w:pPr>
    </w:p>
    <w:tbl>
      <w:tblPr>
        <w:tblStyle w:val="TableGrid"/>
        <w:tblW w:w="0" w:type="auto"/>
        <w:tblLayout w:type="fixed"/>
        <w:tblLook w:val="04A0" w:firstRow="1" w:lastRow="0" w:firstColumn="1" w:lastColumn="0" w:noHBand="0" w:noVBand="1"/>
      </w:tblPr>
      <w:tblGrid>
        <w:gridCol w:w="1315"/>
        <w:gridCol w:w="1362"/>
        <w:gridCol w:w="1343"/>
        <w:gridCol w:w="1504"/>
        <w:gridCol w:w="2126"/>
        <w:gridCol w:w="1700"/>
      </w:tblGrid>
      <w:tr w:rsidR="00EA17FE" w14:paraId="72B2819A" w14:textId="77777777" w:rsidTr="003F7128">
        <w:tc>
          <w:tcPr>
            <w:tcW w:w="1315" w:type="dxa"/>
          </w:tcPr>
          <w:p w14:paraId="25DDA18F" w14:textId="77777777" w:rsidR="005B7241" w:rsidRDefault="005B7241" w:rsidP="005B7241">
            <w:pPr>
              <w:rPr>
                <w:b/>
              </w:rPr>
            </w:pPr>
            <w:r>
              <w:rPr>
                <w:b/>
              </w:rPr>
              <w:t>Key Concepts Learned:</w:t>
            </w:r>
          </w:p>
          <w:p w14:paraId="6247EDCE" w14:textId="77777777" w:rsidR="005B7241" w:rsidRDefault="005B7241"/>
        </w:tc>
        <w:tc>
          <w:tcPr>
            <w:tcW w:w="1362" w:type="dxa"/>
          </w:tcPr>
          <w:p w14:paraId="3A85BC0A" w14:textId="77777777" w:rsidR="005B7241" w:rsidRDefault="005B7241" w:rsidP="005B7241">
            <w:pPr>
              <w:rPr>
                <w:b/>
              </w:rPr>
            </w:pPr>
            <w:r>
              <w:rPr>
                <w:b/>
              </w:rPr>
              <w:t>Application in Real Projects:</w:t>
            </w:r>
          </w:p>
          <w:p w14:paraId="7C7AF184" w14:textId="77777777" w:rsidR="005B7241" w:rsidRDefault="005B7241"/>
        </w:tc>
        <w:tc>
          <w:tcPr>
            <w:tcW w:w="1343" w:type="dxa"/>
          </w:tcPr>
          <w:p w14:paraId="3FD0FE05" w14:textId="77777777" w:rsidR="005B7241" w:rsidRDefault="005B7241" w:rsidP="005B7241">
            <w:pPr>
              <w:rPr>
                <w:b/>
              </w:rPr>
            </w:pPr>
            <w:r>
              <w:rPr>
                <w:b/>
              </w:rPr>
              <w:t>Peer Interactions:</w:t>
            </w:r>
          </w:p>
          <w:p w14:paraId="1390548F" w14:textId="77777777" w:rsidR="005B7241" w:rsidRDefault="005B7241"/>
        </w:tc>
        <w:tc>
          <w:tcPr>
            <w:tcW w:w="1504" w:type="dxa"/>
          </w:tcPr>
          <w:p w14:paraId="3A7736C0" w14:textId="77777777" w:rsidR="005B7241" w:rsidRDefault="005B7241" w:rsidP="005B7241">
            <w:pPr>
              <w:rPr>
                <w:b/>
              </w:rPr>
            </w:pPr>
            <w:r>
              <w:rPr>
                <w:b/>
              </w:rPr>
              <w:t>Challenges Faced:</w:t>
            </w:r>
          </w:p>
          <w:p w14:paraId="2308B251" w14:textId="77777777" w:rsidR="005B7241" w:rsidRDefault="005B7241"/>
        </w:tc>
        <w:tc>
          <w:tcPr>
            <w:tcW w:w="2126" w:type="dxa"/>
          </w:tcPr>
          <w:p w14:paraId="1FAD8207" w14:textId="0023693D" w:rsidR="005B7241" w:rsidRDefault="005B7241">
            <w:r>
              <w:rPr>
                <w:b/>
              </w:rPr>
              <w:t>Personal development activities:</w:t>
            </w:r>
          </w:p>
        </w:tc>
        <w:tc>
          <w:tcPr>
            <w:tcW w:w="1700" w:type="dxa"/>
          </w:tcPr>
          <w:p w14:paraId="3933862B" w14:textId="77777777" w:rsidR="005B7241" w:rsidRDefault="005B7241" w:rsidP="005B7241">
            <w:pPr>
              <w:rPr>
                <w:b/>
              </w:rPr>
            </w:pPr>
            <w:r>
              <w:rPr>
                <w:b/>
              </w:rPr>
              <w:t>Goals for the Next Week:</w:t>
            </w:r>
          </w:p>
          <w:p w14:paraId="5E620DA6" w14:textId="77777777" w:rsidR="005B7241" w:rsidRDefault="005B7241"/>
        </w:tc>
      </w:tr>
      <w:tr w:rsidR="00EA17FE" w14:paraId="67FBDF26" w14:textId="77777777" w:rsidTr="003F7128">
        <w:trPr>
          <w:trHeight w:val="699"/>
        </w:trPr>
        <w:tc>
          <w:tcPr>
            <w:tcW w:w="1315" w:type="dxa"/>
          </w:tcPr>
          <w:p w14:paraId="15717A24" w14:textId="10B73EBA" w:rsidR="005B7241" w:rsidRDefault="00A2243B" w:rsidP="005B7241">
            <w:r>
              <w:t xml:space="preserve">It was interesting to learn about the use of </w:t>
            </w:r>
            <w:r w:rsidRPr="00A2243B">
              <w:rPr>
                <w:b/>
                <w:bCs/>
              </w:rPr>
              <w:t>counting boundary</w:t>
            </w:r>
            <w:r>
              <w:t xml:space="preserve"> in calculating </w:t>
            </w:r>
            <w:r w:rsidRPr="00F445B2">
              <w:rPr>
                <w:b/>
                <w:bCs/>
              </w:rPr>
              <w:t>F</w:t>
            </w:r>
            <w:r w:rsidR="00F445B2" w:rsidRPr="00F445B2">
              <w:rPr>
                <w:b/>
                <w:bCs/>
              </w:rPr>
              <w:t xml:space="preserve">unction </w:t>
            </w:r>
            <w:r w:rsidRPr="00F445B2">
              <w:rPr>
                <w:b/>
                <w:bCs/>
              </w:rPr>
              <w:t>P</w:t>
            </w:r>
            <w:r w:rsidR="00F445B2" w:rsidRPr="00F445B2">
              <w:rPr>
                <w:b/>
                <w:bCs/>
              </w:rPr>
              <w:t>oint</w:t>
            </w:r>
            <w:r w:rsidRPr="00F445B2">
              <w:rPr>
                <w:b/>
                <w:bCs/>
              </w:rPr>
              <w:t>s</w:t>
            </w:r>
            <w:r>
              <w:t xml:space="preserve">. Additionally, learning that the </w:t>
            </w:r>
            <w:r w:rsidRPr="00A2243B">
              <w:rPr>
                <w:b/>
                <w:bCs/>
              </w:rPr>
              <w:t>Value Adjustment factor</w:t>
            </w:r>
            <w:r>
              <w:t xml:space="preserve"> also helps us compute on </w:t>
            </w:r>
            <w:r w:rsidRPr="00A2243B">
              <w:rPr>
                <w:b/>
                <w:bCs/>
              </w:rPr>
              <w:t>GSCs</w:t>
            </w:r>
            <w:r>
              <w:t xml:space="preserve"> the degree of influence further.</w:t>
            </w:r>
          </w:p>
        </w:tc>
        <w:tc>
          <w:tcPr>
            <w:tcW w:w="1362" w:type="dxa"/>
          </w:tcPr>
          <w:p w14:paraId="3D677605" w14:textId="105F8697" w:rsidR="005B7241" w:rsidRDefault="005F59B9" w:rsidP="005B7241">
            <w:r>
              <w:t xml:space="preserve">Identifying and categorizing </w:t>
            </w:r>
            <w:r w:rsidRPr="005F59B9">
              <w:rPr>
                <w:b/>
                <w:bCs/>
              </w:rPr>
              <w:t>risks</w:t>
            </w:r>
            <w:r>
              <w:rPr>
                <w:b/>
                <w:bCs/>
              </w:rPr>
              <w:t xml:space="preserve"> </w:t>
            </w:r>
            <w:r w:rsidRPr="005F59B9">
              <w:t xml:space="preserve">in </w:t>
            </w:r>
            <w:r>
              <w:t xml:space="preserve">categories such as : </w:t>
            </w:r>
            <w:r w:rsidRPr="005F59B9">
              <w:rPr>
                <w:b/>
                <w:bCs/>
              </w:rPr>
              <w:t xml:space="preserve">Technology risks, People risks, Organizational Risks, Tools risks </w:t>
            </w:r>
            <w:r w:rsidRPr="005F59B9">
              <w:t>and</w:t>
            </w:r>
            <w:r w:rsidRPr="005F59B9">
              <w:rPr>
                <w:b/>
                <w:bCs/>
              </w:rPr>
              <w:t xml:space="preserve"> Requirement Risks</w:t>
            </w:r>
            <w:r>
              <w:t xml:space="preserve"> during sprint planning can help in </w:t>
            </w:r>
            <w:r w:rsidRPr="005F59B9">
              <w:rPr>
                <w:b/>
                <w:bCs/>
              </w:rPr>
              <w:t>overall estimation</w:t>
            </w:r>
            <w:r>
              <w:t xml:space="preserve"> and calculating surplus </w:t>
            </w:r>
            <w:r w:rsidRPr="005F59B9">
              <w:rPr>
                <w:b/>
                <w:bCs/>
              </w:rPr>
              <w:t>buffer accordingly.</w:t>
            </w:r>
          </w:p>
        </w:tc>
        <w:tc>
          <w:tcPr>
            <w:tcW w:w="1343" w:type="dxa"/>
          </w:tcPr>
          <w:p w14:paraId="45276779" w14:textId="791B8E4A" w:rsidR="005B7241" w:rsidRPr="00C54616" w:rsidRDefault="00C54616" w:rsidP="005B7241">
            <w:r>
              <w:t xml:space="preserve">While calculating the availability of my peers to deliver our project pitches, we </w:t>
            </w:r>
            <w:r>
              <w:t xml:space="preserve">divided our parts for the delivery. While assessing the goal, we </w:t>
            </w:r>
            <w:r w:rsidR="00DA1ED0">
              <w:t>noted things</w:t>
            </w:r>
            <w:r>
              <w:t xml:space="preserve"> that could act as a </w:t>
            </w:r>
            <w:r w:rsidRPr="00C54616">
              <w:rPr>
                <w:b/>
                <w:bCs/>
              </w:rPr>
              <w:t>risk</w:t>
            </w:r>
            <w:r>
              <w:rPr>
                <w:b/>
                <w:bCs/>
              </w:rPr>
              <w:t xml:space="preserve"> </w:t>
            </w:r>
            <w:r w:rsidRPr="00C54616">
              <w:t xml:space="preserve">while </w:t>
            </w:r>
            <w:r>
              <w:t xml:space="preserve">delivering our deliverable. A person’s </w:t>
            </w:r>
            <w:r w:rsidR="00525EB4">
              <w:t>un</w:t>
            </w:r>
            <w:r>
              <w:t xml:space="preserve">availability acted as an </w:t>
            </w:r>
            <w:r w:rsidRPr="00C54616">
              <w:rPr>
                <w:b/>
                <w:bCs/>
              </w:rPr>
              <w:t>organisational risk.</w:t>
            </w:r>
          </w:p>
        </w:tc>
        <w:tc>
          <w:tcPr>
            <w:tcW w:w="1504" w:type="dxa"/>
          </w:tcPr>
          <w:p w14:paraId="13B955A4" w14:textId="722A3027" w:rsidR="005B7241" w:rsidRDefault="007E1B0B" w:rsidP="005B7241">
            <w:r>
              <w:t xml:space="preserve">Understanding the significance of </w:t>
            </w:r>
            <w:r w:rsidRPr="007E1B0B">
              <w:rPr>
                <w:b/>
                <w:bCs/>
              </w:rPr>
              <w:t xml:space="preserve">Risk Reduction Leverage </w:t>
            </w:r>
            <w:r>
              <w:t xml:space="preserve">as a concept and not just a metric needs further clarification. </w:t>
            </w:r>
            <w:r w:rsidR="00E328B8">
              <w:t>To understand</w:t>
            </w:r>
            <w:r>
              <w:t xml:space="preserve"> </w:t>
            </w:r>
            <w:r w:rsidRPr="00F417CD">
              <w:rPr>
                <w:b/>
                <w:bCs/>
              </w:rPr>
              <w:t>what it does to a project</w:t>
            </w:r>
            <w:r>
              <w:t xml:space="preserve"> and how having values of &gt; or &lt;1 can impact a particular project will provide clarity.</w:t>
            </w:r>
          </w:p>
        </w:tc>
        <w:tc>
          <w:tcPr>
            <w:tcW w:w="2126" w:type="dxa"/>
          </w:tcPr>
          <w:p w14:paraId="0F2E903F" w14:textId="62157157" w:rsidR="00EA17FE" w:rsidRPr="00EA17FE" w:rsidRDefault="00EA17FE" w:rsidP="00EA17FE">
            <w:pPr>
              <w:rPr>
                <w:lang w:val="en-IN"/>
              </w:rPr>
            </w:pPr>
            <w:r>
              <w:t xml:space="preserve">I read the following research paper to clarify my </w:t>
            </w:r>
            <w:r w:rsidR="008522B2">
              <w:t>understanding</w:t>
            </w:r>
            <w:r>
              <w:t xml:space="preserve"> on COCOMO: </w:t>
            </w:r>
            <w:r w:rsidRPr="00EA17FE">
              <w:rPr>
                <w:b/>
                <w:bCs/>
                <w:lang w:val="en-IN"/>
              </w:rPr>
              <w:t>An Amplified COCOMO-II Based Cost Estimation Model in Global Software Development Context</w:t>
            </w:r>
            <w:r>
              <w:rPr>
                <w:b/>
                <w:bCs/>
                <w:lang w:val="en-IN"/>
              </w:rPr>
              <w:t xml:space="preserve"> </w:t>
            </w:r>
            <w:r>
              <w:rPr>
                <w:lang w:val="en-IN"/>
              </w:rPr>
              <w:t xml:space="preserve"> by </w:t>
            </w:r>
            <w:r w:rsidRPr="00EA17FE">
              <w:t>M. A. Babar and M. Niazi</w:t>
            </w:r>
            <w:r>
              <w:t xml:space="preserve">, where they </w:t>
            </w:r>
            <w:r w:rsidRPr="00EA17FE">
              <w:t>aim to improve the accuracy of cost estimations in distributed software development environments</w:t>
            </w:r>
            <w:r>
              <w:t>.</w:t>
            </w:r>
          </w:p>
          <w:p w14:paraId="48172F66" w14:textId="08608A18" w:rsidR="005B7241" w:rsidRDefault="005B7241" w:rsidP="005B7241"/>
        </w:tc>
        <w:tc>
          <w:tcPr>
            <w:tcW w:w="1700" w:type="dxa"/>
          </w:tcPr>
          <w:p w14:paraId="3C822616" w14:textId="7F880D16" w:rsidR="005B7241" w:rsidRDefault="00EA17FE" w:rsidP="00CA216F">
            <w:r>
              <w:t xml:space="preserve">I want to also focus on understanding </w:t>
            </w:r>
            <w:r w:rsidRPr="00B46DC0">
              <w:rPr>
                <w:b/>
                <w:bCs/>
              </w:rPr>
              <w:t>COCOMO cost modelling</w:t>
            </w:r>
            <w:r>
              <w:t xml:space="preserve">. To challenge myself to assess and evaluate and mitigate risks in my goal setting. Also read about </w:t>
            </w:r>
            <w:r w:rsidRPr="00B46DC0">
              <w:rPr>
                <w:b/>
                <w:bCs/>
              </w:rPr>
              <w:t xml:space="preserve">Configuration </w:t>
            </w:r>
            <w:r w:rsidR="00B46DC0" w:rsidRPr="00B46DC0">
              <w:rPr>
                <w:b/>
                <w:bCs/>
              </w:rPr>
              <w:t>Management</w:t>
            </w:r>
            <w:r w:rsidR="00B46DC0">
              <w:t xml:space="preserve"> and</w:t>
            </w:r>
            <w:r>
              <w:t xml:space="preserve"> understand how change is incorporated in an ongoing project.</w:t>
            </w:r>
          </w:p>
        </w:tc>
      </w:tr>
      <w:tr w:rsidR="00EA17FE" w14:paraId="162128B9" w14:textId="77777777" w:rsidTr="003F7128">
        <w:trPr>
          <w:trHeight w:val="4253"/>
        </w:trPr>
        <w:tc>
          <w:tcPr>
            <w:tcW w:w="1315" w:type="dxa"/>
          </w:tcPr>
          <w:p w14:paraId="3C737A1A" w14:textId="6896AAB7" w:rsidR="005B7241" w:rsidRDefault="002C1FF3" w:rsidP="005B7241">
            <w:r>
              <w:lastRenderedPageBreak/>
              <w:t xml:space="preserve">Understanding different </w:t>
            </w:r>
            <w:r w:rsidRPr="002C1FF3">
              <w:rPr>
                <w:b/>
                <w:bCs/>
              </w:rPr>
              <w:t xml:space="preserve">categories, impacts and </w:t>
            </w:r>
            <w:r w:rsidRPr="002C1FF3">
              <w:t>the</w:t>
            </w:r>
            <w:r w:rsidRPr="002C1FF3">
              <w:rPr>
                <w:b/>
                <w:bCs/>
              </w:rPr>
              <w:t xml:space="preserve"> definition </w:t>
            </w:r>
            <w:r w:rsidRPr="002C1FF3">
              <w:t xml:space="preserve">of </w:t>
            </w:r>
            <w:r w:rsidRPr="002C1FF3">
              <w:rPr>
                <w:b/>
                <w:bCs/>
              </w:rPr>
              <w:t>Risk</w:t>
            </w:r>
            <w:r>
              <w:t xml:space="preserve"> itself introduced me to the concept of having an event with a negative consequence, and what to do next to mitigate it.</w:t>
            </w:r>
          </w:p>
        </w:tc>
        <w:tc>
          <w:tcPr>
            <w:tcW w:w="1362" w:type="dxa"/>
          </w:tcPr>
          <w:p w14:paraId="65EA83D2" w14:textId="3AF71DA5" w:rsidR="00205749" w:rsidRPr="00205749" w:rsidRDefault="00205749" w:rsidP="00205749">
            <w:pPr>
              <w:rPr>
                <w:lang w:val="en-IN"/>
              </w:rPr>
            </w:pPr>
            <w:r>
              <w:t xml:space="preserve">The </w:t>
            </w:r>
            <w:r w:rsidRPr="00205749">
              <w:rPr>
                <w:b/>
                <w:bCs/>
              </w:rPr>
              <w:t>potential challenges</w:t>
            </w:r>
            <w:r>
              <w:t xml:space="preserve"> of i</w:t>
            </w:r>
            <w:r>
              <w:t xml:space="preserve">dentifying </w:t>
            </w:r>
            <w:r w:rsidRPr="00205749">
              <w:rPr>
                <w:lang w:val="en-IN"/>
              </w:rPr>
              <w:t xml:space="preserve">and categorizing risks for every sprint can </w:t>
            </w:r>
            <w:r w:rsidRPr="00205749">
              <w:rPr>
                <w:b/>
                <w:bCs/>
                <w:lang w:val="en-IN"/>
              </w:rPr>
              <w:t>slow down planning</w:t>
            </w:r>
            <w:r w:rsidRPr="00205749">
              <w:rPr>
                <w:lang w:val="en-IN"/>
              </w:rPr>
              <w:t>.</w:t>
            </w:r>
          </w:p>
          <w:p w14:paraId="3520152E" w14:textId="4A03878F" w:rsidR="005B7241" w:rsidRDefault="00205749" w:rsidP="00205749">
            <w:r>
              <w:rPr>
                <w:lang w:val="en-IN"/>
              </w:rPr>
              <w:t>Additionally, t</w:t>
            </w:r>
            <w:r w:rsidRPr="00205749">
              <w:rPr>
                <w:lang w:val="en-IN"/>
              </w:rPr>
              <w:t xml:space="preserve">eams may find it difficult to </w:t>
            </w:r>
            <w:r w:rsidRPr="00205749">
              <w:rPr>
                <w:b/>
                <w:bCs/>
                <w:lang w:val="en-IN"/>
              </w:rPr>
              <w:t>balance risk assessment with actual development work</w:t>
            </w:r>
            <w:r w:rsidRPr="00205749">
              <w:rPr>
                <w:lang w:val="en-IN"/>
              </w:rPr>
              <w:t>.</w:t>
            </w:r>
          </w:p>
        </w:tc>
        <w:tc>
          <w:tcPr>
            <w:tcW w:w="1343" w:type="dxa"/>
          </w:tcPr>
          <w:p w14:paraId="2AD96878" w14:textId="751DE1CD" w:rsidR="005B7241" w:rsidRDefault="00525EB4" w:rsidP="005B7241">
            <w:r>
              <w:rPr>
                <w:lang w:val="en-US"/>
              </w:rPr>
              <w:t xml:space="preserve">We realized that </w:t>
            </w:r>
            <w:r w:rsidRPr="00525EB4">
              <w:rPr>
                <w:b/>
                <w:bCs/>
                <w:lang w:val="en-US"/>
              </w:rPr>
              <w:t>risk m</w:t>
            </w:r>
            <w:r w:rsidRPr="00525EB4">
              <w:rPr>
                <w:b/>
                <w:bCs/>
                <w:lang w:val="en-US"/>
              </w:rPr>
              <w:t>itigation</w:t>
            </w:r>
            <w:r w:rsidRPr="00525EB4">
              <w:rPr>
                <w:lang w:val="en-US"/>
              </w:rPr>
              <w:t xml:space="preserve"> reduces the consequences of </w:t>
            </w:r>
            <w:r w:rsidRPr="00525EB4">
              <w:rPr>
                <w:lang w:val="en-US"/>
              </w:rPr>
              <w:t>adverse risks</w:t>
            </w:r>
            <w:r w:rsidRPr="00525EB4">
              <w:rPr>
                <w:lang w:val="en-US"/>
              </w:rPr>
              <w:t xml:space="preserve">. </w:t>
            </w:r>
            <w:r w:rsidRPr="00525EB4">
              <w:rPr>
                <w:b/>
                <w:bCs/>
                <w:lang w:val="en-US"/>
              </w:rPr>
              <w:t>Taking early action</w:t>
            </w:r>
            <w:r w:rsidRPr="00525EB4">
              <w:rPr>
                <w:lang w:val="en-US"/>
              </w:rPr>
              <w:t xml:space="preserve"> to reduce a risk’s impact is </w:t>
            </w:r>
            <w:r>
              <w:rPr>
                <w:lang w:val="en-US"/>
              </w:rPr>
              <w:t>better</w:t>
            </w:r>
            <w:r w:rsidRPr="00525EB4">
              <w:rPr>
                <w:lang w:val="en-US"/>
              </w:rPr>
              <w:t xml:space="preserve"> than reacting later.</w:t>
            </w:r>
            <w:r>
              <w:rPr>
                <w:lang w:val="en-US"/>
              </w:rPr>
              <w:t xml:space="preserve"> Therefore, we came up with another plan to cope with the </w:t>
            </w:r>
            <w:r w:rsidRPr="00525EB4">
              <w:rPr>
                <w:b/>
                <w:bCs/>
                <w:lang w:val="en-US"/>
              </w:rPr>
              <w:t>absence of our teammate</w:t>
            </w:r>
            <w:r>
              <w:rPr>
                <w:lang w:val="en-US"/>
              </w:rPr>
              <w:t>.</w:t>
            </w:r>
          </w:p>
        </w:tc>
        <w:tc>
          <w:tcPr>
            <w:tcW w:w="1504" w:type="dxa"/>
          </w:tcPr>
          <w:p w14:paraId="71898681" w14:textId="3AAF6B68" w:rsidR="005B7241" w:rsidRDefault="001C63CD" w:rsidP="005B7241">
            <w:r>
              <w:t xml:space="preserve">I faced challenges in understanding COCOMO cost modelling in depth, and what </w:t>
            </w:r>
            <w:proofErr w:type="spellStart"/>
            <w:r w:rsidRPr="001C63CD">
              <w:rPr>
                <w:b/>
                <w:bCs/>
              </w:rPr>
              <w:t>kdsi</w:t>
            </w:r>
            <w:proofErr w:type="spellEnd"/>
            <w:r>
              <w:t xml:space="preserve"> implies (size of effort in person months).</w:t>
            </w:r>
          </w:p>
        </w:tc>
        <w:tc>
          <w:tcPr>
            <w:tcW w:w="2126" w:type="dxa"/>
          </w:tcPr>
          <w:p w14:paraId="45C9F63D" w14:textId="1279988E" w:rsidR="004474B0" w:rsidRPr="00B536A9" w:rsidRDefault="004474B0" w:rsidP="004474B0">
            <w:pPr>
              <w:rPr>
                <w:lang w:val="en-IN"/>
              </w:rPr>
            </w:pPr>
            <w:r>
              <w:t xml:space="preserve">I read the blog on </w:t>
            </w:r>
            <w:r w:rsidRPr="004474B0">
              <w:rPr>
                <w:b/>
                <w:bCs/>
                <w:lang w:val="en-IN"/>
              </w:rPr>
              <w:t>Risk Reduction Leverage (RRL) Calculation</w:t>
            </w:r>
            <w:r w:rsidR="00B536A9">
              <w:rPr>
                <w:lang w:val="en-IN"/>
              </w:rPr>
              <w:t xml:space="preserve"> to better understand the values and their meanings</w:t>
            </w:r>
          </w:p>
          <w:p w14:paraId="43F9E492" w14:textId="1C8BD705" w:rsidR="005B7241" w:rsidRDefault="004474B0" w:rsidP="005B7241">
            <w:hyperlink r:id="rId6" w:history="1">
              <w:r w:rsidRPr="004474B0">
                <w:rPr>
                  <w:rStyle w:val="Hyperlink"/>
                </w:rPr>
                <w:t>https://quizgecko.com/learn/risk-reduction-leverage-rrl-calculation-wtwdtl</w:t>
              </w:r>
            </w:hyperlink>
            <w:r>
              <w:t>.</w:t>
            </w:r>
          </w:p>
        </w:tc>
        <w:tc>
          <w:tcPr>
            <w:tcW w:w="1700" w:type="dxa"/>
          </w:tcPr>
          <w:p w14:paraId="64C2897B" w14:textId="2EEB19A6" w:rsidR="005B7241" w:rsidRPr="00C3566E" w:rsidRDefault="00D15460" w:rsidP="005B7241">
            <w:r>
              <w:t xml:space="preserve">I also want to understand the uses of and differences between </w:t>
            </w:r>
            <w:r w:rsidRPr="00D15460">
              <w:rPr>
                <w:b/>
                <w:bCs/>
              </w:rPr>
              <w:t>PERT chart and GANTT chart</w:t>
            </w:r>
            <w:r w:rsidR="00C3566E">
              <w:t xml:space="preserve"> while in the project planning stage.</w:t>
            </w:r>
            <w:r w:rsidR="00C974E1">
              <w:t xml:space="preserve"> To also understand the significance of </w:t>
            </w:r>
            <w:r w:rsidR="00C974E1" w:rsidRPr="00E95836">
              <w:rPr>
                <w:b/>
                <w:bCs/>
              </w:rPr>
              <w:t>Milestones</w:t>
            </w:r>
            <w:r w:rsidR="00C974E1">
              <w:t xml:space="preserve"> in a project.</w:t>
            </w:r>
          </w:p>
        </w:tc>
      </w:tr>
    </w:tbl>
    <w:p w14:paraId="744C86A6" w14:textId="77777777" w:rsidR="001D3097" w:rsidRDefault="001D3097">
      <w:pPr>
        <w:spacing w:after="0" w:line="240" w:lineRule="auto"/>
      </w:pPr>
    </w:p>
    <w:p w14:paraId="744C86AA" w14:textId="33915065" w:rsidR="001D3097" w:rsidRDefault="007067A9">
      <w:pPr>
        <w:spacing w:after="0" w:line="240" w:lineRule="auto"/>
      </w:pPr>
      <w:r>
        <w:rPr>
          <w:b/>
        </w:rPr>
        <w:t>Final Reflections:</w:t>
      </w:r>
    </w:p>
    <w:p w14:paraId="744C86AB" w14:textId="77777777" w:rsidR="001D3097" w:rsidRDefault="007067A9">
      <w:pPr>
        <w:spacing w:after="0" w:line="240" w:lineRule="auto"/>
        <w:rPr>
          <w:b/>
        </w:rPr>
      </w:pPr>
      <w:r>
        <w:rPr>
          <w:b/>
        </w:rPr>
        <w:t>Overall Course Impact:</w:t>
      </w:r>
    </w:p>
    <w:p w14:paraId="008832F5" w14:textId="42B6620C" w:rsidR="006B40C3" w:rsidRDefault="006B40C3">
      <w:pPr>
        <w:spacing w:after="0" w:line="240" w:lineRule="auto"/>
      </w:pPr>
      <w:r w:rsidRPr="006B40C3">
        <w:t xml:space="preserve">This course </w:t>
      </w:r>
      <w:r w:rsidR="00C705CE">
        <w:t>helped</w:t>
      </w:r>
      <w:r w:rsidRPr="006B40C3">
        <w:t xml:space="preserve"> </w:t>
      </w:r>
      <w:r w:rsidR="00C705CE">
        <w:t xml:space="preserve">me enhance </w:t>
      </w:r>
      <w:r w:rsidRPr="006B40C3">
        <w:t xml:space="preserve">my understanding of </w:t>
      </w:r>
      <w:r w:rsidRPr="00C705CE">
        <w:rPr>
          <w:b/>
          <w:bCs/>
        </w:rPr>
        <w:t>risk assessment</w:t>
      </w:r>
      <w:r w:rsidRPr="006B40C3">
        <w:t xml:space="preserve">, cost estimation models like </w:t>
      </w:r>
      <w:r w:rsidRPr="00C705CE">
        <w:rPr>
          <w:b/>
          <w:bCs/>
        </w:rPr>
        <w:t>COCOMO</w:t>
      </w:r>
      <w:r w:rsidRPr="006B40C3">
        <w:t xml:space="preserve">. It transformed my approach to identifying, categorizing, and mitigating risks, making my estimations more </w:t>
      </w:r>
      <w:r w:rsidRPr="00C705CE">
        <w:rPr>
          <w:b/>
          <w:bCs/>
        </w:rPr>
        <w:t>data-driven and structured.</w:t>
      </w:r>
    </w:p>
    <w:p w14:paraId="15A85B61" w14:textId="77777777" w:rsidR="006B40C3" w:rsidRDefault="006B40C3">
      <w:pPr>
        <w:spacing w:after="0" w:line="240" w:lineRule="auto"/>
      </w:pPr>
    </w:p>
    <w:p w14:paraId="744C86AF" w14:textId="04178725" w:rsidR="001D3097" w:rsidRDefault="007067A9">
      <w:pPr>
        <w:spacing w:after="0" w:line="240" w:lineRule="auto"/>
        <w:rPr>
          <w:b/>
        </w:rPr>
      </w:pPr>
      <w:r>
        <w:rPr>
          <w:b/>
        </w:rPr>
        <w:t>Application in Professional Life:</w:t>
      </w:r>
    </w:p>
    <w:p w14:paraId="34510C54" w14:textId="77777777" w:rsidR="006B40C3" w:rsidRDefault="006B40C3">
      <w:pPr>
        <w:spacing w:after="0" w:line="240" w:lineRule="auto"/>
      </w:pPr>
      <w:r w:rsidRPr="006B40C3">
        <w:t xml:space="preserve">The ability to </w:t>
      </w:r>
      <w:r w:rsidRPr="00C705CE">
        <w:rPr>
          <w:b/>
          <w:bCs/>
        </w:rPr>
        <w:t>categorize risks</w:t>
      </w:r>
      <w:r w:rsidRPr="006B40C3">
        <w:t xml:space="preserve"> and </w:t>
      </w:r>
      <w:r w:rsidRPr="00C705CE">
        <w:rPr>
          <w:b/>
          <w:bCs/>
        </w:rPr>
        <w:t xml:space="preserve">estimate surplus buffers will be crucial in Agile sprint planning </w:t>
      </w:r>
      <w:r w:rsidRPr="006B40C3">
        <w:t>and software project management. Understanding risk reduction leverage and cost modeling will help in decision-making and resource allocation for future projects.</w:t>
      </w:r>
    </w:p>
    <w:p w14:paraId="13C7BB27" w14:textId="77777777" w:rsidR="006B40C3" w:rsidRDefault="006B40C3">
      <w:pPr>
        <w:spacing w:after="0" w:line="240" w:lineRule="auto"/>
      </w:pPr>
    </w:p>
    <w:p w14:paraId="744C86B3" w14:textId="2452B3C8" w:rsidR="001D3097" w:rsidRDefault="007067A9">
      <w:pPr>
        <w:spacing w:after="0" w:line="240" w:lineRule="auto"/>
        <w:rPr>
          <w:b/>
        </w:rPr>
      </w:pPr>
      <w:r>
        <w:rPr>
          <w:b/>
        </w:rPr>
        <w:t>Peer Collaboration Insights:</w:t>
      </w:r>
    </w:p>
    <w:p w14:paraId="34AC8EDF" w14:textId="4BB13C1B" w:rsidR="006B40C3" w:rsidRDefault="006B40C3">
      <w:pPr>
        <w:spacing w:after="0" w:line="240" w:lineRule="auto"/>
      </w:pPr>
      <w:r w:rsidRPr="006B40C3">
        <w:t xml:space="preserve">Collaborating with peers helped me recognize real-world risks in project execution, such as </w:t>
      </w:r>
      <w:r w:rsidRPr="00021B19">
        <w:rPr>
          <w:b/>
          <w:bCs/>
        </w:rPr>
        <w:t>organizational and people risks</w:t>
      </w:r>
      <w:r w:rsidRPr="006B40C3">
        <w:t xml:space="preserve">. Discussions and shared experiences enhanced my ability to analyze </w:t>
      </w:r>
      <w:r w:rsidRPr="00021B19">
        <w:rPr>
          <w:b/>
          <w:bCs/>
        </w:rPr>
        <w:t>and mitigate risks effectively in a team setting</w:t>
      </w:r>
      <w:r w:rsidRPr="006B40C3">
        <w:t>.</w:t>
      </w:r>
    </w:p>
    <w:p w14:paraId="059B5826" w14:textId="77777777" w:rsidR="006B40C3" w:rsidRDefault="006B40C3">
      <w:pPr>
        <w:spacing w:after="0" w:line="240" w:lineRule="auto"/>
        <w:rPr>
          <w:b/>
        </w:rPr>
      </w:pPr>
    </w:p>
    <w:p w14:paraId="744C86B7" w14:textId="7063832F" w:rsidR="001D3097" w:rsidRDefault="007067A9">
      <w:pPr>
        <w:spacing w:after="0" w:line="240" w:lineRule="auto"/>
        <w:rPr>
          <w:b/>
        </w:rPr>
      </w:pPr>
      <w:r>
        <w:rPr>
          <w:b/>
        </w:rPr>
        <w:t>Personal Growth:</w:t>
      </w:r>
    </w:p>
    <w:p w14:paraId="744C86C2" w14:textId="401242A3" w:rsidR="001D3097" w:rsidRDefault="006B40C3" w:rsidP="006B40C3">
      <w:pPr>
        <w:spacing w:after="0" w:line="240" w:lineRule="auto"/>
      </w:pPr>
      <w:r w:rsidRPr="006B40C3">
        <w:t>I have improved my ability to critically assess uncertainties, plan risk mitigation strategies, and incorporate structured estimation techniques. My confidence in handling project management challenges has grown, along with my ability to evaluate risks proactively.</w:t>
      </w:r>
    </w:p>
    <w:sectPr w:rsidR="001D3097">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1C698CF4-749B-4EB8-89BD-C56B64E0D927}"/>
    <w:embedBold r:id="rId2" w:fontKey="{29FF1667-1BFD-4A15-8692-660710FD74DE}"/>
    <w:embedItalic r:id="rId3" w:fontKey="{72F11C08-BE27-45D3-906A-4D4F26CC58B9}"/>
  </w:font>
  <w:font w:name="Play">
    <w:charset w:val="00"/>
    <w:family w:val="auto"/>
    <w:pitch w:val="default"/>
    <w:embedRegular r:id="rId4" w:fontKey="{D9E699D7-99BA-469A-9B2B-DC7C8291FFA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64B2C847-99E3-488D-8688-0D359C5378B4}"/>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E18915D4-09E8-46ED-8CA5-069613595725}"/>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21B19"/>
    <w:rsid w:val="00031F05"/>
    <w:rsid w:val="00035F76"/>
    <w:rsid w:val="00064711"/>
    <w:rsid w:val="000D5CDE"/>
    <w:rsid w:val="0014060C"/>
    <w:rsid w:val="001477D5"/>
    <w:rsid w:val="001527B9"/>
    <w:rsid w:val="00191353"/>
    <w:rsid w:val="001952A9"/>
    <w:rsid w:val="001A4FC6"/>
    <w:rsid w:val="001C63CD"/>
    <w:rsid w:val="001D3097"/>
    <w:rsid w:val="001E7F45"/>
    <w:rsid w:val="00205749"/>
    <w:rsid w:val="00211467"/>
    <w:rsid w:val="00233A9F"/>
    <w:rsid w:val="002342FB"/>
    <w:rsid w:val="0027466A"/>
    <w:rsid w:val="002C1FF3"/>
    <w:rsid w:val="003370C8"/>
    <w:rsid w:val="003E40C8"/>
    <w:rsid w:val="003F7128"/>
    <w:rsid w:val="004474B0"/>
    <w:rsid w:val="00521726"/>
    <w:rsid w:val="00525EB4"/>
    <w:rsid w:val="00557DDF"/>
    <w:rsid w:val="00576E01"/>
    <w:rsid w:val="005B7241"/>
    <w:rsid w:val="005F59B9"/>
    <w:rsid w:val="00604DA0"/>
    <w:rsid w:val="00655D4B"/>
    <w:rsid w:val="006B40C3"/>
    <w:rsid w:val="007067A9"/>
    <w:rsid w:val="00790E02"/>
    <w:rsid w:val="00796A33"/>
    <w:rsid w:val="007E1B0B"/>
    <w:rsid w:val="007E3039"/>
    <w:rsid w:val="008522B2"/>
    <w:rsid w:val="00887185"/>
    <w:rsid w:val="008B675E"/>
    <w:rsid w:val="008C77E3"/>
    <w:rsid w:val="008F4640"/>
    <w:rsid w:val="00924D60"/>
    <w:rsid w:val="00934B8A"/>
    <w:rsid w:val="009D66FD"/>
    <w:rsid w:val="00A10BFD"/>
    <w:rsid w:val="00A2243B"/>
    <w:rsid w:val="00A70A79"/>
    <w:rsid w:val="00A83844"/>
    <w:rsid w:val="00AA643B"/>
    <w:rsid w:val="00B05DB1"/>
    <w:rsid w:val="00B46DC0"/>
    <w:rsid w:val="00B536A9"/>
    <w:rsid w:val="00C3566E"/>
    <w:rsid w:val="00C54616"/>
    <w:rsid w:val="00C64E00"/>
    <w:rsid w:val="00C705CE"/>
    <w:rsid w:val="00C974E1"/>
    <w:rsid w:val="00CA216F"/>
    <w:rsid w:val="00CA6C5D"/>
    <w:rsid w:val="00D15460"/>
    <w:rsid w:val="00D17582"/>
    <w:rsid w:val="00DA1ED0"/>
    <w:rsid w:val="00DF3697"/>
    <w:rsid w:val="00E042F7"/>
    <w:rsid w:val="00E328B8"/>
    <w:rsid w:val="00E3787F"/>
    <w:rsid w:val="00E95836"/>
    <w:rsid w:val="00EA17FE"/>
    <w:rsid w:val="00EA56A1"/>
    <w:rsid w:val="00EB11D9"/>
    <w:rsid w:val="00EB2E17"/>
    <w:rsid w:val="00F417CD"/>
    <w:rsid w:val="00F445B2"/>
    <w:rsid w:val="00F765F7"/>
    <w:rsid w:val="00F84012"/>
    <w:rsid w:val="00FD77DF"/>
    <w:rsid w:val="00FE458A"/>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952A9"/>
    <w:rPr>
      <w:color w:val="0000FF" w:themeColor="hyperlink"/>
      <w:u w:val="single"/>
    </w:rPr>
  </w:style>
  <w:style w:type="character" w:styleId="UnresolvedMention">
    <w:name w:val="Unresolved Mention"/>
    <w:basedOn w:val="DefaultParagraphFont"/>
    <w:uiPriority w:val="99"/>
    <w:semiHidden/>
    <w:unhideWhenUsed/>
    <w:rsid w:val="001952A9"/>
    <w:rPr>
      <w:color w:val="605E5C"/>
      <w:shd w:val="clear" w:color="auto" w:fill="E1DFDD"/>
    </w:rPr>
  </w:style>
  <w:style w:type="character" w:styleId="Strong">
    <w:name w:val="Strong"/>
    <w:basedOn w:val="DefaultParagraphFont"/>
    <w:uiPriority w:val="22"/>
    <w:qFormat/>
    <w:rsid w:val="00790E0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122971">
      <w:bodyDiv w:val="1"/>
      <w:marLeft w:val="0"/>
      <w:marRight w:val="0"/>
      <w:marTop w:val="0"/>
      <w:marBottom w:val="0"/>
      <w:divBdr>
        <w:top w:val="none" w:sz="0" w:space="0" w:color="auto"/>
        <w:left w:val="none" w:sz="0" w:space="0" w:color="auto"/>
        <w:bottom w:val="none" w:sz="0" w:space="0" w:color="auto"/>
        <w:right w:val="none" w:sz="0" w:space="0" w:color="auto"/>
      </w:divBdr>
    </w:div>
    <w:div w:id="717120957">
      <w:bodyDiv w:val="1"/>
      <w:marLeft w:val="0"/>
      <w:marRight w:val="0"/>
      <w:marTop w:val="0"/>
      <w:marBottom w:val="0"/>
      <w:divBdr>
        <w:top w:val="none" w:sz="0" w:space="0" w:color="auto"/>
        <w:left w:val="none" w:sz="0" w:space="0" w:color="auto"/>
        <w:bottom w:val="none" w:sz="0" w:space="0" w:color="auto"/>
        <w:right w:val="none" w:sz="0" w:space="0" w:color="auto"/>
      </w:divBdr>
    </w:div>
    <w:div w:id="728041440">
      <w:bodyDiv w:val="1"/>
      <w:marLeft w:val="0"/>
      <w:marRight w:val="0"/>
      <w:marTop w:val="0"/>
      <w:marBottom w:val="0"/>
      <w:divBdr>
        <w:top w:val="none" w:sz="0" w:space="0" w:color="auto"/>
        <w:left w:val="none" w:sz="0" w:space="0" w:color="auto"/>
        <w:bottom w:val="none" w:sz="0" w:space="0" w:color="auto"/>
        <w:right w:val="none" w:sz="0" w:space="0" w:color="auto"/>
      </w:divBdr>
    </w:div>
    <w:div w:id="875503092">
      <w:bodyDiv w:val="1"/>
      <w:marLeft w:val="0"/>
      <w:marRight w:val="0"/>
      <w:marTop w:val="0"/>
      <w:marBottom w:val="0"/>
      <w:divBdr>
        <w:top w:val="none" w:sz="0" w:space="0" w:color="auto"/>
        <w:left w:val="none" w:sz="0" w:space="0" w:color="auto"/>
        <w:bottom w:val="none" w:sz="0" w:space="0" w:color="auto"/>
        <w:right w:val="none" w:sz="0" w:space="0" w:color="auto"/>
      </w:divBdr>
    </w:div>
    <w:div w:id="1477603080">
      <w:bodyDiv w:val="1"/>
      <w:marLeft w:val="0"/>
      <w:marRight w:val="0"/>
      <w:marTop w:val="0"/>
      <w:marBottom w:val="0"/>
      <w:divBdr>
        <w:top w:val="none" w:sz="0" w:space="0" w:color="auto"/>
        <w:left w:val="none" w:sz="0" w:space="0" w:color="auto"/>
        <w:bottom w:val="none" w:sz="0" w:space="0" w:color="auto"/>
        <w:right w:val="none" w:sz="0" w:space="0" w:color="auto"/>
      </w:divBdr>
    </w:div>
    <w:div w:id="1554653359">
      <w:bodyDiv w:val="1"/>
      <w:marLeft w:val="0"/>
      <w:marRight w:val="0"/>
      <w:marTop w:val="0"/>
      <w:marBottom w:val="0"/>
      <w:divBdr>
        <w:top w:val="none" w:sz="0" w:space="0" w:color="auto"/>
        <w:left w:val="none" w:sz="0" w:space="0" w:color="auto"/>
        <w:bottom w:val="none" w:sz="0" w:space="0" w:color="auto"/>
        <w:right w:val="none" w:sz="0" w:space="0" w:color="auto"/>
      </w:divBdr>
    </w:div>
    <w:div w:id="1607077547">
      <w:bodyDiv w:val="1"/>
      <w:marLeft w:val="0"/>
      <w:marRight w:val="0"/>
      <w:marTop w:val="0"/>
      <w:marBottom w:val="0"/>
      <w:divBdr>
        <w:top w:val="none" w:sz="0" w:space="0" w:color="auto"/>
        <w:left w:val="none" w:sz="0" w:space="0" w:color="auto"/>
        <w:bottom w:val="none" w:sz="0" w:space="0" w:color="auto"/>
        <w:right w:val="none" w:sz="0" w:space="0" w:color="auto"/>
      </w:divBdr>
    </w:div>
    <w:div w:id="1736245920">
      <w:bodyDiv w:val="1"/>
      <w:marLeft w:val="0"/>
      <w:marRight w:val="0"/>
      <w:marTop w:val="0"/>
      <w:marBottom w:val="0"/>
      <w:divBdr>
        <w:top w:val="none" w:sz="0" w:space="0" w:color="auto"/>
        <w:left w:val="none" w:sz="0" w:space="0" w:color="auto"/>
        <w:bottom w:val="none" w:sz="0" w:space="0" w:color="auto"/>
        <w:right w:val="none" w:sz="0" w:space="0" w:color="auto"/>
      </w:divBdr>
    </w:div>
    <w:div w:id="19596833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hyperlink" Target="https://quizgecko.com/learn/risk-reduction-leverage-rrl-calculation-wtwdtl"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2</Pages>
  <Words>639</Words>
  <Characters>3647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Rupal Kapoor</cp:lastModifiedBy>
  <cp:revision>70</cp:revision>
  <dcterms:created xsi:type="dcterms:W3CDTF">2025-02-08T21:31:00Z</dcterms:created>
  <dcterms:modified xsi:type="dcterms:W3CDTF">2025-02-09T22:29:00Z</dcterms:modified>
</cp:coreProperties>
</file>