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76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27.0" w:type="dxa"/>
        <w:jc w:val="center"/>
        <w:tblBorders>
          <w:bottom w:color="000000" w:space="0" w:sz="12" w:val="single"/>
        </w:tblBorders>
        <w:tblLayout w:type="fixed"/>
        <w:tblLook w:val="0000"/>
      </w:tblPr>
      <w:tblGrid>
        <w:gridCol w:w="11227"/>
        <w:tblGridChange w:id="0">
          <w:tblGrid>
            <w:gridCol w:w="1122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002">
            <w:pPr>
              <w:pageBreakBefore w:val="0"/>
              <w:ind w:left="-142" w:firstLine="142"/>
              <w:jc w:val="center"/>
              <w:rPr>
                <w:rFonts w:ascii="Garamond" w:cs="Garamond" w:eastAsia="Garamond" w:hAnsi="Garamond"/>
                <w:b w:val="1"/>
                <w:bCs w:val="1"/>
                <w:smallCaps w:val="1"/>
                <w:sz w:val="36"/>
                <w:szCs w:val="3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sz w:val="36"/>
                <w:szCs w:val="36"/>
                <w:rtl w:val="0"/>
              </w:rPr>
              <w:t xml:space="preserve">Rupali Bhatnagar</w:t>
            </w:r>
          </w:p>
          <w:p w:rsidR="00000000" w:rsidDel="00000000" w:rsidP="00000000" w:rsidRDefault="00000000" w:rsidRPr="00000000" w14:paraId="00000003">
            <w:pPr>
              <w:pageBreakBefore w:val="0"/>
              <w:jc w:val="center"/>
              <w:rPr>
                <w:rFonts w:ascii="Garamond" w:cs="Garamond" w:eastAsia="Garamond" w:hAnsi="Garamond"/>
                <w:sz w:val="16"/>
                <w:szCs w:val="1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Senior Software Engineer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1"/>
        <w:pageBreakBefore w:val="0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Work Experience</w:t>
      </w:r>
    </w:p>
    <w:tbl>
      <w:tblPr>
        <w:tblStyle w:val="Table2"/>
        <w:tblW w:w="1092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040"/>
        <w:gridCol w:w="3150"/>
        <w:gridCol w:w="2730"/>
        <w:tblGridChange w:id="0">
          <w:tblGrid>
            <w:gridCol w:w="5040"/>
            <w:gridCol w:w="3150"/>
            <w:gridCol w:w="27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Servicenow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Sr. Software Engineer </w:t>
            </w:r>
          </w:p>
          <w:p w:rsidR="00000000" w:rsidDel="00000000" w:rsidP="00000000" w:rsidRDefault="00000000" w:rsidRPr="00000000" w14:paraId="00000008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(Security Operations)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Apr’19-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As an individual contributor, worked with the team to develop the following high value features using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Servicenow©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platform:</w:t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Dynamic Approval Rule Engine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for Vulnerability Exceptions - Designed and implemented a multi-level, dynamic approval rule engine using  ServiceNow Flow Designer supporting deferment and exception requests. Enhanced the vulnerability remediation process by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reducing approval time by 40%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Penetration Testing Request Catalog &amp; Workflow Automation 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Developed and automated workflows for managing penetration testing requests,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reducing manual intervention by more than 30%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and streamlining the vulnerability management lifecycle across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50+ subsystems.</w:t>
            </w:r>
          </w:p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Background Job Processing Framework 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Architected and developed 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robust threaded background job processing framework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to handle long-running tasks that previously strained system resources. Enabled easy migration through a user-friendly configuration interface. Features included:</w:t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Multithreaded execution for improved performance, achieved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efficacy of 60% in some use cases</w:t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Job status tracking and cancellation support, leading to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100% visibility on the executing and errored out tasks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This framework significantly enhanced system stability and scalability for resource-intensive operations.</w:t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Real-Time Data Aggregation Engine for Dashboards 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Built a high-performance aggregation framework for near real-time analytics of large-volume data. This engine powers key internal dashboards by enabling multi-dimensional analysis and timely data visualization, supporting critical decision-making and visibility. Used for generating metrics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over 100k+ records in an 8hour timeframe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Assignment Rule Engine for Vulnerability Remediation 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Designed and implemented a robust, cache-optimized assignment rule engine to automatically prioritize infrastructure vulnerabilities and policy violations. This engine ensured accurate routing to appropriate remediation groups and is leveraged daily by ITIL users. On 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daily basis,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it can handle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1M vulnerable items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Machine Learning-Based Assignment Recommendations 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Developed a classification-based recommendation system for assignment suggestions using classification framework.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20% increase in task allocation accuracy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and reducing manual assignment effort. 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CISO &amp; Vulnerability Dashboards 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Led the design and development of the CISO dashboard and supporting vulnerability dashboards to visualize statistics on high-risk vulnerabilities. Worked on defining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key metrics and structuring the data pipeline,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used on a regular basis for around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50 organizations to handle their vulnerabilities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Vulnerability Source Integration-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Engineered integrations with third-party sources like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Veracode, Qualys, Tenable, Microsoft TVM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to ingest vulnerabilities. Designed foundational systems to standardize and leverage this data across internal remediation workflows.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4"/>
              </w:numPr>
              <w:ind w:left="720" w:hanging="36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Hackathon Projects: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Diagnostic Framework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– Built a framework to streamline issue tracking across customer instances,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reducing debugging time by 40%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ML for Vulnerability Response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– Prototyped machine learning models for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grouping remediation tasks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estimating remediation targets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, and improving response workflows, implemented for the core application.</w:t>
            </w:r>
          </w:p>
          <w:p w:rsidR="00000000" w:rsidDel="00000000" w:rsidP="00000000" w:rsidRDefault="00000000" w:rsidRPr="00000000" w14:paraId="00000019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PoA&amp;M Generator Tool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– Developed a tool to auto-generate Plans of Action &amp; Milestones based on vulnerability data, developed for NowOnNow support team which used this to handle Servicenow vulnerabilities.</w:t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1"/>
                <w:numId w:val="4"/>
              </w:numPr>
              <w:ind w:left="1440" w:hanging="360"/>
              <w:jc w:val="left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High-Volume Data Generator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 – Created a scalable data generation tool to support load testing and performance benchmarking, generates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100M records across 20-30 tables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with configuration, used by our performance team.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Darwinbox Digital Solutions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Software Developer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Aug’18-Mar’19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Designed and implemented a microservice architecture for capturing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Audit Logs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for all the data modified by each client in the system written in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PHP with Yii Framework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to capture the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MongoDB oplogs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and push it to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SQS queueing system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Created 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Oplog Processor in Node JS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that finds the object difference, taking into account string, array and embedded documents and converts all the logs in a user readable format. Created an internal dashboard in vanilla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Javascript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to allow for adding new trackable fields.</w:t>
            </w:r>
          </w:p>
          <w:p w:rsidR="00000000" w:rsidDel="00000000" w:rsidP="00000000" w:rsidRDefault="00000000" w:rsidRPr="00000000" w14:paraId="00000022">
            <w:pPr>
              <w:pageBreakBefore w:val="0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NowFloats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Software Developer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Jun’17-July’18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Designed and developed responsive web features on the website using frontend technologies in 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C#, Bootstrap, Javascript, JQuery and Knockout.js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which is used by 50000+ clients on a daily basis.</w:t>
            </w:r>
          </w:p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Integrated the Facebook Graph API using it to enable merchants to share his products and updates over his facebook profile, page and Facebook Shop (facebook ads extension).  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Using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machine learning models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created a SPIDER module that can predict the sales revenue generated by a sales person given his history and his training for the product with up to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84% accuracy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Designed and implemented 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Booking System Module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that can be used as a generic booking system fo</w:t>
              <w:tab/>
              <w:t xml:space="preserve">r hotels, clinics,restaurants, using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Node.js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WebActions API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Developed an internal module that allowed merchants to enable product offers and allow purchase of the product at discounted prices over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Boost Keyboard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using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Kitsune, k-Pay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and internal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Assured Purchase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module.</w:t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Designed and developed an internal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Order Management Tool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dashboard that helps track purchases, payment status, delivery status and grievance redressal using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AngularJS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and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C#.</w:t>
            </w:r>
          </w:p>
          <w:p w:rsidR="00000000" w:rsidDel="00000000" w:rsidP="00000000" w:rsidRDefault="00000000" w:rsidRPr="00000000" w14:paraId="0000002E">
            <w:pPr>
              <w:pageBreakBefore w:val="0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Finomena(closed down operations May’17)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Software Developer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Feb’17-May’17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Created and maintained internal dashboards used for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Loan Management, Repayments, Collections, Transaction Tracking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using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PHP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Laravel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Framework) to scale the system to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8000+ loans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per month with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Eloquent ORM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for handling data in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MySQL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for storage of large amount of data. </w:t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6"/>
              </w:numPr>
              <w:ind w:firstLine="360"/>
              <w:jc w:val="both"/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Used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Artisan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framework for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task scheduling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cron handling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. Also used Laravel modules for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authorization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event handling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mailing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for handling internal &amp; external mails and loan processing in the system. </w:t>
            </w:r>
          </w:p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6"/>
              </w:numPr>
              <w:ind w:firstLine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Built web pages using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Blade templates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HTML, CSS, Javascript, jQuery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Bootstrap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for processing and analysing loan data and user data.</w:t>
            </w:r>
          </w:p>
          <w:p w:rsidR="00000000" w:rsidDel="00000000" w:rsidP="00000000" w:rsidRDefault="00000000" w:rsidRPr="00000000" w14:paraId="00000037">
            <w:pPr>
              <w:pageBreakBefore w:val="0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Babajob.com (acquired by Quikr Jun’17)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Software Engineer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May’16-Jan’17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3D">
            <w:pPr>
              <w:pageBreakBefore w:val="0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Babajob telephony system(SMS and Voice)</w:t>
            </w:r>
          </w:p>
          <w:p w:rsidR="00000000" w:rsidDel="00000000" w:rsidP="00000000" w:rsidRDefault="00000000" w:rsidRPr="00000000" w14:paraId="0000003E">
            <w:pPr>
              <w:pageBreakBefore w:val="0"/>
              <w:numPr>
                <w:ilvl w:val="0"/>
                <w:numId w:val="5"/>
              </w:numPr>
              <w:ind w:firstLine="360"/>
              <w:rPr>
                <w:rFonts w:ascii="Garamond" w:cs="Garamond" w:eastAsia="Garamond" w:hAnsi="Garamon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Was involved in the redesign of the telephony system to scale it to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10,000+ inbound calls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20,000+ outbound SMS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per day.</w:t>
            </w:r>
          </w:p>
          <w:p w:rsidR="00000000" w:rsidDel="00000000" w:rsidP="00000000" w:rsidRDefault="00000000" w:rsidRPr="00000000" w14:paraId="0000003F">
            <w:pPr>
              <w:pageBreakBefore w:val="0"/>
              <w:numPr>
                <w:ilvl w:val="0"/>
                <w:numId w:val="5"/>
              </w:numPr>
              <w:ind w:firstLine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Was involved in building a scalable system in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Golang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which used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RabbitMQ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as the message bus,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as in-memory cache and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for persistence.</w:t>
            </w:r>
          </w:p>
          <w:p w:rsidR="00000000" w:rsidDel="00000000" w:rsidP="00000000" w:rsidRDefault="00000000" w:rsidRPr="00000000" w14:paraId="00000040">
            <w:pPr>
              <w:pageBreakBefore w:val="0"/>
              <w:numPr>
                <w:ilvl w:val="0"/>
                <w:numId w:val="5"/>
              </w:numPr>
              <w:ind w:firstLine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Designed and implemented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RESTful outbound SMS service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to send SMS to users on specific events.</w:t>
            </w:r>
          </w:p>
          <w:p w:rsidR="00000000" w:rsidDel="00000000" w:rsidP="00000000" w:rsidRDefault="00000000" w:rsidRPr="00000000" w14:paraId="00000041">
            <w:pPr>
              <w:pageBreakBefore w:val="0"/>
              <w:numPr>
                <w:ilvl w:val="0"/>
                <w:numId w:val="5"/>
              </w:numPr>
              <w:ind w:firstLine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Implemented a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basic logging framework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in Golang for debugging and tracing.</w:t>
            </w:r>
          </w:p>
          <w:p w:rsidR="00000000" w:rsidDel="00000000" w:rsidP="00000000" w:rsidRDefault="00000000" w:rsidRPr="00000000" w14:paraId="00000042">
            <w:pPr>
              <w:pageBreakBefore w:val="0"/>
              <w:numPr>
                <w:ilvl w:val="0"/>
                <w:numId w:val="5"/>
              </w:numPr>
              <w:ind w:firstLine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Worked with product management to understand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important metrics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and helped in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tracking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those metrics.</w:t>
            </w:r>
          </w:p>
          <w:p w:rsidR="00000000" w:rsidDel="00000000" w:rsidP="00000000" w:rsidRDefault="00000000" w:rsidRPr="00000000" w14:paraId="00000043">
            <w:pPr>
              <w:pageBreakBefore w:val="0"/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1"/>
        <w:pageBreakBefore w:val="0"/>
        <w:rPr>
          <w:rFonts w:ascii="Garamond" w:cs="Garamond" w:eastAsia="Garamond" w:hAnsi="Garamond"/>
          <w:b w:val="1"/>
          <w:bCs w:val="1"/>
          <w:smallCap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49">
      <w:pPr>
        <w:keepNext w:val="1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-2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6750"/>
        <w:tblGridChange w:id="0">
          <w:tblGrid>
            <w:gridCol w:w="309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0" w:firstLine="0"/>
              <w:rPr>
                <w:rFonts w:ascii="Garamond" w:cs="Garamond" w:eastAsia="Garamond" w:hAnsi="Garamond"/>
                <w:b w:val="1"/>
                <w:bCs w:val="1"/>
                <w:smallCaps w:val="1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SSJK CRM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Complete enterprise CRM platform demonstrating full-stack capabilities, business logic implementation, and real-world production experience.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Lead management &amp; tracking system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Customer relationship management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Business process automation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Analytics dashboard with reporting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Sales pipeline tracking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Team collaboration tools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mallCaps w:val="1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ACE-Coliving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Modern full-stack Next.js application with database integration, demonstrating expertise in React framework, TypeScript, and backend development.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Premium coliving spaces showcase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Hotel accommodations listing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Contact form with lead management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 PostgreSQL database integration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 Responsive modern design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 SEO optimized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mallCaps w:val="1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sz w:val="26"/>
                <w:szCs w:val="26"/>
                <w:rtl w:val="0"/>
              </w:rPr>
              <w:t xml:space="preserve">Voice Transcriber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Unique AI/ML integration project combining Python backend, web interface, and containerization - demonstrates technical versatility beyond typical web development.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Speech-to-text conversion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Audio processing pipeline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Web-based interface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Real-time transcription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Docker deployment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File upload and processing</w:t>
            </w:r>
          </w:p>
        </w:tc>
      </w:tr>
    </w:tbl>
    <w:p w:rsidR="00000000" w:rsidDel="00000000" w:rsidP="00000000" w:rsidRDefault="00000000" w:rsidRPr="00000000" w14:paraId="00000062">
      <w:pPr>
        <w:keepNext w:val="1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Dissertation &amp; Coursework</w:t>
      </w:r>
    </w:p>
    <w:tbl>
      <w:tblPr>
        <w:tblStyle w:val="Table4"/>
        <w:tblW w:w="10975.0" w:type="dxa"/>
        <w:jc w:val="left"/>
        <w:tblInd w:w="-709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68"/>
        <w:gridCol w:w="8807"/>
        <w:tblGridChange w:id="0">
          <w:tblGrid>
            <w:gridCol w:w="2168"/>
            <w:gridCol w:w="8807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ind w:left="175" w:firstLine="0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Dissertation</w:t>
            </w:r>
          </w:p>
          <w:p w:rsidR="00000000" w:rsidDel="00000000" w:rsidP="00000000" w:rsidRDefault="00000000" w:rsidRPr="00000000" w14:paraId="00000066">
            <w:pPr>
              <w:pageBreakBefore w:val="0"/>
              <w:ind w:left="175" w:firstLine="0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Project Title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Human Activity Recognition using HMM based Intermediate Matching Kernel by representing videos as sequence of sets of feature vectors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pageBreakBefore w:val="0"/>
              <w:ind w:left="175" w:firstLine="0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Methodology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69">
            <w:pPr>
              <w:pageBreakBefore w:val="0"/>
              <w:spacing w:after="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Created a methodology to classify a given video into a predefined class based on the activity performed in the video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pageBreakBefore w:val="0"/>
              <w:spacing w:before="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Used MATLAB and Piotr’s CV Toolbox  to create the classifier and Python, PNetCDF and OpenMPI to extract relevant features from videos.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ind w:left="175" w:firstLine="0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Machine Learning Technologies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C">
            <w:pPr>
              <w:pageBreakBefore w:val="0"/>
              <w:spacing w:after="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- Studied the effectiveness of Bayesian classifiers, Gaussian mixture models, Perceptrons, Artificial Neural Networks and Support Vector Machines on linearly separable, non-linearly separable and overlapping data for data classification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spacing w:before="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-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Used Octave, MATLAB and SVMTorch III for studying and analysing the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pageBreakBefore w:val="0"/>
              <w:ind w:left="175" w:firstLine="0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Other Projects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F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Coursework projects included a basic Management Information System(MIS), Cybernetics Protector System and Product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pageBreakBefore w:val="0"/>
              <w:ind w:left="175" w:firstLine="0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Paper Presentations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1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Presented the components of a basic information retrieval system and Google search model in Seminar of Information Retrieval System and Google’s PageRank Algorithm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1"/>
        <w:pageBreakBefore w:val="0"/>
        <w:rPr>
          <w:rFonts w:ascii="Garamond" w:cs="Garamond" w:eastAsia="Garamond" w:hAnsi="Garamond"/>
          <w:b w:val="1"/>
          <w:bCs w:val="1"/>
          <w:smallCap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pageBreakBefore w:val="0"/>
        <w:ind w:left="-709" w:firstLine="0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pageBreakBefore w:val="0"/>
        <w:ind w:left="-709" w:firstLine="0"/>
        <w:rPr>
          <w:rFonts w:ascii="Garamond" w:cs="Garamond" w:eastAsia="Garamond" w:hAnsi="Garamond"/>
          <w:smallCap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5"/>
        <w:tblW w:w="10915.0" w:type="dxa"/>
        <w:jc w:val="left"/>
        <w:tblInd w:w="-780.0" w:type="dxa"/>
        <w:tblBorders>
          <w:top w:color="eeece1" w:space="0" w:sz="4" w:val="single"/>
          <w:left w:color="eeece1" w:space="0" w:sz="4" w:val="single"/>
          <w:bottom w:color="eeece1" w:space="0" w:sz="4" w:val="single"/>
          <w:right w:color="eeece1" w:space="0" w:sz="4" w:val="single"/>
          <w:insideH w:color="eeece1" w:space="0" w:sz="4" w:val="single"/>
          <w:insideV w:color="eeece1" w:space="0" w:sz="4" w:val="single"/>
        </w:tblBorders>
        <w:tblLayout w:type="fixed"/>
        <w:tblLook w:val="0400"/>
      </w:tblPr>
      <w:tblGrid>
        <w:gridCol w:w="2465"/>
        <w:gridCol w:w="8450"/>
        <w:tblGridChange w:id="0">
          <w:tblGrid>
            <w:gridCol w:w="2465"/>
            <w:gridCol w:w="84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5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6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GlidePlatform(Proficient), Javascript(Proficient),NodeJS(Proficient), PHP(Proficient), Golang(Proficient), C++(Proficient), Java(Experienced), MATLAB/Octave(Experienced),  , Python(Moderately Experienced)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7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Web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8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Next.js, TypeScript, React, Bootstrap, HTML/CSS, Javascript, jQuery, Ajax, Knockout.JS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9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A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MySQL, MongoDB, Redis, PostgreSQL, ElasticSearch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B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Queue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C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RabbitMQ, Redis Queue, AWS SQS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Cloud &amp; DevOps</w:t>
            </w:r>
          </w:p>
        </w:tc>
        <w:tc>
          <w:tcPr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AWS, Docker, Jenkins, Git, Linux/Ubuntu, OSX.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d9d9d9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7F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0">
            <w:pPr>
              <w:pageBreakBefore w:val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Git(Proficient), LaTeX (Proficient), Microsoft Office(Proficient), Mustache Templates &amp; Handlebars.js(Moderately Experienced),ElasticSearch(Beginner).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1"/>
        <w:pageBreakBefore w:val="0"/>
        <w:rPr>
          <w:rFonts w:ascii="Garamond" w:cs="Garamond" w:eastAsia="Garamond" w:hAnsi="Garamond"/>
          <w:b w:val="1"/>
          <w:bCs w:val="1"/>
          <w:smallCap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pageBreakBefore w:val="0"/>
        <w:ind w:left="-709" w:firstLine="0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pageBreakBefore w:val="0"/>
        <w:ind w:left="-709" w:firstLine="0"/>
        <w:rPr>
          <w:rFonts w:ascii="Garamond" w:cs="Garamond" w:eastAsia="Garamond" w:hAnsi="Garamond"/>
          <w:smallCap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Academic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4" w:lineRule="auto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07.0" w:type="dxa"/>
        <w:jc w:val="left"/>
        <w:tblInd w:w="-84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84"/>
        <w:gridCol w:w="2552"/>
        <w:gridCol w:w="2693"/>
        <w:gridCol w:w="3402"/>
        <w:gridCol w:w="1276"/>
        <w:tblGridChange w:id="0">
          <w:tblGrid>
            <w:gridCol w:w="984"/>
            <w:gridCol w:w="2552"/>
            <w:gridCol w:w="2693"/>
            <w:gridCol w:w="3402"/>
            <w:gridCol w:w="1276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pageBreakBefore w:val="0"/>
              <w:ind w:left="-817" w:firstLine="817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M.TECH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Computer Science &amp; Engg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National Institute of Technology, Goa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84.2%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B.E.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Computer Science &amp; Engg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LNCT Bhopal(R.G.P.V.)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85.8%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XII (C.B.S.E.)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Science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St. Joseph’s Convent School, Bhopal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83.0%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2008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  (C.B.S.E.)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St. Joseph’s Convent School, Bhopal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88%</w:t>
            </w:r>
          </w:p>
        </w:tc>
      </w:tr>
    </w:tbl>
    <w:p w:rsidR="00000000" w:rsidDel="00000000" w:rsidP="00000000" w:rsidRDefault="00000000" w:rsidRPr="00000000" w14:paraId="00000099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Achievements &amp; Activities</w:t>
      </w:r>
    </w:p>
    <w:tbl>
      <w:tblPr>
        <w:tblStyle w:val="Table7"/>
        <w:tblW w:w="10785.0" w:type="dxa"/>
        <w:jc w:val="left"/>
        <w:tblInd w:w="-831.0" w:type="dxa"/>
        <w:tblLayout w:type="fixed"/>
        <w:tblLook w:val="0400"/>
      </w:tblPr>
      <w:tblGrid>
        <w:gridCol w:w="1560"/>
        <w:gridCol w:w="8055"/>
        <w:gridCol w:w="1170"/>
        <w:tblGridChange w:id="0">
          <w:tblGrid>
            <w:gridCol w:w="1560"/>
            <w:gridCol w:w="8055"/>
            <w:gridCol w:w="117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bottom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B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Professional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9C">
            <w:pPr>
              <w:pageBreakBefore w:val="0"/>
              <w:numPr>
                <w:ilvl w:val="0"/>
                <w:numId w:val="3"/>
              </w:numPr>
              <w:tabs>
                <w:tab w:val="left" w:leader="none" w:pos="89.00000000000006"/>
              </w:tabs>
              <w:ind w:left="720" w:hanging="360"/>
              <w:jc w:val="both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Winners of NowFloats Hackathon for product innovation for sales. 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9D">
            <w:pPr>
              <w:pageBreakBefore w:val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2017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E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Academic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9F">
            <w:pPr>
              <w:pageBreakBefore w:val="0"/>
              <w:numPr>
                <w:ilvl w:val="0"/>
                <w:numId w:val="7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Chancellor’s Scholarship(Topper)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by Rajiv Gandhi Proudyogiki Vishwavidyalaya, Bhopal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0">
            <w:pPr>
              <w:pageBreakBefore w:val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2013,2012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2">
            <w:pPr>
              <w:pageBreakBefore w:val="0"/>
              <w:numPr>
                <w:ilvl w:val="0"/>
                <w:numId w:val="2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Chancellor’s Scholarship(Topper)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by Rajiv Gandhi Proudyogiki Vishwavidyalaya, Bhopal 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3">
            <w:pPr>
              <w:pageBreakBefore w:val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bottom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4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5">
            <w:pPr>
              <w:pageBreakBefore w:val="0"/>
              <w:numPr>
                <w:ilvl w:val="0"/>
                <w:numId w:val="8"/>
              </w:numPr>
              <w:tabs>
                <w:tab w:val="left" w:leader="none" w:pos="176"/>
              </w:tabs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Silver medalist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Persistent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Systems Limited Programming Contest held at RGPV, Bhopal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6">
            <w:pPr>
              <w:pageBreakBefore w:val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2013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pageBreakBefore w:val="0"/>
              <w:jc w:val="center"/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2"/>
                <w:szCs w:val="22"/>
                <w:rtl w:val="0"/>
              </w:rPr>
              <w:t xml:space="preserve">Others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8">
            <w:pPr>
              <w:pageBreakBefore w:val="0"/>
              <w:numPr>
                <w:ilvl w:val="0"/>
                <w:numId w:val="1"/>
              </w:numPr>
              <w:tabs>
                <w:tab w:val="left" w:leader="none" w:pos="176"/>
              </w:tabs>
              <w:spacing w:after="0" w:lineRule="auto"/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Organized intra-college programming competition, LNCT Bhopal</w:t>
            </w:r>
          </w:p>
          <w:p w:rsidR="00000000" w:rsidDel="00000000" w:rsidP="00000000" w:rsidRDefault="00000000" w:rsidRPr="00000000" w14:paraId="000000A9">
            <w:pPr>
              <w:pageBreakBefore w:val="0"/>
              <w:numPr>
                <w:ilvl w:val="0"/>
                <w:numId w:val="1"/>
              </w:numPr>
              <w:tabs>
                <w:tab w:val="left" w:leader="none" w:pos="176"/>
              </w:tabs>
              <w:spacing w:before="0" w:lineRule="auto"/>
              <w:ind w:left="720" w:hanging="360"/>
              <w:jc w:val="both"/>
              <w:rPr>
                <w:rFonts w:ascii="Garamond" w:cs="Garamond" w:eastAsia="Garamond" w:hAnsi="Garamond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Conducted cultural events in NIT Goa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AA">
            <w:pPr>
              <w:pageBreakBefore w:val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2012</w:t>
            </w:r>
          </w:p>
          <w:p w:rsidR="00000000" w:rsidDel="00000000" w:rsidP="00000000" w:rsidRDefault="00000000" w:rsidRPr="00000000" w14:paraId="000000AB">
            <w:pPr>
              <w:pageBreakBefore w:val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2014-2016</w:t>
            </w:r>
          </w:p>
        </w:tc>
      </w:tr>
    </w:tbl>
    <w:p w:rsidR="00000000" w:rsidDel="00000000" w:rsidP="00000000" w:rsidRDefault="00000000" w:rsidRPr="00000000" w14:paraId="000000AC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pageBreakBefore w:val="0"/>
        <w:ind w:left="-283" w:hanging="426.0000000000001"/>
        <w:rPr>
          <w:rFonts w:ascii="Garamond" w:cs="Garamond" w:eastAsia="Garamond" w:hAnsi="Garamond"/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sz w:val="26"/>
          <w:szCs w:val="26"/>
          <w:rtl w:val="0"/>
        </w:rPr>
        <w:t xml:space="preserve">Positions of responsibility</w:t>
      </w:r>
    </w:p>
    <w:tbl>
      <w:tblPr>
        <w:tblStyle w:val="Table8"/>
        <w:tblW w:w="10915.0" w:type="dxa"/>
        <w:jc w:val="left"/>
        <w:tblInd w:w="-83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50"/>
        <w:gridCol w:w="5424"/>
        <w:gridCol w:w="3241"/>
        <w:tblGridChange w:id="0">
          <w:tblGrid>
            <w:gridCol w:w="2250"/>
            <w:gridCol w:w="5424"/>
            <w:gridCol w:w="3241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E">
            <w:pPr>
              <w:pageBreakBefore w:val="0"/>
              <w:ind w:left="175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NIT Goa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AF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Teaching Assistant, Computer Science &amp; Engg Department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B0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2014-2016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B1">
            <w:pPr>
              <w:pageBreakBefore w:val="0"/>
              <w:ind w:left="175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NIT Goa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B2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Vice President - Computer Science Dept</w:t>
            </w:r>
          </w:p>
        </w:tc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B3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2014-2016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4">
            <w:pPr>
              <w:pageBreakBefore w:val="0"/>
              <w:ind w:left="175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LNCT, Bhopal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5">
            <w:pPr>
              <w:pageBreakBefore w:val="0"/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Student Coordinator, Training &amp; Placement Dept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B6">
            <w:pPr>
              <w:pageBreakBefore w:val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2013-2014</w:t>
            </w:r>
          </w:p>
        </w:tc>
      </w:tr>
    </w:tbl>
    <w:p w:rsidR="00000000" w:rsidDel="00000000" w:rsidP="00000000" w:rsidRDefault="00000000" w:rsidRPr="00000000" w14:paraId="000000B7">
      <w:pPr>
        <w:keepNext w:val="1"/>
        <w:pageBreakBefore w:val="0"/>
        <w:tabs>
          <w:tab w:val="left" w:leader="none" w:pos="5600"/>
        </w:tabs>
        <w:ind w:right="-612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ab/>
      </w:r>
    </w:p>
    <w:sectPr>
      <w:headerReference r:id="rId6" w:type="first"/>
      <w:footerReference r:id="rId7" w:type="default"/>
      <w:footerReference r:id="rId8" w:type="first"/>
      <w:pgSz w:h="16839" w:w="11907" w:orient="portrait"/>
      <w:pgMar w:bottom="58" w:top="142" w:left="1276" w:right="103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ageBreakBefore w:val="0"/>
      <w:pBdr>
        <w:top w:color="000000" w:space="1" w:sz="12" w:val="single"/>
      </w:pBdr>
      <w:tabs>
        <w:tab w:val="center" w:leader="none" w:pos="4977"/>
      </w:tabs>
      <w:spacing w:after="833" w:lineRule="auto"/>
      <w:ind w:left="-567" w:right="-612" w:firstLine="0"/>
      <w:rPr>
        <w:rFonts w:ascii="Garamond" w:cs="Garamond" w:eastAsia="Garamond" w:hAnsi="Garamond"/>
        <w:b w:val="1"/>
        <w:bCs w:val="1"/>
        <w:sz w:val="26"/>
        <w:szCs w:val="26"/>
        <w:vertAlign w:val="subscript"/>
      </w:rPr>
    </w:pPr>
    <w:r w:rsidDel="00000000" w:rsidR="00000000" w:rsidRPr="00000000">
      <w:rPr>
        <w:rFonts w:ascii="Garamond" w:cs="Garamond" w:eastAsia="Garamond" w:hAnsi="Garamond"/>
        <w:b w:val="1"/>
        <w:bCs w:val="1"/>
        <w:sz w:val="26"/>
        <w:szCs w:val="26"/>
        <w:vertAlign w:val="subscript"/>
        <w:rtl w:val="0"/>
      </w:rPr>
      <w:tab/>
    </w:r>
    <w:hyperlink r:id="rId1"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6"/>
          <w:szCs w:val="26"/>
          <w:u w:val="single"/>
          <w:vertAlign w:val="subscript"/>
          <w:rtl w:val="0"/>
        </w:rPr>
        <w:t xml:space="preserve">Github</w:t>
      </w:r>
    </w:hyperlink>
    <w:r w:rsidDel="00000000" w:rsidR="00000000" w:rsidRPr="00000000">
      <w:rPr>
        <w:rFonts w:ascii="Garamond" w:cs="Garamond" w:eastAsia="Garamond" w:hAnsi="Garamond"/>
        <w:b w:val="1"/>
        <w:bCs w:val="1"/>
        <w:sz w:val="26"/>
        <w:szCs w:val="26"/>
        <w:vertAlign w:val="subscript"/>
        <w:rtl w:val="0"/>
      </w:rPr>
      <w:t xml:space="preserve"> | </w:t>
    </w:r>
    <w:hyperlink r:id="rId2"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6"/>
          <w:szCs w:val="26"/>
          <w:u w:val="single"/>
          <w:vertAlign w:val="subscript"/>
          <w:rtl w:val="0"/>
        </w:rPr>
        <w:t xml:space="preserve">LinkedIn</w:t>
      </w:r>
    </w:hyperlink>
    <w:r w:rsidDel="00000000" w:rsidR="00000000" w:rsidRPr="00000000">
      <w:rPr>
        <w:rFonts w:ascii="Garamond" w:cs="Garamond" w:eastAsia="Garamond" w:hAnsi="Garamond"/>
        <w:b w:val="1"/>
        <w:bCs w:val="1"/>
        <w:sz w:val="26"/>
        <w:szCs w:val="26"/>
        <w:vertAlign w:val="subscript"/>
        <w:rtl w:val="0"/>
      </w:rPr>
      <w:t xml:space="preserve"> </w:t>
    </w:r>
    <w:r w:rsidDel="00000000" w:rsidR="00000000" w:rsidRPr="00000000">
      <w:rPr>
        <w:rFonts w:ascii="Garamond" w:cs="Garamond" w:eastAsia="Garamond" w:hAnsi="Garamond"/>
        <w:b w:val="1"/>
        <w:bCs w:val="1"/>
        <w:sz w:val="26"/>
        <w:szCs w:val="26"/>
        <w:vertAlign w:val="subscript"/>
        <w:rtl w:val="0"/>
      </w:rPr>
      <w:t xml:space="preserve">| Email: </w:t>
    </w:r>
    <w:hyperlink r:id="rId3"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6"/>
          <w:szCs w:val="26"/>
          <w:u w:val="single"/>
          <w:vertAlign w:val="subscript"/>
          <w:rtl w:val="0"/>
        </w:rPr>
        <w:t xml:space="preserve">rupalibhatnagar0509@gmail.com</w:t>
      </w:r>
    </w:hyperlink>
    <w:r w:rsidDel="00000000" w:rsidR="00000000" w:rsidRPr="00000000">
      <w:rPr>
        <w:rFonts w:ascii="Garamond" w:cs="Garamond" w:eastAsia="Garamond" w:hAnsi="Garamond"/>
        <w:b w:val="1"/>
        <w:bCs w:val="1"/>
        <w:sz w:val="26"/>
        <w:szCs w:val="26"/>
        <w:vertAlign w:val="subscript"/>
        <w:rtl w:val="0"/>
      </w:rPr>
      <w:t xml:space="preserve">| Phone: </w:t>
    </w:r>
    <w:hyperlink r:id="rId4"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6"/>
          <w:szCs w:val="26"/>
          <w:u w:val="single"/>
          <w:vertAlign w:val="subscript"/>
          <w:rtl w:val="0"/>
        </w:rPr>
        <w:t xml:space="preserve">+91 8349780523</w:t>
      </w:r>
    </w:hyperlink>
    <w:r w:rsidDel="00000000" w:rsidR="00000000" w:rsidRPr="00000000">
      <w:rPr>
        <w:rFonts w:ascii="Garamond" w:cs="Garamond" w:eastAsia="Garamond" w:hAnsi="Garamond"/>
        <w:b w:val="1"/>
        <w:bCs w:val="1"/>
        <w:sz w:val="26"/>
        <w:szCs w:val="26"/>
        <w:vertAlign w:val="subscript"/>
        <w:rtl w:val="0"/>
      </w:rPr>
      <w:t xml:space="preserve"> | </w:t>
    </w:r>
    <w:hyperlink r:id="rId5"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6"/>
          <w:szCs w:val="26"/>
          <w:u w:val="single"/>
          <w:vertAlign w:val="subscript"/>
          <w:rtl w:val="0"/>
        </w:rPr>
        <w:t xml:space="preserve">https://tathya.dev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>
        <w:vertAlign w:val="subscript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>
        <w:vertAlign w:val="sub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72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144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288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360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04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5760" w:firstLine="6120"/>
      </w:pPr>
      <w:rPr>
        <w:rFonts w:ascii="Arial" w:cs="Arial" w:eastAsia="Arial" w:hAnsi="Arial"/>
      </w:rPr>
    </w:lvl>
  </w:abstractNum>
  <w:abstractNum w:abstractNumId="6">
    <w:lvl w:ilvl="0">
      <w:start w:val="1"/>
      <w:numFmt w:val="bullet"/>
      <w:lvlText w:val="●"/>
      <w:lvlJc w:val="left"/>
      <w:pPr>
        <w:ind w:left="0" w:firstLine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o"/>
      <w:lvlJc w:val="left"/>
      <w:pPr>
        <w:ind w:left="720" w:firstLine="108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▪"/>
      <w:lvlJc w:val="left"/>
      <w:pPr>
        <w:ind w:left="1440" w:firstLine="180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▪"/>
      <w:lvlJc w:val="left"/>
      <w:pPr>
        <w:ind w:left="2160" w:firstLine="252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▪"/>
      <w:lvlJc w:val="left"/>
      <w:pPr>
        <w:ind w:left="2880" w:firstLine="324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▪"/>
      <w:lvlJc w:val="left"/>
      <w:pPr>
        <w:ind w:left="3600" w:firstLine="39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▪"/>
      <w:lvlJc w:val="left"/>
      <w:pPr>
        <w:ind w:left="4320" w:firstLine="468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▪"/>
      <w:lvlJc w:val="left"/>
      <w:pPr>
        <w:ind w:left="5040" w:firstLine="540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▪"/>
      <w:lvlJc w:val="left"/>
      <w:pPr>
        <w:ind w:left="5760" w:firstLine="6120"/>
      </w:pPr>
      <w:rPr>
        <w:rFonts w:ascii="Arial" w:cs="Arial" w:eastAsia="Arial" w:hAnsi="Arial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220" w:line="240" w:lineRule="auto"/>
      <w:ind w:left="-2520" w:right="-36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20" w:line="240" w:lineRule="auto"/>
      <w:ind w:left="0" w:right="-36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0" w:line="240" w:lineRule="auto"/>
      <w:ind w:left="0" w:right="-36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0" w:before="0" w:line="240" w:lineRule="auto"/>
      <w:ind w:left="0" w:right="-36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36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-36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github.com/RupaliB59" TargetMode="External"/><Relationship Id="rId2" Type="http://schemas.openxmlformats.org/officeDocument/2006/relationships/hyperlink" Target="https://www.linkedin.com/in/rupali-bhatnagar-b4864957/" TargetMode="External"/><Relationship Id="rId3" Type="http://schemas.openxmlformats.org/officeDocument/2006/relationships/hyperlink" Target="mailto:rupalibhatnagar0509@gmail.com" TargetMode="External"/><Relationship Id="rId4" Type="http://schemas.openxmlformats.org/officeDocument/2006/relationships/hyperlink" Target="tel:918349780523" TargetMode="External"/><Relationship Id="rId5" Type="http://schemas.openxmlformats.org/officeDocument/2006/relationships/hyperlink" Target="https://tathya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