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1BF1C1">
      <w:pPr>
        <w:jc w:val="center"/>
        <w:rPr>
          <w:rFonts w:hint="default" w:ascii="Tahoma" w:hAnsi="Tahoma" w:cs="Tahoma"/>
          <w:b/>
          <w:bCs/>
          <w:sz w:val="52"/>
          <w:szCs w:val="52"/>
          <w:u w:val="single"/>
          <w:lang w:val="en-US"/>
        </w:rPr>
      </w:pPr>
      <w:r>
        <w:rPr>
          <w:rFonts w:hint="default" w:ascii="Tahoma" w:hAnsi="Tahoma" w:cs="Tahoma"/>
          <w:b/>
          <w:bCs/>
          <w:sz w:val="44"/>
          <w:szCs w:val="44"/>
          <w:u w:val="single"/>
          <w:lang w:val="en-US"/>
        </w:rPr>
        <w:t>SQL Questions: Data Science Jobs</w:t>
      </w:r>
    </w:p>
    <w:p w14:paraId="748440C7">
      <w:pPr>
        <w:rPr>
          <w:rFonts w:hint="default" w:ascii="Tahoma" w:hAnsi="Tahoma" w:cs="Tahoma"/>
          <w:u w:val="single"/>
          <w:lang w:val="en-US"/>
        </w:rPr>
      </w:pPr>
    </w:p>
    <w:p w14:paraId="7346B773">
      <w:pPr>
        <w:pStyle w:val="28"/>
        <w:numPr>
          <w:ilvl w:val="0"/>
          <w:numId w:val="1"/>
        </w:numPr>
        <w:ind w:left="580" w:leftChars="0" w:firstLineChars="0"/>
        <w:rPr>
          <w:rFonts w:hint="default" w:ascii="Tahoma" w:hAnsi="Tahoma" w:cs="Tahoma"/>
          <w:sz w:val="24"/>
          <w:szCs w:val="24"/>
          <w:lang w:val="en-US"/>
        </w:rPr>
      </w:pPr>
      <w:r>
        <w:rPr>
          <w:rFonts w:hint="default" w:ascii="Tahoma" w:hAnsi="Tahoma" w:cs="Tahoma"/>
          <w:sz w:val="24"/>
          <w:szCs w:val="24"/>
          <w:lang w:val="en-US"/>
        </w:rPr>
        <w:t>Pinpoint Countries who give work fully remotely, for the title 'managers’ Paying salaries Exceeding $90,000 USD</w:t>
      </w:r>
    </w:p>
    <w:p w14:paraId="23978170">
      <w:pPr>
        <w:pStyle w:val="28"/>
        <w:numPr>
          <w:ilvl w:val="0"/>
          <w:numId w:val="0"/>
        </w:numPr>
        <w:ind w:left="284" w:leftChars="0"/>
        <w:rPr>
          <w:rFonts w:hint="default" w:ascii="Tahoma" w:hAnsi="Tahoma" w:cs="Tahoma"/>
          <w:sz w:val="24"/>
          <w:szCs w:val="24"/>
          <w:lang w:val="en-US"/>
        </w:rPr>
      </w:pPr>
    </w:p>
    <w:p w14:paraId="53CD1560">
      <w:pPr>
        <w:pStyle w:val="28"/>
        <w:numPr>
          <w:ilvl w:val="0"/>
          <w:numId w:val="1"/>
        </w:numPr>
        <w:ind w:left="580" w:leftChars="0" w:firstLineChars="0"/>
        <w:rPr>
          <w:rFonts w:hint="default" w:ascii="Tahoma" w:hAnsi="Tahoma" w:cs="Tahoma"/>
          <w:sz w:val="24"/>
          <w:szCs w:val="24"/>
          <w:lang w:val="en-US"/>
        </w:rPr>
      </w:pPr>
      <w:r>
        <w:rPr>
          <w:rFonts w:hint="default" w:ascii="Tahoma" w:hAnsi="Tahoma" w:cs="Tahoma"/>
          <w:sz w:val="24"/>
          <w:szCs w:val="24"/>
          <w:lang w:val="en-US"/>
        </w:rPr>
        <w:t>Identify top 5 Country Having greatest count of large (company size) number of companies.</w:t>
      </w:r>
    </w:p>
    <w:p w14:paraId="50A41AED">
      <w:pPr>
        <w:pStyle w:val="28"/>
        <w:numPr>
          <w:ilvl w:val="0"/>
          <w:numId w:val="0"/>
        </w:numPr>
        <w:ind w:left="284" w:leftChars="0"/>
        <w:rPr>
          <w:rFonts w:hint="default" w:ascii="Tahoma" w:hAnsi="Tahoma" w:cs="Tahoma"/>
          <w:sz w:val="24"/>
          <w:szCs w:val="24"/>
          <w:lang w:val="en-US"/>
        </w:rPr>
      </w:pPr>
    </w:p>
    <w:p w14:paraId="43E2E3F2">
      <w:pPr>
        <w:pStyle w:val="28"/>
        <w:numPr>
          <w:ilvl w:val="0"/>
          <w:numId w:val="1"/>
        </w:numPr>
        <w:ind w:left="580" w:leftChars="0" w:firstLineChars="0"/>
        <w:rPr>
          <w:rFonts w:hint="default" w:ascii="Tahoma" w:hAnsi="Tahoma" w:cs="Tahoma"/>
          <w:sz w:val="24"/>
          <w:szCs w:val="24"/>
          <w:lang w:val="en-US"/>
        </w:rPr>
      </w:pPr>
      <w:r>
        <w:rPr>
          <w:rFonts w:hint="default" w:ascii="Tahoma" w:hAnsi="Tahoma" w:cs="Tahoma"/>
          <w:sz w:val="24"/>
          <w:szCs w:val="24"/>
          <w:lang w:val="en-US"/>
        </w:rPr>
        <w:t>Calculate the percentage of employees who enjoy fully remote roles WITH salaries Exceeding $100,000 USD, Shedding light ON the attractiveness of high-paying remote positions IN today's job market.</w:t>
      </w:r>
    </w:p>
    <w:p w14:paraId="431C7E54">
      <w:pPr>
        <w:pStyle w:val="28"/>
        <w:numPr>
          <w:ilvl w:val="0"/>
          <w:numId w:val="0"/>
        </w:numPr>
        <w:ind w:left="284" w:leftChars="0"/>
        <w:rPr>
          <w:rFonts w:hint="default" w:ascii="Tahoma" w:hAnsi="Tahoma" w:cs="Tahoma"/>
          <w:sz w:val="24"/>
          <w:szCs w:val="24"/>
          <w:lang w:val="en-US"/>
        </w:rPr>
      </w:pPr>
    </w:p>
    <w:p w14:paraId="6B946A44">
      <w:pPr>
        <w:pStyle w:val="28"/>
        <w:numPr>
          <w:ilvl w:val="0"/>
          <w:numId w:val="1"/>
        </w:numPr>
        <w:ind w:left="580" w:leftChars="0" w:firstLineChars="0"/>
        <w:rPr>
          <w:rFonts w:hint="default" w:ascii="Tahoma" w:hAnsi="Tahoma" w:cs="Tahoma"/>
          <w:sz w:val="24"/>
          <w:szCs w:val="24"/>
          <w:lang w:val="en-US"/>
        </w:rPr>
      </w:pPr>
      <w:r>
        <w:rPr>
          <w:rFonts w:hint="default" w:ascii="Tahoma" w:hAnsi="Tahoma" w:cs="Tahoma"/>
          <w:sz w:val="24"/>
          <w:szCs w:val="24"/>
          <w:lang w:val="en-US"/>
        </w:rPr>
        <w:t xml:space="preserve">Identify the Locations where entry-level average salaries exceed the average salary for that job title IN market for entry level. </w:t>
      </w:r>
    </w:p>
    <w:p w14:paraId="42524534">
      <w:pPr>
        <w:pStyle w:val="28"/>
        <w:numPr>
          <w:ilvl w:val="0"/>
          <w:numId w:val="0"/>
        </w:numPr>
        <w:rPr>
          <w:rFonts w:hint="default" w:ascii="Tahoma" w:hAnsi="Tahoma" w:cs="Tahoma"/>
          <w:sz w:val="24"/>
          <w:szCs w:val="24"/>
          <w:lang w:val="en-US"/>
        </w:rPr>
      </w:pPr>
    </w:p>
    <w:p w14:paraId="38A336D3">
      <w:pPr>
        <w:pStyle w:val="28"/>
        <w:numPr>
          <w:ilvl w:val="0"/>
          <w:numId w:val="1"/>
        </w:numPr>
        <w:ind w:left="580" w:leftChars="0" w:firstLineChars="0"/>
        <w:rPr>
          <w:rFonts w:hint="default" w:ascii="Tahoma" w:hAnsi="Tahoma" w:cs="Tahoma"/>
          <w:sz w:val="24"/>
          <w:szCs w:val="24"/>
          <w:lang w:val="en-US"/>
        </w:rPr>
      </w:pPr>
      <w:r>
        <w:rPr>
          <w:rFonts w:hint="default" w:ascii="Tahoma" w:hAnsi="Tahoma" w:cs="Tahoma"/>
          <w:sz w:val="24"/>
          <w:szCs w:val="24"/>
          <w:lang w:val="en-US"/>
        </w:rPr>
        <w:t>Find out for each job title which country pays the maximum average salary.</w:t>
      </w:r>
    </w:p>
    <w:p w14:paraId="22404C2B">
      <w:pPr>
        <w:pStyle w:val="28"/>
        <w:numPr>
          <w:ilvl w:val="0"/>
          <w:numId w:val="0"/>
        </w:numPr>
        <w:spacing w:after="160" w:line="259" w:lineRule="auto"/>
        <w:contextualSpacing/>
        <w:rPr>
          <w:rFonts w:hint="default" w:ascii="Tahoma" w:hAnsi="Tahoma" w:cs="Tahoma"/>
          <w:sz w:val="24"/>
          <w:szCs w:val="24"/>
          <w:lang w:val="en-US"/>
        </w:rPr>
      </w:pPr>
    </w:p>
    <w:p w14:paraId="609C766B">
      <w:pPr>
        <w:pStyle w:val="28"/>
        <w:numPr>
          <w:ilvl w:val="0"/>
          <w:numId w:val="1"/>
        </w:numPr>
        <w:ind w:left="580" w:leftChars="0" w:firstLineChars="0"/>
        <w:rPr>
          <w:rFonts w:hint="default" w:ascii="Tahoma" w:hAnsi="Tahoma" w:cs="Tahoma"/>
          <w:sz w:val="24"/>
          <w:szCs w:val="24"/>
          <w:lang w:val="en-US"/>
        </w:rPr>
      </w:pPr>
      <w:r>
        <w:rPr>
          <w:rFonts w:hint="default" w:ascii="Tahoma" w:hAnsi="Tahoma" w:cs="Tahoma"/>
          <w:sz w:val="24"/>
          <w:szCs w:val="24"/>
          <w:lang w:val="en-US"/>
        </w:rPr>
        <w:t>Pinpoint Locations WHERE the average salary Has consistently Increased over the Past few years (Countries WHERE data is available for 3 years Only(present year and past two years) providing Insights into Locations experiencing Sustained salary growth.</w:t>
      </w:r>
    </w:p>
    <w:p w14:paraId="64EDB5BA">
      <w:pPr>
        <w:pStyle w:val="28"/>
        <w:numPr>
          <w:ilvl w:val="0"/>
          <w:numId w:val="0"/>
        </w:numPr>
        <w:spacing w:after="160" w:line="259" w:lineRule="auto"/>
        <w:contextualSpacing/>
        <w:rPr>
          <w:rFonts w:hint="default" w:ascii="Tahoma" w:hAnsi="Tahoma" w:cs="Tahoma"/>
          <w:sz w:val="24"/>
          <w:szCs w:val="24"/>
          <w:lang w:val="en-US"/>
        </w:rPr>
      </w:pPr>
    </w:p>
    <w:p w14:paraId="1DAF129C">
      <w:pPr>
        <w:pStyle w:val="28"/>
        <w:numPr>
          <w:ilvl w:val="0"/>
          <w:numId w:val="1"/>
        </w:numPr>
        <w:ind w:left="580" w:leftChars="0" w:firstLineChars="0"/>
        <w:rPr>
          <w:rFonts w:hint="default" w:ascii="Tahoma" w:hAnsi="Tahoma" w:cs="Tahoma"/>
          <w:sz w:val="24"/>
          <w:szCs w:val="24"/>
          <w:lang w:val="en-US"/>
        </w:rPr>
      </w:pPr>
      <w:r>
        <w:rPr>
          <w:rFonts w:hint="default" w:ascii="Tahoma" w:hAnsi="Tahoma" w:cs="Tahoma"/>
          <w:sz w:val="24"/>
          <w:szCs w:val="24"/>
          <w:lang w:val="en-US"/>
        </w:rPr>
        <w:t xml:space="preserve"> Determine the percentage of fully remote work for each experience level IN 2021 and compare it with the corresponding figures for 2024, Highlighting any significant Increases or decreases IN remote work Adoption over the years.</w:t>
      </w:r>
    </w:p>
    <w:p w14:paraId="57F48377">
      <w:pPr>
        <w:pStyle w:val="28"/>
        <w:numPr>
          <w:ilvl w:val="0"/>
          <w:numId w:val="0"/>
        </w:numPr>
        <w:spacing w:after="160" w:line="259" w:lineRule="auto"/>
        <w:contextualSpacing/>
        <w:rPr>
          <w:rFonts w:hint="default" w:ascii="Tahoma" w:hAnsi="Tahoma" w:cs="Tahoma"/>
          <w:sz w:val="24"/>
          <w:szCs w:val="24"/>
          <w:lang w:val="en-US"/>
        </w:rPr>
      </w:pPr>
    </w:p>
    <w:p w14:paraId="60185815">
      <w:pPr>
        <w:pStyle w:val="28"/>
        <w:numPr>
          <w:ilvl w:val="0"/>
          <w:numId w:val="1"/>
        </w:numPr>
        <w:ind w:left="580" w:leftChars="0" w:firstLineChars="0"/>
        <w:rPr>
          <w:rFonts w:hint="default" w:ascii="Tahoma" w:hAnsi="Tahoma" w:cs="Tahoma"/>
          <w:sz w:val="24"/>
          <w:szCs w:val="24"/>
          <w:lang w:val="en-US"/>
        </w:rPr>
      </w:pPr>
      <w:r>
        <w:rPr>
          <w:rFonts w:hint="default" w:ascii="Tahoma" w:hAnsi="Tahoma" w:cs="Tahoma"/>
          <w:sz w:val="24"/>
          <w:szCs w:val="24"/>
          <w:lang w:val="en-US"/>
        </w:rPr>
        <w:t>Calculate the average salary increase percentage for each experience level and job title between the years 2023 and 2024</w:t>
      </w:r>
    </w:p>
    <w:p w14:paraId="515DAD2E">
      <w:pPr>
        <w:pStyle w:val="28"/>
        <w:numPr>
          <w:ilvl w:val="0"/>
          <w:numId w:val="0"/>
        </w:numPr>
        <w:spacing w:after="160" w:line="259" w:lineRule="auto"/>
        <w:contextualSpacing/>
        <w:rPr>
          <w:rFonts w:hint="default" w:ascii="Tahoma" w:hAnsi="Tahoma" w:cs="Tahoma"/>
          <w:sz w:val="24"/>
          <w:szCs w:val="24"/>
          <w:lang w:val="en-US"/>
        </w:rPr>
      </w:pPr>
    </w:p>
    <w:p w14:paraId="4E3B4F34">
      <w:pPr>
        <w:pStyle w:val="28"/>
        <w:numPr>
          <w:ilvl w:val="0"/>
          <w:numId w:val="1"/>
        </w:numPr>
        <w:ind w:left="580" w:leftChars="0" w:firstLineChars="0"/>
        <w:rPr>
          <w:rFonts w:hint="default" w:ascii="Tahoma" w:hAnsi="Tahoma" w:cs="Tahoma"/>
          <w:sz w:val="24"/>
          <w:szCs w:val="24"/>
          <w:lang w:val="en-US"/>
        </w:rPr>
      </w:pPr>
      <w:r>
        <w:rPr>
          <w:rFonts w:hint="default" w:ascii="Tahoma" w:hAnsi="Tahoma" w:cs="Tahoma"/>
          <w:sz w:val="24"/>
          <w:szCs w:val="24"/>
          <w:lang w:val="en-US"/>
        </w:rPr>
        <w:t>Implement a security measure where employees in different experience level (e.g. Entry Level, Senior level etc.) can only access details relevant to their respective experience level, ensuring data confidentiality and minimizing the risk of unauthorized access.</w:t>
      </w:r>
    </w:p>
    <w:p w14:paraId="6DE9D017">
      <w:pPr>
        <w:pStyle w:val="28"/>
        <w:numPr>
          <w:ilvl w:val="0"/>
          <w:numId w:val="0"/>
        </w:numPr>
        <w:spacing w:after="160" w:line="259" w:lineRule="auto"/>
        <w:contextualSpacing/>
        <w:rPr>
          <w:rFonts w:hint="default" w:ascii="Tahoma" w:hAnsi="Tahoma" w:cs="Tahoma"/>
          <w:sz w:val="24"/>
          <w:szCs w:val="24"/>
          <w:lang w:val="en-US"/>
        </w:rPr>
      </w:pPr>
    </w:p>
    <w:p w14:paraId="36AAEEC5">
      <w:pPr>
        <w:pStyle w:val="28"/>
        <w:numPr>
          <w:ilvl w:val="0"/>
          <w:numId w:val="1"/>
        </w:numPr>
        <w:ind w:left="580" w:leftChars="0" w:firstLineChars="0"/>
        <w:rPr>
          <w:rFonts w:hint="default" w:ascii="Tahoma" w:hAnsi="Tahoma" w:cs="Tahoma"/>
          <w:sz w:val="24"/>
          <w:szCs w:val="24"/>
          <w:lang w:val="en-US"/>
        </w:rPr>
      </w:pPr>
      <w:r>
        <w:rPr>
          <w:rFonts w:hint="default" w:ascii="Tahoma" w:hAnsi="Tahoma" w:cs="Tahoma"/>
          <w:sz w:val="24"/>
          <w:szCs w:val="24"/>
          <w:lang w:val="en-US"/>
        </w:rPr>
        <w:t>You are working with a consultancy firm, your client comes to you with certain data and preferences such as (their year of experience , their employment type, company location and company size )  and want to make an transaction into different domain in data industry (like  a person is working as a data analyst and want to move to some other domain such as data science or data engineering etc.) your work is to  guide them to which domain they should switch to base on  the input they provided, so that they can now update their knowledge as  per the suggestion/.. The Suggestion should be based on average salary.</w:t>
      </w:r>
    </w:p>
    <w:p w14:paraId="1CD16046">
      <w:pPr>
        <w:pStyle w:val="28"/>
        <w:numPr>
          <w:ilvl w:val="0"/>
          <w:numId w:val="0"/>
        </w:numPr>
        <w:spacing w:after="160" w:line="259" w:lineRule="auto"/>
        <w:contextualSpacing/>
        <w:rPr>
          <w:rFonts w:hint="default" w:ascii="Tahoma" w:hAnsi="Tahoma" w:cs="Tahoma"/>
          <w:sz w:val="24"/>
          <w:szCs w:val="24"/>
          <w:lang w:val="en-US"/>
        </w:rPr>
      </w:pPr>
    </w:p>
    <w:p w14:paraId="370D2D20">
      <w:pPr>
        <w:pStyle w:val="28"/>
        <w:numPr>
          <w:ilvl w:val="0"/>
          <w:numId w:val="0"/>
        </w:numPr>
        <w:spacing w:after="160" w:line="259" w:lineRule="auto"/>
        <w:contextualSpacing/>
        <w:rPr>
          <w:rFonts w:hint="default" w:ascii="Tahoma" w:hAnsi="Tahoma" w:cs="Tahoma"/>
          <w:sz w:val="24"/>
          <w:szCs w:val="24"/>
          <w:lang w:val="en-US"/>
        </w:rPr>
      </w:pPr>
    </w:p>
    <w:p w14:paraId="5CCA89CA">
      <w:pPr>
        <w:pStyle w:val="28"/>
        <w:numPr>
          <w:ilvl w:val="0"/>
          <w:numId w:val="1"/>
        </w:numPr>
        <w:ind w:left="580" w:leftChars="0" w:hanging="360" w:firstLineChars="0"/>
        <w:rPr>
          <w:rFonts w:hint="default" w:ascii="Tahoma" w:hAnsi="Tahoma" w:cs="Tahoma"/>
          <w:sz w:val="24"/>
          <w:szCs w:val="24"/>
          <w:lang w:val="en-US"/>
        </w:rPr>
      </w:pPr>
      <w:r>
        <w:rPr>
          <w:rFonts w:hint="default" w:ascii="Tahoma" w:hAnsi="Tahoma" w:cs="Tahoma"/>
          <w:sz w:val="24"/>
          <w:szCs w:val="24"/>
          <w:lang w:val="en-US"/>
        </w:rPr>
        <w:t xml:space="preserve"> Figure out how many people were employed IN different types of companies AS per their size IN 2021.</w:t>
      </w:r>
    </w:p>
    <w:p w14:paraId="08ED85D8">
      <w:pPr>
        <w:pStyle w:val="28"/>
        <w:numPr>
          <w:ilvl w:val="0"/>
          <w:numId w:val="0"/>
        </w:numPr>
        <w:spacing w:after="160" w:line="259" w:lineRule="auto"/>
        <w:contextualSpacing/>
        <w:rPr>
          <w:rFonts w:hint="default" w:ascii="Tahoma" w:hAnsi="Tahoma" w:cs="Tahoma"/>
          <w:sz w:val="24"/>
          <w:szCs w:val="24"/>
          <w:lang w:val="en-US"/>
        </w:rPr>
      </w:pPr>
    </w:p>
    <w:p w14:paraId="125645CC">
      <w:pPr>
        <w:pStyle w:val="28"/>
        <w:numPr>
          <w:ilvl w:val="0"/>
          <w:numId w:val="1"/>
        </w:numPr>
        <w:ind w:left="580" w:leftChars="0" w:hanging="360" w:firstLineChars="0"/>
        <w:rPr>
          <w:rFonts w:hint="default" w:ascii="Tahoma" w:hAnsi="Tahoma" w:cs="Tahoma"/>
          <w:sz w:val="24"/>
          <w:szCs w:val="24"/>
          <w:lang w:val="en-US"/>
        </w:rPr>
      </w:pPr>
      <w:r>
        <w:rPr>
          <w:rFonts w:hint="default" w:ascii="Tahoma" w:hAnsi="Tahoma" w:cs="Tahoma"/>
          <w:sz w:val="24"/>
          <w:szCs w:val="24"/>
          <w:lang w:val="en-US"/>
        </w:rPr>
        <w:t>Identify the top 3 job titles that command the highest average salary Among part-time Positions IN the year 2023. However, you are Only Interested IN Countries WHERE there are more than 50 employees, Ensuring a robust sample size for your analysis.</w:t>
      </w:r>
    </w:p>
    <w:p w14:paraId="7BA5097F">
      <w:pPr>
        <w:pStyle w:val="28"/>
        <w:numPr>
          <w:ilvl w:val="0"/>
          <w:numId w:val="0"/>
        </w:numPr>
        <w:spacing w:after="160" w:line="259" w:lineRule="auto"/>
        <w:contextualSpacing/>
        <w:rPr>
          <w:rFonts w:hint="default" w:ascii="Tahoma" w:hAnsi="Tahoma" w:cs="Tahoma"/>
          <w:sz w:val="24"/>
          <w:szCs w:val="24"/>
          <w:lang w:val="en-US"/>
        </w:rPr>
      </w:pPr>
    </w:p>
    <w:p w14:paraId="16FDDDB4">
      <w:pPr>
        <w:pStyle w:val="28"/>
        <w:numPr>
          <w:ilvl w:val="0"/>
          <w:numId w:val="1"/>
        </w:numPr>
        <w:ind w:left="580" w:leftChars="0" w:hanging="360" w:firstLineChars="0"/>
        <w:rPr>
          <w:rFonts w:hint="default" w:ascii="Tahoma" w:hAnsi="Tahoma" w:cs="Tahoma"/>
          <w:sz w:val="24"/>
          <w:szCs w:val="24"/>
          <w:lang w:val="en-US"/>
        </w:rPr>
      </w:pPr>
      <w:r>
        <w:rPr>
          <w:rFonts w:hint="default" w:ascii="Tahoma" w:hAnsi="Tahoma" w:cs="Tahoma"/>
          <w:sz w:val="24"/>
          <w:szCs w:val="24"/>
          <w:lang w:val="en-US"/>
        </w:rPr>
        <w:t xml:space="preserve"> Select Countries where average mid-level salary is higher than overall mid-level salary for the year 2023.</w:t>
      </w:r>
    </w:p>
    <w:p w14:paraId="103A9053">
      <w:pPr>
        <w:pStyle w:val="28"/>
        <w:numPr>
          <w:ilvl w:val="0"/>
          <w:numId w:val="0"/>
        </w:numPr>
        <w:spacing w:after="160" w:line="259" w:lineRule="auto"/>
        <w:contextualSpacing/>
        <w:rPr>
          <w:rFonts w:hint="default" w:ascii="Tahoma" w:hAnsi="Tahoma" w:cs="Tahoma"/>
          <w:sz w:val="24"/>
          <w:szCs w:val="24"/>
          <w:lang w:val="en-US"/>
        </w:rPr>
      </w:pPr>
    </w:p>
    <w:p w14:paraId="55749502">
      <w:pPr>
        <w:pStyle w:val="28"/>
        <w:numPr>
          <w:ilvl w:val="0"/>
          <w:numId w:val="1"/>
        </w:numPr>
        <w:ind w:left="580" w:leftChars="0" w:hanging="360" w:firstLineChars="0"/>
        <w:rPr>
          <w:rFonts w:hint="default" w:ascii="Tahoma" w:hAnsi="Tahoma" w:cs="Tahoma"/>
          <w:sz w:val="24"/>
          <w:szCs w:val="24"/>
          <w:lang w:val="en-US"/>
        </w:rPr>
      </w:pPr>
      <w:r>
        <w:rPr>
          <w:rFonts w:hint="default" w:ascii="Tahoma" w:hAnsi="Tahoma" w:cs="Tahoma"/>
          <w:sz w:val="24"/>
          <w:szCs w:val="24"/>
          <w:lang w:val="en-US"/>
        </w:rPr>
        <w:t xml:space="preserve"> Identify the company locations with the highest and lowest average salary for senior-level (SE) employees in 2023.</w:t>
      </w:r>
    </w:p>
    <w:p w14:paraId="50FAAB8C">
      <w:pPr>
        <w:pStyle w:val="28"/>
        <w:numPr>
          <w:ilvl w:val="0"/>
          <w:numId w:val="0"/>
        </w:numPr>
        <w:spacing w:after="160" w:line="259" w:lineRule="auto"/>
        <w:contextualSpacing/>
        <w:rPr>
          <w:rFonts w:hint="default" w:ascii="Tahoma" w:hAnsi="Tahoma" w:cs="Tahoma"/>
          <w:sz w:val="24"/>
          <w:szCs w:val="24"/>
          <w:lang w:val="en-US"/>
        </w:rPr>
      </w:pPr>
    </w:p>
    <w:p w14:paraId="4CC27729">
      <w:pPr>
        <w:pStyle w:val="28"/>
        <w:numPr>
          <w:ilvl w:val="0"/>
          <w:numId w:val="1"/>
        </w:numPr>
        <w:ind w:left="580" w:leftChars="0" w:hanging="360" w:firstLineChars="0"/>
        <w:rPr>
          <w:rFonts w:hint="default" w:ascii="Tahoma" w:hAnsi="Tahoma" w:cs="Tahoma"/>
          <w:sz w:val="24"/>
          <w:szCs w:val="24"/>
          <w:lang w:val="en-US"/>
        </w:rPr>
      </w:pPr>
      <w:r>
        <w:rPr>
          <w:rFonts w:hint="default" w:ascii="Tahoma" w:hAnsi="Tahoma" w:cs="Tahoma"/>
          <w:sz w:val="24"/>
          <w:szCs w:val="24"/>
          <w:lang w:val="en-US"/>
        </w:rPr>
        <w:t xml:space="preserve"> Assess the annual salary growth rate for various job titles by Calculating the percentage Increase IN salary FROM previous year to this year, aim to provide valuable Insights Into salary trends WITHIN different job roles.</w:t>
      </w:r>
    </w:p>
    <w:p w14:paraId="18A1A13F">
      <w:pPr>
        <w:pStyle w:val="28"/>
        <w:numPr>
          <w:ilvl w:val="0"/>
          <w:numId w:val="0"/>
        </w:numPr>
        <w:spacing w:after="160" w:line="259" w:lineRule="auto"/>
        <w:contextualSpacing/>
        <w:rPr>
          <w:rFonts w:hint="default" w:ascii="Tahoma" w:hAnsi="Tahoma" w:cs="Tahoma"/>
          <w:sz w:val="24"/>
          <w:szCs w:val="24"/>
          <w:lang w:val="en-US"/>
        </w:rPr>
      </w:pPr>
    </w:p>
    <w:p w14:paraId="7AE9DD85">
      <w:pPr>
        <w:pStyle w:val="28"/>
        <w:numPr>
          <w:ilvl w:val="0"/>
          <w:numId w:val="1"/>
        </w:numPr>
        <w:ind w:left="580" w:leftChars="0" w:hanging="360" w:firstLineChars="0"/>
        <w:rPr>
          <w:rFonts w:hint="default" w:ascii="Tahoma" w:hAnsi="Tahoma" w:cs="Tahoma"/>
          <w:sz w:val="24"/>
          <w:szCs w:val="24"/>
          <w:lang w:val="en-US"/>
        </w:rPr>
      </w:pPr>
      <w:r>
        <w:rPr>
          <w:rFonts w:hint="default" w:ascii="Tahoma" w:hAnsi="Tahoma" w:cs="Tahoma"/>
          <w:sz w:val="24"/>
          <w:szCs w:val="24"/>
          <w:lang w:val="en-US"/>
        </w:rPr>
        <w:t>List the top three Countries with the highest salary growth rate FROM 2020 to 2023, Considering Only companies with more than 50 employees.</w:t>
      </w:r>
    </w:p>
    <w:p w14:paraId="04A684F8">
      <w:pPr>
        <w:pStyle w:val="28"/>
        <w:numPr>
          <w:ilvl w:val="0"/>
          <w:numId w:val="0"/>
        </w:numPr>
        <w:spacing w:after="160" w:line="259" w:lineRule="auto"/>
        <w:contextualSpacing/>
        <w:rPr>
          <w:rFonts w:hint="default" w:ascii="Tahoma" w:hAnsi="Tahoma" w:cs="Tahoma"/>
          <w:sz w:val="24"/>
          <w:szCs w:val="24"/>
          <w:lang w:val="en-US"/>
        </w:rPr>
      </w:pPr>
    </w:p>
    <w:p w14:paraId="1D790ADD">
      <w:pPr>
        <w:pStyle w:val="28"/>
        <w:numPr>
          <w:ilvl w:val="0"/>
          <w:numId w:val="1"/>
        </w:numPr>
        <w:ind w:left="580" w:leftChars="0" w:hanging="360" w:firstLineChars="0"/>
        <w:rPr>
          <w:rFonts w:hint="default" w:ascii="Tahoma" w:hAnsi="Tahoma" w:cs="Tahoma"/>
          <w:sz w:val="24"/>
          <w:szCs w:val="24"/>
          <w:lang w:val="en-US"/>
        </w:rPr>
      </w:pPr>
      <w:r>
        <w:rPr>
          <w:rFonts w:hint="default" w:ascii="Tahoma" w:hAnsi="Tahoma" w:cs="Tahoma"/>
          <w:sz w:val="24"/>
          <w:szCs w:val="24"/>
          <w:lang w:val="en-US"/>
        </w:rPr>
        <w:t>Picture yourself as a data architect responsible for database management. Companies in US and AU(Australia) decided to create a hybrid model for employees they decided that employees earning salaries exceeding $90000 USD, will be given work from home. You now need to update the remote work ratio for eligible employees, ensuring efficient remote work management while implementing appropriate error handling mechanisms for invalid input parameters.</w:t>
      </w:r>
    </w:p>
    <w:p w14:paraId="6561079A">
      <w:pPr>
        <w:pStyle w:val="28"/>
        <w:numPr>
          <w:ilvl w:val="0"/>
          <w:numId w:val="0"/>
        </w:numPr>
        <w:spacing w:after="160" w:line="259" w:lineRule="auto"/>
        <w:contextualSpacing/>
        <w:rPr>
          <w:rFonts w:hint="default" w:ascii="Tahoma" w:hAnsi="Tahoma" w:cs="Tahoma"/>
          <w:sz w:val="24"/>
          <w:szCs w:val="24"/>
          <w:lang w:val="en-US"/>
        </w:rPr>
      </w:pPr>
    </w:p>
    <w:p w14:paraId="00F56B74">
      <w:pPr>
        <w:pStyle w:val="28"/>
        <w:numPr>
          <w:ilvl w:val="0"/>
          <w:numId w:val="1"/>
        </w:numPr>
        <w:ind w:left="580" w:leftChars="0" w:hanging="360" w:firstLineChars="0"/>
        <w:rPr>
          <w:rFonts w:hint="default" w:ascii="Tahoma" w:hAnsi="Tahoma" w:cs="Tahoma"/>
          <w:sz w:val="24"/>
          <w:szCs w:val="24"/>
          <w:lang w:val="en-US"/>
        </w:rPr>
      </w:pPr>
      <w:r>
        <w:rPr>
          <w:rFonts w:hint="default" w:ascii="Tahoma" w:hAnsi="Tahoma" w:cs="Tahoma"/>
          <w:sz w:val="24"/>
          <w:szCs w:val="24"/>
          <w:lang w:val="en-US"/>
        </w:rPr>
        <w:t>In the year 2024, due to increased demand in the data industry, there was an increase in salaries of data field employees.</w:t>
      </w:r>
    </w:p>
    <w:p w14:paraId="6227EAB9">
      <w:pPr>
        <w:pStyle w:val="28"/>
        <w:numPr>
          <w:ilvl w:val="1"/>
          <w:numId w:val="2"/>
        </w:numPr>
        <w:rPr>
          <w:rFonts w:hint="default" w:ascii="Tahoma" w:hAnsi="Tahoma" w:cs="Tahoma"/>
          <w:sz w:val="24"/>
          <w:szCs w:val="24"/>
          <w:lang w:val="en-US"/>
        </w:rPr>
      </w:pPr>
      <w:r>
        <w:rPr>
          <w:rFonts w:hint="default" w:ascii="Tahoma" w:hAnsi="Tahoma" w:cs="Tahoma"/>
          <w:sz w:val="24"/>
          <w:szCs w:val="24"/>
          <w:lang w:val="en-US"/>
        </w:rPr>
        <w:t>Entry Level-35% of the salary.</w:t>
      </w:r>
    </w:p>
    <w:p w14:paraId="3064B425">
      <w:pPr>
        <w:pStyle w:val="28"/>
        <w:numPr>
          <w:ilvl w:val="1"/>
          <w:numId w:val="2"/>
        </w:numPr>
        <w:rPr>
          <w:rFonts w:hint="default" w:ascii="Tahoma" w:hAnsi="Tahoma" w:cs="Tahoma"/>
          <w:sz w:val="24"/>
          <w:szCs w:val="24"/>
          <w:lang w:val="en-US"/>
        </w:rPr>
      </w:pPr>
      <w:r>
        <w:rPr>
          <w:rFonts w:hint="default" w:ascii="Tahoma" w:hAnsi="Tahoma" w:cs="Tahoma"/>
          <w:sz w:val="24"/>
          <w:szCs w:val="24"/>
          <w:lang w:val="en-US"/>
        </w:rPr>
        <w:t>Mid junior – 30% of the salary.</w:t>
      </w:r>
    </w:p>
    <w:p w14:paraId="225FB4D4">
      <w:pPr>
        <w:pStyle w:val="28"/>
        <w:numPr>
          <w:ilvl w:val="1"/>
          <w:numId w:val="2"/>
        </w:numPr>
        <w:rPr>
          <w:rFonts w:hint="default" w:ascii="Tahoma" w:hAnsi="Tahoma" w:cs="Tahoma"/>
          <w:sz w:val="24"/>
          <w:szCs w:val="24"/>
          <w:lang w:val="en-US"/>
        </w:rPr>
      </w:pPr>
      <w:r>
        <w:rPr>
          <w:rFonts w:hint="default" w:ascii="Tahoma" w:hAnsi="Tahoma" w:cs="Tahoma"/>
          <w:sz w:val="24"/>
          <w:szCs w:val="24"/>
          <w:lang w:val="en-US"/>
        </w:rPr>
        <w:t>Immediate senior level- 22% of the salary.</w:t>
      </w:r>
    </w:p>
    <w:p w14:paraId="4CA8E422">
      <w:pPr>
        <w:pStyle w:val="28"/>
        <w:numPr>
          <w:ilvl w:val="1"/>
          <w:numId w:val="2"/>
        </w:numPr>
        <w:rPr>
          <w:rFonts w:hint="default" w:ascii="Tahoma" w:hAnsi="Tahoma" w:cs="Tahoma"/>
          <w:sz w:val="24"/>
          <w:szCs w:val="24"/>
          <w:lang w:val="en-US"/>
        </w:rPr>
      </w:pPr>
      <w:r>
        <w:rPr>
          <w:rFonts w:hint="default" w:ascii="Tahoma" w:hAnsi="Tahoma" w:cs="Tahoma"/>
          <w:sz w:val="24"/>
          <w:szCs w:val="24"/>
          <w:lang w:val="en-US"/>
        </w:rPr>
        <w:t>Expert level- 20% of the salary.</w:t>
      </w:r>
    </w:p>
    <w:p w14:paraId="0644D242">
      <w:pPr>
        <w:pStyle w:val="28"/>
        <w:numPr>
          <w:ilvl w:val="1"/>
          <w:numId w:val="2"/>
        </w:numPr>
        <w:rPr>
          <w:rFonts w:hint="default" w:ascii="Tahoma" w:hAnsi="Tahoma" w:cs="Tahoma"/>
          <w:sz w:val="24"/>
          <w:szCs w:val="24"/>
          <w:lang w:val="en-US"/>
        </w:rPr>
      </w:pPr>
      <w:r>
        <w:rPr>
          <w:rFonts w:hint="default" w:ascii="Tahoma" w:hAnsi="Tahoma" w:cs="Tahoma"/>
          <w:sz w:val="24"/>
          <w:szCs w:val="24"/>
          <w:lang w:val="en-US"/>
        </w:rPr>
        <w:t>Director – 15% of the salary.</w:t>
      </w:r>
    </w:p>
    <w:p w14:paraId="239648C6">
      <w:pPr>
        <w:pStyle w:val="28"/>
        <w:rPr>
          <w:rFonts w:hint="default" w:ascii="Tahoma" w:hAnsi="Tahoma" w:cs="Tahoma"/>
          <w:sz w:val="24"/>
          <w:szCs w:val="24"/>
          <w:lang w:val="en-US"/>
        </w:rPr>
      </w:pPr>
      <w:r>
        <w:rPr>
          <w:rFonts w:hint="default" w:ascii="Tahoma" w:hAnsi="Tahoma" w:cs="Tahoma"/>
          <w:sz w:val="24"/>
          <w:szCs w:val="24"/>
          <w:lang w:val="en-US"/>
        </w:rPr>
        <w:t>Update the salaries accordingly and update them back in the original database.</w:t>
      </w:r>
    </w:p>
    <w:p w14:paraId="652DD3FD">
      <w:pPr>
        <w:rPr>
          <w:rFonts w:hint="default" w:ascii="Tahoma" w:hAnsi="Tahoma" w:cs="Tahoma"/>
          <w:sz w:val="24"/>
          <w:szCs w:val="24"/>
          <w:lang w:val="en-US"/>
        </w:rPr>
      </w:pPr>
    </w:p>
    <w:p w14:paraId="55EC976F">
      <w:pPr>
        <w:pStyle w:val="28"/>
        <w:numPr>
          <w:ilvl w:val="0"/>
          <w:numId w:val="1"/>
        </w:numPr>
        <w:ind w:left="580" w:leftChars="0" w:hanging="360" w:firstLineChars="0"/>
        <w:rPr>
          <w:rFonts w:hint="default" w:ascii="Tahoma" w:hAnsi="Tahoma" w:cs="Tahoma"/>
          <w:sz w:val="24"/>
          <w:szCs w:val="24"/>
          <w:lang w:val="en-US"/>
        </w:rPr>
      </w:pPr>
      <w:bookmarkStart w:id="0" w:name="_GoBack"/>
      <w:r>
        <w:rPr>
          <w:rFonts w:hint="default" w:ascii="Tahoma" w:hAnsi="Tahoma" w:cs="Tahoma"/>
          <w:sz w:val="24"/>
          <w:szCs w:val="24"/>
          <w:lang w:val="en-US"/>
        </w:rPr>
        <w:t>Find the year with the highest average salary for each job title.</w:t>
      </w:r>
    </w:p>
    <w:bookmarkEnd w:id="0"/>
    <w:p w14:paraId="2F80A571">
      <w:pPr>
        <w:pStyle w:val="28"/>
        <w:numPr>
          <w:ilvl w:val="0"/>
          <w:numId w:val="0"/>
        </w:numPr>
        <w:rPr>
          <w:rFonts w:hint="default" w:ascii="Tahoma" w:hAnsi="Tahoma" w:cs="Tahoma"/>
          <w:sz w:val="24"/>
          <w:szCs w:val="24"/>
          <w:lang w:val="en-US"/>
        </w:rPr>
      </w:pPr>
    </w:p>
    <w:p w14:paraId="23B6122B">
      <w:pPr>
        <w:pStyle w:val="28"/>
        <w:numPr>
          <w:ilvl w:val="0"/>
          <w:numId w:val="1"/>
        </w:numPr>
        <w:ind w:left="580" w:leftChars="0" w:hanging="360" w:firstLineChars="0"/>
        <w:rPr>
          <w:rFonts w:hint="default" w:ascii="Tahoma" w:hAnsi="Tahoma" w:cs="Tahoma"/>
          <w:sz w:val="24"/>
          <w:szCs w:val="24"/>
          <w:lang w:val="en-US"/>
        </w:rPr>
      </w:pPr>
      <w:r>
        <w:rPr>
          <w:rFonts w:hint="default" w:ascii="Tahoma" w:hAnsi="Tahoma" w:cs="Tahoma"/>
          <w:sz w:val="24"/>
          <w:szCs w:val="24"/>
          <w:lang w:val="en-US"/>
        </w:rPr>
        <w:t>You have been hired by a market research agency where you been assigned the task to show the percentage of different employment type (full time, part time) in Different job roles, in the format where each row will be job title, each column will be type of employment type and cell value for that row and column will show the % value.</w:t>
      </w:r>
    </w:p>
    <w:p w14:paraId="661D7F60">
      <w:pPr>
        <w:rPr>
          <w:rFonts w:hint="default" w:ascii="Tahoma" w:hAnsi="Tahoma" w:cs="Tahoma"/>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C535E2"/>
    <w:multiLevelType w:val="multilevel"/>
    <w:tmpl w:val="07C535E2"/>
    <w:lvl w:ilvl="0" w:tentative="0">
      <w:start w:val="1"/>
      <w:numFmt w:val="decimal"/>
      <w:lvlText w:val="%1."/>
      <w:lvlJc w:val="left"/>
      <w:pPr>
        <w:ind w:left="58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A310132"/>
    <w:multiLevelType w:val="multilevel"/>
    <w:tmpl w:val="7A31013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F29"/>
    <w:rsid w:val="00021F0B"/>
    <w:rsid w:val="00025C2E"/>
    <w:rsid w:val="00056A9B"/>
    <w:rsid w:val="00081103"/>
    <w:rsid w:val="0009316E"/>
    <w:rsid w:val="00155C48"/>
    <w:rsid w:val="00172E2E"/>
    <w:rsid w:val="001E2131"/>
    <w:rsid w:val="002176A5"/>
    <w:rsid w:val="002542FB"/>
    <w:rsid w:val="002A442B"/>
    <w:rsid w:val="002A48FE"/>
    <w:rsid w:val="002C1B1D"/>
    <w:rsid w:val="002C1F5F"/>
    <w:rsid w:val="002C69B0"/>
    <w:rsid w:val="002F43EC"/>
    <w:rsid w:val="002F493D"/>
    <w:rsid w:val="00337941"/>
    <w:rsid w:val="0036707C"/>
    <w:rsid w:val="003951A1"/>
    <w:rsid w:val="004545AE"/>
    <w:rsid w:val="004A1026"/>
    <w:rsid w:val="004C7D93"/>
    <w:rsid w:val="004D1F20"/>
    <w:rsid w:val="004F3837"/>
    <w:rsid w:val="00501C85"/>
    <w:rsid w:val="00517C49"/>
    <w:rsid w:val="005229B3"/>
    <w:rsid w:val="0055309C"/>
    <w:rsid w:val="00586C3E"/>
    <w:rsid w:val="005A3B04"/>
    <w:rsid w:val="005F61DE"/>
    <w:rsid w:val="00610245"/>
    <w:rsid w:val="00672310"/>
    <w:rsid w:val="006A11F8"/>
    <w:rsid w:val="006F1FEB"/>
    <w:rsid w:val="00760F29"/>
    <w:rsid w:val="00762E86"/>
    <w:rsid w:val="0078646F"/>
    <w:rsid w:val="007B2072"/>
    <w:rsid w:val="007C3518"/>
    <w:rsid w:val="00840599"/>
    <w:rsid w:val="00852511"/>
    <w:rsid w:val="00897945"/>
    <w:rsid w:val="008B2464"/>
    <w:rsid w:val="00942DD0"/>
    <w:rsid w:val="00946ED7"/>
    <w:rsid w:val="00985A42"/>
    <w:rsid w:val="009A1C6D"/>
    <w:rsid w:val="009C7F18"/>
    <w:rsid w:val="009E73BA"/>
    <w:rsid w:val="00AA05AD"/>
    <w:rsid w:val="00AD3A3B"/>
    <w:rsid w:val="00AF3BD7"/>
    <w:rsid w:val="00B0579D"/>
    <w:rsid w:val="00BD30DD"/>
    <w:rsid w:val="00C023DC"/>
    <w:rsid w:val="00C5785C"/>
    <w:rsid w:val="00CA5A0A"/>
    <w:rsid w:val="00CD611E"/>
    <w:rsid w:val="00D00925"/>
    <w:rsid w:val="00D12FDC"/>
    <w:rsid w:val="00D2333E"/>
    <w:rsid w:val="00D51327"/>
    <w:rsid w:val="00D6261B"/>
    <w:rsid w:val="00D74EBA"/>
    <w:rsid w:val="00DB3F93"/>
    <w:rsid w:val="00E4791A"/>
    <w:rsid w:val="00E54A61"/>
    <w:rsid w:val="00E62672"/>
    <w:rsid w:val="00E82B37"/>
    <w:rsid w:val="00ED4978"/>
    <w:rsid w:val="00F93321"/>
    <w:rsid w:val="00FA4DEF"/>
    <w:rsid w:val="00FD61AA"/>
    <w:rsid w:val="00FE53F1"/>
    <w:rsid w:val="014A0475"/>
    <w:rsid w:val="36EE508D"/>
    <w:rsid w:val="5CC83A8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DB256-B299-46D6-A93B-115656796046}">
  <ds:schemaRefs/>
</ds:datastoreItem>
</file>

<file path=docProps/app.xml><?xml version="1.0" encoding="utf-8"?>
<Properties xmlns="http://schemas.openxmlformats.org/officeDocument/2006/extended-properties" xmlns:vt="http://schemas.openxmlformats.org/officeDocument/2006/docPropsVTypes">
  <Template>Normal</Template>
  <Pages>3</Pages>
  <Words>506</Words>
  <Characters>2886</Characters>
  <Lines>24</Lines>
  <Paragraphs>6</Paragraphs>
  <TotalTime>19</TotalTime>
  <ScaleCrop>false</ScaleCrop>
  <LinksUpToDate>false</LinksUpToDate>
  <CharactersWithSpaces>3386</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2024-04-13T10:37:00Z</dcterms:created>
  <dc:creator>Ajay Sati</dc:creator>
  <cp:lastModifiedBy>Rupanshu Kapoor</cp:lastModifiedBy>
  <dcterms:modified xsi:type="dcterms:W3CDTF">2024-07-23T09:09:24Z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3467A8A144B0473F9844534AC6318470_12</vt:lpwstr>
  </property>
</Properties>
</file>