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Scraping Stacks and the Web Scraping Services Market: Key Trends</w:t>
      </w:r>
    </w:p>
    <w:p>
      <w:r>
        <w:t xml:space="preserve">A scraping stack used to end at a tidy table of prices or product names. AI pipelines moved that finish line, because a retrieval system wants clean, readable text that chunks well rather than a neat row. That shift is why the </w:t>
      </w:r>
      <w:hyperlink r:id="rId9">
        <w:r>
          <w:rPr>
            <w:color w:val="0563C1"/>
            <w:u w:val="single"/>
          </w:rPr>
          <w:t xml:space="preserve">Web Scraping Services Market</w:t>
        </w:r>
      </w:hyperlink>
      <w:r>
        <w:t xml:space="preserve"> keeps drawing attention from teams that feed models, and why the choice of Python libraries for web scraping now gets judged on output quality as much as on fetch speed.</w:t>
      </w:r>
    </w:p>
    <w:p>
      <w:r>
        <w:t xml:space="preserve">The setups that last combine four layers: a fetcher, a parser, a renderer when there's no way around it, and an extraction step that speaks your model's format. Judge Python libraries for web scraping against that structure rather than a benchmark table. Teams that would rather not build these layers themselves can work with a </w:t>
      </w:r>
      <w:hyperlink r:id="rId10">
        <w:r>
          <w:rPr>
            <w:color w:val="0563C1"/>
            <w:u w:val="single"/>
          </w:rPr>
          <w:t xml:space="preserve">Python development company</w:t>
        </w:r>
      </w:hyperlink>
      <w:r>
        <w:t xml:space="preserve"> like Bacancy Technology, where scheduling, proxying, and alerting become platform concerns. This approach keeps the scraping stack focused on reliable, AI-ready data without adding unnecessary complexity.</w:t>
      </w:r>
    </w:p>
    <w:p>
      <w:r>
        <w:t>Stanford's 2026 AI Index warns that usable real-world training data could be depleted within roughly six years, which puts a premium on extracting clean text instead of collecting more pages. The stack splits into layers, and each layer has its own job and its own leading tools. The first layer only pulls raw bytes, and that is where the comparison starts.</w:t>
      </w:r>
    </w:p>
    <w:p>
      <w:pPr>
        <w:pStyle w:val="Heading2"/>
      </w:pPr>
      <w:r>
        <w:t>Fetching Raw Bytes: Requests and HTTPX</w:t>
      </w:r>
    </w:p>
    <w:p>
      <w:r>
        <w:t>The fetch layer pulls raw bytes and nothing else. It does not parse markup, and it will not run JavaScript, so a team that needs rendered content has to add a browser later. Requests is the familiar starting point, and many beginners find it easy to pick up for simple, low-volume jobs. It is often described as synchronous, which means the throughput ceiling arrives sooner than a large collection job would like. HTTPX is the natural upgrade from Requests, according to dev.to, because it can send both synchronous and asynchronous requests. That flexibility matters when a team wants one client for scripts and services alike.</w:t>
      </w:r>
    </w:p>
    <w:p>
      <w:r>
        <w:t>HTTPX also fits naturally into frameworks like FastAPI and Starlette, and tenthirtyam.org notes its HTTP/2 support lets one client connection handle multiplexed requests for high-concurrency workloads. That is the shape of the problem when a team is populating an index overnight and needs hundreds of requests in flight at once. For a small project, Requests may be enough. For a larger collection job, HTTPX can make it easier to handle more requests without waiting for each one to finish. The fetch layer stays deliberately simple, and the real cost gap shows up one layer down.</w:t>
      </w:r>
    </w:p>
    <w:p>
      <w:pPr>
        <w:pStyle w:val="Heading2"/>
      </w:pPr>
      <w:r>
        <w:t>Parsing Markup and Rendering JavaScript Pages</w:t>
      </w:r>
    </w:p>
    <w:p>
      <w:r>
        <w:t>Parsers turn markup into something a script can walk through, and the cost gap at volume is large. BeautifulSoup is easy to learn and forgiving of broken markup, and it supports CSS selectors and common HTML and XML chores. pytutorial.com qualifies the picture: BeautifulSoup is not enough on its own for large-scale scraping and needs careful planning, with the lxml parser recommended for large jobs to boost speed across thousands of pages. Selectolax wraps the Lexbor engine and keeps the tree in C memory. According to dataresearchtools.com, Selectolax runs 10x to 30x faster than BeautifulSoup in most real-world scraping benchmarks while consuming a fraction of the memory.</w:t>
      </w:r>
    </w:p>
    <w:p>
      <w:r>
        <w:t>The gap widens in single-document tests. According to context.dev, selectolax with Lexbor parsed a benchmark document in 0.02 seconds while BeautifulSoup took 0.92 to 2.47 seconds depending on its backend, making it 37 to 98 times slower. Selector maintenance remains a hidden cost either way, which is why teams scraping continuously tend to give the pipeline a named owner. When content only appears after JavaScript runs, a parser alone will not capture it, so browser automation tools like Playwright or Selenium render the page first. Playwright's documentation describes auto-waiting, where it waits for elements to be actionable and retries assertions until conditions are met, as no artificial timeouts and no flaky tests. According to browserstack.com, Selenium uses the WebDriver API and HTTP requests while Playwright relies on a persistent WebSocket connection, making Playwright faster and more efficient.</w:t>
      </w:r>
    </w:p>
    <w:p>
      <w:pPr>
        <w:pStyle w:val="Heading2"/>
      </w:pPr>
      <w:r>
        <w:t>Crawling Frameworks and the AI-Native Extraction Tier</w:t>
      </w:r>
    </w:p>
    <w:p>
      <w:r>
        <w:t>Once a job stretches across thousands of URLs, the need shifts from extraction to orchestration. Scrapy handles queues, retries, concurrency limits, and item pipelines out of the box, and vuongphan.dev notes it queues every yielded request and schedules it with the concurrency settings chosen. According to docs.scrapy.org, Scrapy sends scraped items through an Item Pipeline of components executed sequentially, with integer order values deciding the order in which classes run. Crawlee offers a single API for HTTP and headless crawling, with built-in session management and proxy rotation, which suits mixed targets where some pages render server-side and others need a browser. Crawlee for Python is a newer port of the original Node.js version, so feature parity is worth verifying before committing. Adding JavaScript rendering to Scrapy through middleware is where complexity creeps in.</w:t>
      </w:r>
    </w:p>
    <w:p>
      <w:r>
        <w:t>The AI-native tier separates an AI-era stack from the classic toolkit, and only one of its tools actually calls a model. Trafilatura strips boilerplate deterministically, and according to trafilatura.readthedocs.io its core rule-based extractor walks the cleaned tree and scores text nodes by length, link density, and position to separate main content from boilerplate. That makes it a cheap preprocessing step before most embedding jobs, with no inference call. ScrapeGraphAI takes a schema-driven approach: a team defines the fields and the model extracts values from the DOM, which cuts selector maintenance on long-tail sources where custom selectors cost more than the data is worth. Whichever tool a team picks, Pydantic validation matters, because schema drift corrupts an index long before anyone notices. That connection between scraping and automated data processing is where the wider market comes in.</w:t>
      </w:r>
    </w:p>
    <w:p>
      <w:pPr>
        <w:pStyle w:val="Heading2"/>
      </w:pPr>
      <w:r>
        <w:t>From Library Choices to a Market Story</w:t>
      </w:r>
    </w:p>
    <w:p>
      <w:r>
        <w:t>Those library choices sit inside a larger industry that Coherent Market Insights tracks as the Web Scraping Services Market. The size of the web scraping services market is put at USD 1.56 billion in 2026, with a forecast of USD 4.80 billion by 2033 and a CAGR of 9.8% across that span. The drivers of the web scraping services market, from digital marketing's appetite for unstructured data to rising internet use, explain why teams building AI pipelines now weigh managed services against their own scripts.</w:t>
      </w:r>
    </w:p>
    <w:p>
      <w:pPr>
        <w:pStyle w:val="Heading2"/>
      </w:pPr>
      <w:r>
        <w:t>Three Forces Reshaping How Pipelines Get Their Data</w:t>
      </w:r>
    </w:p>
    <w:p>
      <w:r>
        <w:t>Three trends are reshaping the web scraping services market, and each one changes what a scraping stack has to handle.</w:t>
      </w:r>
    </w:p>
    <w:p>
      <w:pPr>
        <w:pStyle w:val="ListBullet"/>
      </w:pPr>
      <w:r>
        <w:t>Crawler access is being renegotiated. Cloudflare set a September 15, 2026 deadline to block mixed-use crawlers from ad-bearing pages by default, which pushes AI pipelines toward licensed or managed collection.</w:t>
      </w:r>
    </w:p>
    <w:p>
      <w:pPr>
        <w:pStyle w:val="ListBullet"/>
      </w:pPr>
      <w:r>
        <w:t>Consent is becoming a design constraint. Amnesty International argued in May 2026 that unlawful scraping of personal data to train generative models is unlawful by design, raising the bar for compliant sources.</w:t>
      </w:r>
    </w:p>
    <w:p>
      <w:pPr>
        <w:pStyle w:val="ListBullet"/>
      </w:pPr>
      <w:r>
        <w:t>Vendors are consolidating. Oxylabs, Decodo, Webshare, ScrapingBee and Honeygain now sit under one $3.6 billion umbrella called Source, which says it serves AI agents, so the growth of the web scraping services market increasingly runs through fewer, larger platforms.</w:t>
      </w:r>
    </w:p>
    <w:p>
      <w:pPr>
        <w:pStyle w:val="Heading2"/>
      </w:pPr>
      <w:r>
        <w:t>How the Report Splits the Industry</w:t>
      </w:r>
    </w:p>
    <w:p>
      <w:r>
        <w:t>The segmentation of the web scraping services market in the CMI report uses three cuts, and the analysis of the web scraping services market treats each one as a way to read demand.</w:t>
        <w:br/>
        <w:t>- By type: browser extension, installable software, cloud based.</w:t>
        <w:br/>
        <w:t>- By application: data aggregation, market research, customer insight, other.</w:t>
        <w:br/>
        <w:t>- By region: North America, Europe, Asia Pacific, Latin America, Middle East, Africa.</w:t>
        <w:br/>
        <w:t>Cloud-based delivery and data aggregation are where most AI ingestion work lands.</w:t>
      </w:r>
    </w:p>
    <w:p>
      <w:pPr>
        <w:pStyle w:val="Heading2"/>
      </w:pPr>
      <w:r>
        <w:t>Two Sub-Segments That Matter for AI Pipelines</w:t>
      </w:r>
    </w:p>
    <w:p>
      <w:r>
        <w:t>Cloud-based services are the sub-segment most teams reach for once a script outgrows one machine. Decodo's 2026 comparison notes these platforms ship with proxy handling, CAPTCHA bypassing, error management and dynamic content loading already built in, which removes work a team would otherwise own. That makes cloud delivery a large part of the opportunities of the web scraping services market, since it turns pipeline reliability into a subscription rather than an engineering project.</w:t>
      </w:r>
    </w:p>
    <w:p>
      <w:r>
        <w:t>Data aggregation is the application sub-segment that maps most directly onto AI ingestion. PromptCloud's 2026 guide ties 80% of AI project failures to poor data quality and pipeline issues, which is exactly the problem aggregation services address by cleaning and structuring pages before delivery. Its contribution to the overall market is steady demand from teams that need consistent feeds rather than one-off extracts.</w:t>
      </w:r>
    </w:p>
    <w:p>
      <w:pPr>
        <w:pStyle w:val="Heading2"/>
      </w:pPr>
      <w:r>
        <w:t>Where the U.S. Sits in the Picture</w:t>
      </w:r>
    </w:p>
    <w:p>
      <w:r>
        <w:t>North America held a major share of the Web Scraping Services Market in the CMI report's earlier base year, helped by a cluster of vendors based there. U.S. teams building AI pipelines tend to buy managed collection rather than maintain scrapers, and RealDataAPI reported in 2026 that businesses on cloud-native scraping systems see up to 50% faster data processing and 40% lower infrastructure costs. The Apify and Web Scraping Club survey from December 2025 found 54.2% of respondents still don't use AI in their scraping workflows, though 66.2% plan to try AI-assisted tools. Bright Data's $1 million bug bounty, reported by Bloomberg, shows vendors policing their own networks as law enforcement attention grows. Firecrawl's $75 million round in September 2026, per SiliconANGLE, shows investors backing agent-ready scraping built for this market.</w:t>
      </w:r>
    </w:p>
    <w:p>
      <w:pPr>
        <w:pStyle w:val="Heading2"/>
      </w:pPr>
      <w:r>
        <w:t>Who Competes in This Space</w:t>
      </w:r>
    </w:p>
    <w:p>
      <w:r>
        <w:t>The competitive landscape of the web scraping services market mixes established vendors with newer AI-focused entrants. The share of the web scraping services market held by the largest players is being reshaped as consolidation and fresh funding change who controls collection capacity.</w:t>
      </w:r>
    </w:p>
    <w:p>
      <w:r>
        <w:t>Phantombuster and Mozenda, Inc. are named among the key players in the CMI report. Bright Data set up a $1 million bug bounty as scrutiny of scraping grew. Firecrawl raised $75 million in September 2026 for agent-ready scraping tools. TagX offers managed scraping with ISO/IEC 27001:2022 and GDPR compliance.</w:t>
      </w:r>
    </w:p>
    <w:p>
      <w:pPr>
        <w:pStyle w:val="Heading2"/>
      </w:pPr>
      <w:r>
        <w:t>What This Means for a Scraping Stack</w:t>
      </w:r>
    </w:p>
    <w:p>
      <w:r>
        <w:t>The library choices in a Python stack still decide output quality, but the surrounding market now decides how much of that stack a team builds itself. The outlook of the web scraping services market points toward fewer, larger platforms selling compliant, AI-ready collection as a service. For teams feeding models, that means the fetch, parse and extract layers stay worth understanding even when a vendor runs them. The stack and the market are moving in the same direction: clean text over raw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herentmarketinsights.com/market-insight/web-scraping-services-market-3613" TargetMode="External"/><Relationship Id="rId10" Type="http://schemas.openxmlformats.org/officeDocument/2006/relationships/hyperlink" Target="https://www.bacancytechnology.com/pytho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